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9D7A4" w14:textId="77777777" w:rsidR="00CD5C95" w:rsidRPr="003C0D0C" w:rsidRDefault="000E3D9D" w:rsidP="00DE6814">
      <w:pPr>
        <w:pStyle w:val="Heading1"/>
        <w:spacing w:before="0" w:after="0" w:line="360" w:lineRule="auto"/>
        <w:jc w:val="center"/>
        <w:rPr>
          <w:rFonts w:ascii="Bookman Old Style" w:eastAsia="Californian FB" w:hAnsi="Bookman Old Style" w:cs="Californian FB"/>
          <w:sz w:val="28"/>
          <w:szCs w:val="28"/>
        </w:rPr>
      </w:pPr>
      <w:bookmarkStart w:id="0" w:name="_Toc464653562"/>
      <w:r w:rsidRPr="003C0D0C">
        <w:rPr>
          <w:rFonts w:ascii="Bookman Old Style" w:eastAsia="Californian FB" w:hAnsi="Bookman Old Style" w:cs="Californian FB"/>
          <w:spacing w:val="1"/>
          <w:sz w:val="28"/>
          <w:szCs w:val="28"/>
        </w:rPr>
        <w:t>B</w:t>
      </w:r>
      <w:r w:rsidRPr="003C0D0C">
        <w:rPr>
          <w:rFonts w:ascii="Bookman Old Style" w:eastAsia="Californian FB" w:hAnsi="Bookman Old Style" w:cs="Californian FB"/>
          <w:spacing w:val="-1"/>
          <w:sz w:val="28"/>
          <w:szCs w:val="28"/>
        </w:rPr>
        <w:t>A</w:t>
      </w:r>
      <w:r w:rsidRPr="003C0D0C">
        <w:rPr>
          <w:rFonts w:ascii="Bookman Old Style" w:eastAsia="Californian FB" w:hAnsi="Bookman Old Style" w:cs="Californian FB"/>
          <w:sz w:val="28"/>
          <w:szCs w:val="28"/>
        </w:rPr>
        <w:t>B</w:t>
      </w:r>
      <w:r w:rsidR="002F2CB0" w:rsidRPr="003C0D0C">
        <w:rPr>
          <w:rFonts w:ascii="Bookman Old Style" w:eastAsia="Californian FB" w:hAnsi="Bookman Old Style" w:cs="Californian FB"/>
          <w:sz w:val="28"/>
          <w:szCs w:val="28"/>
        </w:rPr>
        <w:t xml:space="preserve"> </w:t>
      </w:r>
      <w:r w:rsidRPr="003C0D0C">
        <w:rPr>
          <w:rFonts w:ascii="Bookman Old Style" w:eastAsia="Californian FB" w:hAnsi="Bookman Old Style" w:cs="Californian FB"/>
          <w:spacing w:val="-2"/>
          <w:sz w:val="28"/>
          <w:szCs w:val="28"/>
        </w:rPr>
        <w:t>I</w:t>
      </w:r>
      <w:r w:rsidRPr="003C0D0C">
        <w:rPr>
          <w:rFonts w:ascii="Bookman Old Style" w:eastAsia="Californian FB" w:hAnsi="Bookman Old Style" w:cs="Californian FB"/>
          <w:sz w:val="28"/>
          <w:szCs w:val="28"/>
        </w:rPr>
        <w:t>I</w:t>
      </w:r>
      <w:bookmarkEnd w:id="0"/>
    </w:p>
    <w:p w14:paraId="23F278E9" w14:textId="087CA99A" w:rsidR="00134D4F" w:rsidRPr="003C0D0C" w:rsidRDefault="00221951" w:rsidP="00DE6814">
      <w:pPr>
        <w:pStyle w:val="Heading1"/>
        <w:spacing w:before="0" w:after="0" w:line="360" w:lineRule="auto"/>
        <w:jc w:val="center"/>
        <w:rPr>
          <w:rFonts w:ascii="Bookman Old Style" w:eastAsia="Californian FB" w:hAnsi="Bookman Old Style" w:cs="Californian FB"/>
          <w:sz w:val="28"/>
          <w:szCs w:val="28"/>
        </w:rPr>
      </w:pPr>
      <w:bookmarkStart w:id="1" w:name="_Toc464653563"/>
      <w:r w:rsidRPr="003C0D0C">
        <w:rPr>
          <w:rFonts w:ascii="Bookman Old Style" w:eastAsia="Californian FB" w:hAnsi="Bookman Old Style" w:cs="Californian FB"/>
          <w:spacing w:val="1"/>
          <w:position w:val="1"/>
          <w:sz w:val="28"/>
          <w:szCs w:val="28"/>
        </w:rPr>
        <w:t xml:space="preserve">GAMBARAN PELAYANAN </w:t>
      </w:r>
      <w:bookmarkEnd w:id="1"/>
      <w:r w:rsidR="002674C7" w:rsidRPr="003C0D0C">
        <w:rPr>
          <w:rFonts w:ascii="Bookman Old Style" w:eastAsia="Californian FB" w:hAnsi="Bookman Old Style" w:cs="Californian FB"/>
          <w:spacing w:val="1"/>
          <w:position w:val="1"/>
          <w:sz w:val="28"/>
          <w:szCs w:val="28"/>
        </w:rPr>
        <w:t>SATUAN POLISI PAMONG PRAJA</w:t>
      </w:r>
      <w:r w:rsidR="009D2577" w:rsidRPr="003C0D0C">
        <w:rPr>
          <w:rFonts w:ascii="Bookman Old Style" w:eastAsia="Californian FB" w:hAnsi="Bookman Old Style" w:cs="Californian FB"/>
          <w:spacing w:val="1"/>
          <w:position w:val="1"/>
          <w:sz w:val="28"/>
          <w:szCs w:val="28"/>
          <w:lang w:val="id-ID"/>
        </w:rPr>
        <w:t xml:space="preserve"> DAN PEMADAM KEBAKARAN</w:t>
      </w:r>
      <w:r w:rsidR="002674C7" w:rsidRPr="003C0D0C">
        <w:rPr>
          <w:rFonts w:ascii="Bookman Old Style" w:eastAsia="Californian FB" w:hAnsi="Bookman Old Style" w:cs="Californian FB"/>
          <w:spacing w:val="1"/>
          <w:position w:val="1"/>
          <w:sz w:val="28"/>
          <w:szCs w:val="28"/>
        </w:rPr>
        <w:t xml:space="preserve"> KABUPATEN BLITAR</w:t>
      </w:r>
    </w:p>
    <w:p w14:paraId="28153D51" w14:textId="77777777" w:rsidR="00134D4F" w:rsidRPr="003C0D0C" w:rsidRDefault="00134D4F" w:rsidP="00DE6814">
      <w:pPr>
        <w:spacing w:line="360" w:lineRule="auto"/>
        <w:rPr>
          <w:rFonts w:ascii="Bookman Old Style" w:hAnsi="Bookman Old Style"/>
          <w:sz w:val="18"/>
          <w:szCs w:val="18"/>
        </w:rPr>
      </w:pPr>
    </w:p>
    <w:p w14:paraId="51DE0884" w14:textId="77777777" w:rsidR="00134D4F" w:rsidRPr="003C0D0C" w:rsidRDefault="00134D4F" w:rsidP="00DE6814">
      <w:pPr>
        <w:spacing w:line="360" w:lineRule="auto"/>
        <w:rPr>
          <w:rFonts w:ascii="Bookman Old Style" w:hAnsi="Bookman Old Style"/>
        </w:rPr>
      </w:pPr>
    </w:p>
    <w:p w14:paraId="4DF9A3B8" w14:textId="77777777" w:rsidR="00134D4F" w:rsidRPr="003C0D0C" w:rsidRDefault="00762B57" w:rsidP="00DE6814">
      <w:pPr>
        <w:pStyle w:val="Heading2"/>
        <w:spacing w:before="0" w:after="0" w:line="360" w:lineRule="auto"/>
        <w:ind w:hanging="1440"/>
        <w:rPr>
          <w:rFonts w:ascii="Bookman Old Style" w:eastAsia="Californian FB" w:hAnsi="Bookman Old Style" w:cs="Californian FB"/>
          <w:bCs w:val="0"/>
          <w:i w:val="0"/>
          <w:sz w:val="26"/>
          <w:szCs w:val="26"/>
        </w:rPr>
      </w:pPr>
      <w:bookmarkStart w:id="2" w:name="_Toc464653564"/>
      <w:r w:rsidRPr="003C0D0C">
        <w:rPr>
          <w:rFonts w:ascii="Bookman Old Style" w:eastAsia="Arial" w:hAnsi="Bookman Old Style" w:cs="Arial"/>
          <w:bCs w:val="0"/>
          <w:i w:val="0"/>
          <w:spacing w:val="1"/>
          <w:sz w:val="24"/>
          <w:szCs w:val="24"/>
        </w:rPr>
        <w:t>2</w:t>
      </w:r>
      <w:r w:rsidRPr="003C0D0C">
        <w:rPr>
          <w:rFonts w:ascii="Bookman Old Style" w:eastAsia="Arial" w:hAnsi="Bookman Old Style" w:cs="Arial"/>
          <w:bCs w:val="0"/>
          <w:i w:val="0"/>
          <w:sz w:val="24"/>
          <w:szCs w:val="24"/>
        </w:rPr>
        <w:t xml:space="preserve">.1. </w:t>
      </w:r>
      <w:r w:rsidRPr="003C0D0C">
        <w:rPr>
          <w:rFonts w:ascii="Bookman Old Style" w:hAnsi="Bookman Old Style"/>
          <w:bCs w:val="0"/>
          <w:i w:val="0"/>
          <w:sz w:val="24"/>
          <w:szCs w:val="24"/>
        </w:rPr>
        <w:t>TUGAS, FUNGSI DAN STRUKTUR ORGANISASI</w:t>
      </w:r>
      <w:bookmarkEnd w:id="2"/>
    </w:p>
    <w:p w14:paraId="7D0A95AB" w14:textId="77777777" w:rsidR="00762B57" w:rsidRPr="003C0D0C" w:rsidRDefault="00762B57" w:rsidP="00DE6814">
      <w:pPr>
        <w:spacing w:line="360" w:lineRule="auto"/>
        <w:ind w:left="239"/>
        <w:contextualSpacing/>
        <w:rPr>
          <w:rFonts w:ascii="Bookman Old Style" w:hAnsi="Bookman Old Style"/>
          <w:sz w:val="16"/>
          <w:szCs w:val="24"/>
        </w:rPr>
      </w:pPr>
    </w:p>
    <w:p w14:paraId="1A1CBA6F" w14:textId="01E4ED82" w:rsidR="002674C7" w:rsidRPr="003C0D0C" w:rsidRDefault="002674C7" w:rsidP="00D6382C">
      <w:pPr>
        <w:spacing w:line="360" w:lineRule="auto"/>
        <w:ind w:left="567" w:right="91" w:firstLine="805"/>
        <w:jc w:val="both"/>
        <w:rPr>
          <w:rFonts w:ascii="Bookman Old Style" w:hAnsi="Bookman Old Style"/>
          <w:sz w:val="24"/>
          <w:szCs w:val="24"/>
          <w:lang w:val="id-ID"/>
        </w:rPr>
      </w:pPr>
      <w:r w:rsidRPr="003C0D0C">
        <w:rPr>
          <w:rStyle w:val="fontstyle01"/>
          <w:rFonts w:eastAsiaTheme="minorEastAsia"/>
          <w:color w:val="auto"/>
        </w:rPr>
        <w:t>Sebagaimana dalam Undang-Undang Nomor 23 Tahun 2014</w:t>
      </w:r>
      <w:r w:rsidRPr="003C0D0C">
        <w:rPr>
          <w:rFonts w:ascii="Bookman Old Style" w:hAnsi="Bookman Old Style"/>
        </w:rPr>
        <w:br/>
      </w:r>
      <w:r w:rsidRPr="003C0D0C">
        <w:rPr>
          <w:rStyle w:val="fontstyle01"/>
          <w:rFonts w:eastAsiaTheme="minorEastAsia"/>
          <w:color w:val="auto"/>
        </w:rPr>
        <w:t>Tentang Pemerintahan Daerah disebutkan bahwa “Untuk</w:t>
      </w:r>
      <w:r w:rsidRPr="003C0D0C">
        <w:rPr>
          <w:rFonts w:ascii="Bookman Old Style" w:hAnsi="Bookman Old Style"/>
        </w:rPr>
        <w:br/>
      </w:r>
      <w:r w:rsidRPr="003C0D0C">
        <w:rPr>
          <w:rStyle w:val="fontstyle01"/>
          <w:rFonts w:eastAsiaTheme="minorEastAsia"/>
          <w:color w:val="auto"/>
        </w:rPr>
        <w:t>Membantu Kepala Daerah dalam menegakan Penyelenggaraan</w:t>
      </w:r>
      <w:r w:rsidRPr="003C0D0C">
        <w:rPr>
          <w:rFonts w:ascii="Bookman Old Style" w:hAnsi="Bookman Old Style"/>
        </w:rPr>
        <w:br/>
      </w:r>
      <w:r w:rsidRPr="003C0D0C">
        <w:rPr>
          <w:rStyle w:val="fontstyle01"/>
          <w:rFonts w:eastAsiaTheme="minorEastAsia"/>
          <w:color w:val="auto"/>
        </w:rPr>
        <w:t>Ketertiban Umum, Ketenteraman dan Perlindungan Masyarakat</w:t>
      </w:r>
      <w:r w:rsidRPr="003C0D0C">
        <w:rPr>
          <w:rFonts w:ascii="Bookman Old Style" w:hAnsi="Bookman Old Style"/>
        </w:rPr>
        <w:br/>
      </w:r>
      <w:r w:rsidRPr="003C0D0C">
        <w:rPr>
          <w:rStyle w:val="fontstyle01"/>
          <w:rFonts w:eastAsiaTheme="minorEastAsia"/>
          <w:color w:val="auto"/>
        </w:rPr>
        <w:t>dibentuk Satuan Polisi Pamong Praja</w:t>
      </w:r>
      <w:r w:rsidR="00AE4F70" w:rsidRPr="003C0D0C">
        <w:rPr>
          <w:rStyle w:val="fontstyle01"/>
          <w:rFonts w:eastAsiaTheme="minorEastAsia"/>
          <w:color w:val="auto"/>
        </w:rPr>
        <w:t>”</w:t>
      </w:r>
      <w:r w:rsidRPr="003C0D0C">
        <w:rPr>
          <w:rStyle w:val="fontstyle01"/>
          <w:rFonts w:eastAsiaTheme="minorEastAsia"/>
          <w:color w:val="auto"/>
        </w:rPr>
        <w:t>.</w:t>
      </w:r>
      <w:r w:rsidR="00DE6814" w:rsidRPr="003C0D0C">
        <w:rPr>
          <w:rStyle w:val="fontstyle01"/>
          <w:rFonts w:eastAsiaTheme="minorEastAsia"/>
          <w:color w:val="auto"/>
        </w:rPr>
        <w:t xml:space="preserve"> </w:t>
      </w:r>
      <w:r w:rsidR="000D2D7D" w:rsidRPr="003C0D0C">
        <w:rPr>
          <w:rStyle w:val="fontstyle01"/>
          <w:rFonts w:eastAsiaTheme="minorEastAsia"/>
          <w:color w:val="auto"/>
        </w:rPr>
        <w:t>B</w:t>
      </w:r>
      <w:r w:rsidRPr="003C0D0C">
        <w:rPr>
          <w:rStyle w:val="fontstyle01"/>
          <w:rFonts w:eastAsiaTheme="minorEastAsia"/>
          <w:color w:val="auto"/>
        </w:rPr>
        <w:t>erdasarkan</w:t>
      </w:r>
      <w:r w:rsidRPr="003C0D0C">
        <w:rPr>
          <w:rFonts w:ascii="Bookman Old Style" w:hAnsi="Bookman Old Style"/>
        </w:rPr>
        <w:br/>
      </w:r>
      <w:r w:rsidR="000D2D7D" w:rsidRPr="003C0D0C">
        <w:rPr>
          <w:rStyle w:val="fontstyle11"/>
          <w:b w:val="0"/>
          <w:bCs w:val="0"/>
          <w:color w:val="auto"/>
        </w:rPr>
        <w:t>Peraturan</w:t>
      </w:r>
      <w:r w:rsidR="003D3DFB" w:rsidRPr="003C0D0C">
        <w:rPr>
          <w:rStyle w:val="fontstyle11"/>
          <w:b w:val="0"/>
          <w:bCs w:val="0"/>
          <w:color w:val="auto"/>
        </w:rPr>
        <w:t xml:space="preserve"> </w:t>
      </w:r>
      <w:r w:rsidR="000D2D7D" w:rsidRPr="003C0D0C">
        <w:rPr>
          <w:rStyle w:val="fontstyle11"/>
          <w:b w:val="0"/>
          <w:bCs w:val="0"/>
          <w:color w:val="auto"/>
        </w:rPr>
        <w:t>Pemerintah Nomor 16 Tahun 2018</w:t>
      </w:r>
      <w:r w:rsidR="003D3DFB" w:rsidRPr="003C0D0C">
        <w:rPr>
          <w:rStyle w:val="fontstyle11"/>
          <w:b w:val="0"/>
          <w:bCs w:val="0"/>
          <w:color w:val="auto"/>
        </w:rPr>
        <w:t xml:space="preserve"> </w:t>
      </w:r>
      <w:r w:rsidR="000D2D7D" w:rsidRPr="003C0D0C">
        <w:rPr>
          <w:rFonts w:ascii="Bookman Old Style" w:hAnsi="Bookman Old Style"/>
          <w:sz w:val="24"/>
          <w:szCs w:val="24"/>
        </w:rPr>
        <w:t>bahwa u</w:t>
      </w:r>
      <w:r w:rsidR="000D2D7D" w:rsidRPr="003C0D0C">
        <w:rPr>
          <w:rFonts w:ascii="Bookman Old Style" w:hAnsi="Bookman Old Style" w:cs="Bookman Old Style"/>
          <w:sz w:val="24"/>
          <w:szCs w:val="24"/>
        </w:rPr>
        <w:t>ntuk membantu kepala daerah dalam menegakkan Perda dan penyelenggaraan ketertiban umum dan ketenteraman masyarakat, di setiap provinsi dan kabupaten/kota dibentuk  Satpol PP.</w:t>
      </w:r>
      <w:r w:rsidR="003D3DFB" w:rsidRPr="003C0D0C">
        <w:rPr>
          <w:rFonts w:ascii="Bookman Old Style" w:hAnsi="Bookman Old Style" w:cs="Bookman Old Style"/>
          <w:sz w:val="24"/>
          <w:szCs w:val="24"/>
        </w:rPr>
        <w:t xml:space="preserve"> </w:t>
      </w:r>
      <w:r w:rsidR="000D2D7D" w:rsidRPr="003C0D0C">
        <w:rPr>
          <w:rStyle w:val="fontstyle01"/>
          <w:rFonts w:eastAsiaTheme="minorEastAsia"/>
          <w:color w:val="auto"/>
        </w:rPr>
        <w:t xml:space="preserve">Selanjutnya dalam </w:t>
      </w:r>
      <w:r w:rsidRPr="003C0D0C">
        <w:rPr>
          <w:rStyle w:val="fontstyle01"/>
          <w:rFonts w:eastAsiaTheme="minorEastAsia"/>
          <w:color w:val="auto"/>
        </w:rPr>
        <w:t xml:space="preserve">Peraturan Daerah </w:t>
      </w:r>
      <w:r w:rsidR="000D2D7D" w:rsidRPr="003C0D0C">
        <w:rPr>
          <w:rStyle w:val="fontstyle01"/>
          <w:rFonts w:eastAsiaTheme="minorEastAsia"/>
          <w:color w:val="auto"/>
        </w:rPr>
        <w:t>Kabupaten Blitar Nomor</w:t>
      </w:r>
      <w:r w:rsidR="009D2577" w:rsidRPr="003C0D0C">
        <w:rPr>
          <w:rStyle w:val="fontstyle01"/>
          <w:rFonts w:eastAsiaTheme="minorEastAsia"/>
          <w:color w:val="auto"/>
          <w:lang w:val="id-ID"/>
        </w:rPr>
        <w:t xml:space="preserve"> </w:t>
      </w:r>
      <w:r w:rsidR="00191A40">
        <w:rPr>
          <w:rStyle w:val="fontstyle01"/>
          <w:rFonts w:eastAsiaTheme="minorEastAsia"/>
          <w:color w:val="auto"/>
          <w:lang w:val="id-ID"/>
        </w:rPr>
        <w:t>3</w:t>
      </w:r>
      <w:r w:rsidRPr="003C0D0C">
        <w:rPr>
          <w:rStyle w:val="fontstyle01"/>
          <w:rFonts w:eastAsiaTheme="minorEastAsia"/>
          <w:color w:val="auto"/>
        </w:rPr>
        <w:t xml:space="preserve"> Tahun 20</w:t>
      </w:r>
      <w:r w:rsidR="00191A40">
        <w:rPr>
          <w:rStyle w:val="fontstyle01"/>
          <w:rFonts w:eastAsiaTheme="minorEastAsia"/>
          <w:color w:val="auto"/>
          <w:lang w:val="id-ID"/>
        </w:rPr>
        <w:t>22</w:t>
      </w:r>
      <w:r w:rsidR="000D2D7D" w:rsidRPr="003C0D0C">
        <w:rPr>
          <w:rStyle w:val="fontstyle01"/>
          <w:rFonts w:eastAsiaTheme="minorEastAsia"/>
          <w:color w:val="auto"/>
        </w:rPr>
        <w:t xml:space="preserve"> </w:t>
      </w:r>
      <w:r w:rsidRPr="003C0D0C">
        <w:rPr>
          <w:rStyle w:val="fontstyle01"/>
          <w:rFonts w:eastAsiaTheme="minorEastAsia"/>
          <w:color w:val="auto"/>
        </w:rPr>
        <w:t>tentang</w:t>
      </w:r>
      <w:r w:rsidR="00191A40">
        <w:rPr>
          <w:rStyle w:val="fontstyle01"/>
          <w:rFonts w:eastAsiaTheme="minorEastAsia"/>
          <w:color w:val="auto"/>
          <w:lang w:val="id-ID"/>
        </w:rPr>
        <w:t xml:space="preserve"> Pembentukan dan Susunan Perangkat Daerah</w:t>
      </w:r>
      <w:r w:rsidR="00191A40">
        <w:rPr>
          <w:rFonts w:ascii="Bookman Old Style" w:hAnsi="Bookman Old Style"/>
          <w:lang w:val="id-ID"/>
        </w:rPr>
        <w:t xml:space="preserve"> </w:t>
      </w:r>
      <w:r w:rsidR="000D2D7D" w:rsidRPr="003C0D0C">
        <w:rPr>
          <w:rStyle w:val="fontstyle01"/>
          <w:rFonts w:eastAsiaTheme="minorEastAsia"/>
          <w:color w:val="auto"/>
        </w:rPr>
        <w:t>bahwa</w:t>
      </w:r>
      <w:r w:rsidR="00191A40">
        <w:rPr>
          <w:rStyle w:val="fontstyle01"/>
          <w:rFonts w:eastAsiaTheme="minorEastAsia"/>
          <w:color w:val="auto"/>
          <w:lang w:val="id-ID"/>
        </w:rPr>
        <w:t xml:space="preserve"> Sat</w:t>
      </w:r>
      <w:r w:rsidR="00B56F12">
        <w:rPr>
          <w:rStyle w:val="fontstyle01"/>
          <w:rFonts w:eastAsiaTheme="minorEastAsia"/>
          <w:color w:val="auto"/>
          <w:lang w:val="id-ID"/>
        </w:rPr>
        <w:t>uan Polisi Pamong Praja dan Pem</w:t>
      </w:r>
      <w:r w:rsidR="00B56F12">
        <w:rPr>
          <w:rStyle w:val="fontstyle01"/>
          <w:rFonts w:eastAsiaTheme="minorEastAsia"/>
          <w:color w:val="auto"/>
        </w:rPr>
        <w:t>a</w:t>
      </w:r>
      <w:r w:rsidR="00191A40">
        <w:rPr>
          <w:rStyle w:val="fontstyle01"/>
          <w:rFonts w:eastAsiaTheme="minorEastAsia"/>
          <w:color w:val="auto"/>
          <w:lang w:val="id-ID"/>
        </w:rPr>
        <w:t>dam Kebakaran Tipe A menyelenggarakan urusan pemerintahan bidang Ketentraman dan Ketertiban Umum dan Perlindungan Masyarakat.</w:t>
      </w:r>
    </w:p>
    <w:p w14:paraId="5B28EACC" w14:textId="4678490D" w:rsidR="00134D4F" w:rsidRPr="003C0D0C" w:rsidRDefault="00A556FD" w:rsidP="00D6382C">
      <w:pPr>
        <w:spacing w:line="360" w:lineRule="auto"/>
        <w:ind w:left="567" w:right="88" w:firstLine="804"/>
        <w:jc w:val="both"/>
        <w:rPr>
          <w:rFonts w:ascii="Bookman Old Style" w:hAnsi="Bookman Old Style"/>
          <w:sz w:val="24"/>
          <w:szCs w:val="24"/>
        </w:rPr>
      </w:pPr>
      <w:r w:rsidRPr="003C0D0C">
        <w:rPr>
          <w:rFonts w:ascii="Bookman Old Style" w:hAnsi="Bookman Old Style"/>
          <w:sz w:val="24"/>
          <w:szCs w:val="24"/>
        </w:rPr>
        <w:t>Dalam melaksanakan tugas pokok tersebut</w:t>
      </w:r>
      <w:r w:rsidR="003D3DFB" w:rsidRPr="003C0D0C">
        <w:rPr>
          <w:rFonts w:ascii="Bookman Old Style" w:hAnsi="Bookman Old Style"/>
          <w:sz w:val="24"/>
          <w:szCs w:val="24"/>
        </w:rPr>
        <w:t xml:space="preserve"> </w:t>
      </w:r>
      <w:r w:rsidR="00EB4D40" w:rsidRPr="003C0D0C">
        <w:rPr>
          <w:rFonts w:ascii="Bookman Old Style" w:hAnsi="Bookman Old Style"/>
          <w:sz w:val="24"/>
          <w:szCs w:val="24"/>
        </w:rPr>
        <w:t>Satpol PP</w:t>
      </w:r>
      <w:r w:rsidR="003D3DFB" w:rsidRPr="003C0D0C">
        <w:rPr>
          <w:rFonts w:ascii="Bookman Old Style" w:hAnsi="Bookman Old Style"/>
          <w:sz w:val="24"/>
          <w:szCs w:val="24"/>
        </w:rPr>
        <w:t xml:space="preserve"> </w:t>
      </w:r>
      <w:r w:rsidR="00B56F12">
        <w:rPr>
          <w:rFonts w:ascii="Bookman Old Style" w:hAnsi="Bookman Old Style"/>
          <w:sz w:val="24"/>
          <w:szCs w:val="24"/>
        </w:rPr>
        <w:t xml:space="preserve">dan Pemadam Kebakaran </w:t>
      </w:r>
      <w:r w:rsidR="009C537A" w:rsidRPr="003C0D0C">
        <w:rPr>
          <w:rFonts w:ascii="Bookman Old Style" w:hAnsi="Bookman Old Style"/>
          <w:sz w:val="24"/>
          <w:szCs w:val="24"/>
        </w:rPr>
        <w:t xml:space="preserve">Kabupaten Blitar </w:t>
      </w:r>
      <w:r w:rsidR="00EB4D40" w:rsidRPr="003C0D0C">
        <w:rPr>
          <w:rFonts w:ascii="Bookman Old Style" w:hAnsi="Bookman Old Style"/>
          <w:sz w:val="24"/>
          <w:szCs w:val="24"/>
        </w:rPr>
        <w:t>mempunyai fungsi</w:t>
      </w:r>
      <w:r w:rsidR="009C537A" w:rsidRPr="003C0D0C">
        <w:rPr>
          <w:rStyle w:val="fontstyle11"/>
          <w:b w:val="0"/>
          <w:bCs w:val="0"/>
          <w:color w:val="auto"/>
        </w:rPr>
        <w:t xml:space="preserve"> sebagai </w:t>
      </w:r>
      <w:proofErr w:type="gramStart"/>
      <w:r w:rsidR="009C537A" w:rsidRPr="003C0D0C">
        <w:rPr>
          <w:rStyle w:val="fontstyle11"/>
          <w:b w:val="0"/>
          <w:bCs w:val="0"/>
          <w:color w:val="auto"/>
        </w:rPr>
        <w:t>berikut :</w:t>
      </w:r>
      <w:proofErr w:type="gramEnd"/>
    </w:p>
    <w:p w14:paraId="4BC46FF9" w14:textId="4CE5BDA9" w:rsidR="00E171BE" w:rsidRPr="003C0D0C" w:rsidRDefault="00E171BE" w:rsidP="00341946">
      <w:pPr>
        <w:pStyle w:val="ListParagraph"/>
        <w:numPr>
          <w:ilvl w:val="1"/>
          <w:numId w:val="1"/>
        </w:numPr>
        <w:autoSpaceDE w:val="0"/>
        <w:autoSpaceDN w:val="0"/>
        <w:adjustRightInd w:val="0"/>
        <w:spacing w:after="0" w:line="360" w:lineRule="auto"/>
        <w:ind w:left="993" w:hanging="425"/>
        <w:jc w:val="both"/>
        <w:rPr>
          <w:rFonts w:ascii="Bookman Old Style" w:hAnsi="Bookman Old Style" w:cs="Times New Roman"/>
          <w:sz w:val="24"/>
          <w:szCs w:val="24"/>
        </w:rPr>
      </w:pPr>
      <w:r w:rsidRPr="003C0D0C">
        <w:rPr>
          <w:rFonts w:ascii="Bookman Old Style" w:hAnsi="Bookman Old Style" w:cs="Times New Roman"/>
          <w:sz w:val="24"/>
          <w:szCs w:val="24"/>
        </w:rPr>
        <w:t>Peny</w:t>
      </w:r>
      <w:r w:rsidR="00B56F12">
        <w:rPr>
          <w:rFonts w:ascii="Bookman Old Style" w:hAnsi="Bookman Old Style" w:cs="Times New Roman"/>
          <w:sz w:val="24"/>
          <w:szCs w:val="24"/>
        </w:rPr>
        <w:t>usunan program dan pelaksanaan P</w:t>
      </w:r>
      <w:r w:rsidRPr="003C0D0C">
        <w:rPr>
          <w:rFonts w:ascii="Bookman Old Style" w:hAnsi="Bookman Old Style" w:cs="Times New Roman"/>
          <w:sz w:val="24"/>
          <w:szCs w:val="24"/>
        </w:rPr>
        <w:t>enegakan Perda</w:t>
      </w:r>
      <w:r w:rsidR="00F75E25" w:rsidRPr="003C0D0C">
        <w:rPr>
          <w:rFonts w:ascii="Bookman Old Style" w:hAnsi="Bookman Old Style" w:cs="Times New Roman"/>
          <w:sz w:val="24"/>
          <w:szCs w:val="24"/>
        </w:rPr>
        <w:t xml:space="preserve"> dan</w:t>
      </w:r>
      <w:r w:rsidR="00B56F12">
        <w:rPr>
          <w:rFonts w:ascii="Bookman Old Style" w:hAnsi="Bookman Old Style" w:cs="Times New Roman"/>
          <w:sz w:val="24"/>
          <w:szCs w:val="24"/>
        </w:rPr>
        <w:t xml:space="preserve"> Peraturan Kepala Daerah, Penyelenggaraan K</w:t>
      </w:r>
      <w:r w:rsidRPr="003C0D0C">
        <w:rPr>
          <w:rFonts w:ascii="Bookman Old Style" w:hAnsi="Bookman Old Style" w:cs="Times New Roman"/>
          <w:sz w:val="24"/>
          <w:szCs w:val="24"/>
        </w:rPr>
        <w:t xml:space="preserve">etertiban </w:t>
      </w:r>
      <w:r w:rsidR="00B56F12">
        <w:rPr>
          <w:rFonts w:ascii="Bookman Old Style" w:hAnsi="Bookman Old Style" w:cs="Times New Roman"/>
          <w:sz w:val="24"/>
          <w:szCs w:val="24"/>
        </w:rPr>
        <w:t>U</w:t>
      </w:r>
      <w:r w:rsidRPr="003C0D0C">
        <w:rPr>
          <w:rFonts w:ascii="Bookman Old Style" w:hAnsi="Bookman Old Style" w:cs="Times New Roman"/>
          <w:sz w:val="24"/>
          <w:szCs w:val="24"/>
        </w:rPr>
        <w:t xml:space="preserve">mum dan </w:t>
      </w:r>
      <w:r w:rsidR="00B56F12">
        <w:rPr>
          <w:rFonts w:ascii="Bookman Old Style" w:hAnsi="Bookman Old Style" w:cs="Times New Roman"/>
          <w:sz w:val="24"/>
          <w:szCs w:val="24"/>
        </w:rPr>
        <w:t>Ketenteraman M</w:t>
      </w:r>
      <w:r w:rsidRPr="003C0D0C">
        <w:rPr>
          <w:rFonts w:ascii="Bookman Old Style" w:hAnsi="Bookman Old Style" w:cs="Times New Roman"/>
          <w:sz w:val="24"/>
          <w:szCs w:val="24"/>
        </w:rPr>
        <w:t xml:space="preserve">asyarakat serta </w:t>
      </w:r>
      <w:r w:rsidR="00B56F12">
        <w:rPr>
          <w:rFonts w:ascii="Bookman Old Style" w:hAnsi="Bookman Old Style" w:cs="Times New Roman"/>
          <w:sz w:val="24"/>
          <w:szCs w:val="24"/>
        </w:rPr>
        <w:t>P</w:t>
      </w:r>
      <w:r w:rsidRPr="003C0D0C">
        <w:rPr>
          <w:rFonts w:ascii="Bookman Old Style" w:hAnsi="Bookman Old Style" w:cs="Times New Roman"/>
          <w:sz w:val="24"/>
          <w:szCs w:val="24"/>
        </w:rPr>
        <w:t xml:space="preserve">erlindungan </w:t>
      </w:r>
      <w:r w:rsidR="00B56F12">
        <w:rPr>
          <w:rFonts w:ascii="Bookman Old Style" w:hAnsi="Bookman Old Style" w:cs="Times New Roman"/>
          <w:sz w:val="24"/>
          <w:szCs w:val="24"/>
        </w:rPr>
        <w:t>M</w:t>
      </w:r>
      <w:r w:rsidRPr="003C0D0C">
        <w:rPr>
          <w:rFonts w:ascii="Bookman Old Style" w:hAnsi="Bookman Old Style" w:cs="Times New Roman"/>
          <w:sz w:val="24"/>
          <w:szCs w:val="24"/>
        </w:rPr>
        <w:t xml:space="preserve">asyarakat; </w:t>
      </w:r>
    </w:p>
    <w:p w14:paraId="4A087175" w14:textId="23C8BF3F" w:rsidR="00F75E25" w:rsidRPr="003C0D0C" w:rsidRDefault="00E171BE" w:rsidP="00341946">
      <w:pPr>
        <w:pStyle w:val="ListParagraph"/>
        <w:numPr>
          <w:ilvl w:val="1"/>
          <w:numId w:val="1"/>
        </w:numPr>
        <w:autoSpaceDE w:val="0"/>
        <w:autoSpaceDN w:val="0"/>
        <w:adjustRightInd w:val="0"/>
        <w:spacing w:after="0" w:line="360" w:lineRule="auto"/>
        <w:ind w:left="993" w:hanging="425"/>
        <w:jc w:val="both"/>
        <w:rPr>
          <w:rFonts w:ascii="Bookman Old Style" w:hAnsi="Bookman Old Style" w:cs="Times New Roman"/>
          <w:sz w:val="24"/>
          <w:szCs w:val="24"/>
        </w:rPr>
      </w:pPr>
      <w:r w:rsidRPr="003C0D0C">
        <w:rPr>
          <w:rFonts w:ascii="Bookman Old Style" w:hAnsi="Bookman Old Style" w:cs="Times New Roman"/>
          <w:sz w:val="24"/>
          <w:szCs w:val="24"/>
        </w:rPr>
        <w:t xml:space="preserve">Pelaksanaan kebijakan </w:t>
      </w:r>
      <w:r w:rsidR="00B56F12">
        <w:rPr>
          <w:rFonts w:ascii="Bookman Old Style" w:hAnsi="Bookman Old Style" w:cs="Times New Roman"/>
          <w:sz w:val="24"/>
          <w:szCs w:val="24"/>
        </w:rPr>
        <w:t>P</w:t>
      </w:r>
      <w:r w:rsidRPr="003C0D0C">
        <w:rPr>
          <w:rFonts w:ascii="Bookman Old Style" w:hAnsi="Bookman Old Style" w:cs="Times New Roman"/>
          <w:sz w:val="24"/>
          <w:szCs w:val="24"/>
        </w:rPr>
        <w:t>enegakan Pe</w:t>
      </w:r>
      <w:r w:rsidR="00AE4F70" w:rsidRPr="003C0D0C">
        <w:rPr>
          <w:rFonts w:ascii="Bookman Old Style" w:hAnsi="Bookman Old Style" w:cs="Times New Roman"/>
          <w:sz w:val="24"/>
          <w:szCs w:val="24"/>
        </w:rPr>
        <w:t>r</w:t>
      </w:r>
      <w:r w:rsidR="00F75E25" w:rsidRPr="003C0D0C">
        <w:rPr>
          <w:rFonts w:ascii="Bookman Old Style" w:hAnsi="Bookman Old Style" w:cs="Times New Roman"/>
          <w:sz w:val="24"/>
          <w:szCs w:val="24"/>
        </w:rPr>
        <w:t>da dan Peraturan Kepala Daerah;</w:t>
      </w:r>
      <w:r w:rsidR="00D232D8" w:rsidRPr="003C0D0C">
        <w:rPr>
          <w:rFonts w:ascii="Bookman Old Style" w:hAnsi="Bookman Old Style" w:cs="Times New Roman"/>
          <w:sz w:val="24"/>
          <w:szCs w:val="24"/>
        </w:rPr>
        <w:t xml:space="preserve"> </w:t>
      </w:r>
    </w:p>
    <w:p w14:paraId="40F572B7" w14:textId="77777777" w:rsidR="00F75E25" w:rsidRPr="003C0D0C" w:rsidRDefault="00E171BE" w:rsidP="00341946">
      <w:pPr>
        <w:pStyle w:val="ListParagraph"/>
        <w:numPr>
          <w:ilvl w:val="1"/>
          <w:numId w:val="1"/>
        </w:numPr>
        <w:autoSpaceDE w:val="0"/>
        <w:autoSpaceDN w:val="0"/>
        <w:adjustRightInd w:val="0"/>
        <w:spacing w:after="0" w:line="360" w:lineRule="auto"/>
        <w:ind w:left="993" w:hanging="425"/>
        <w:jc w:val="both"/>
        <w:rPr>
          <w:rFonts w:ascii="Bookman Old Style" w:hAnsi="Bookman Old Style" w:cs="Times New Roman"/>
          <w:sz w:val="24"/>
          <w:szCs w:val="24"/>
        </w:rPr>
      </w:pPr>
      <w:r w:rsidRPr="003C0D0C">
        <w:rPr>
          <w:rFonts w:ascii="Bookman Old Style" w:hAnsi="Bookman Old Style" w:cs="Times New Roman"/>
          <w:sz w:val="24"/>
          <w:szCs w:val="24"/>
        </w:rPr>
        <w:t>Pelaksanaan kebijakan penyelenggaraan ketertiban umum dan ketenteraman masyarakat</w:t>
      </w:r>
      <w:r w:rsidR="00F75E25" w:rsidRPr="003C0D0C">
        <w:rPr>
          <w:rFonts w:ascii="Bookman Old Style" w:hAnsi="Bookman Old Style" w:cs="Times New Roman"/>
          <w:sz w:val="24"/>
          <w:szCs w:val="24"/>
        </w:rPr>
        <w:t>;</w:t>
      </w:r>
    </w:p>
    <w:p w14:paraId="233EAED3" w14:textId="675D8DF4" w:rsidR="00E171BE" w:rsidRPr="003C0D0C" w:rsidRDefault="00F75E25" w:rsidP="00341946">
      <w:pPr>
        <w:pStyle w:val="ListParagraph"/>
        <w:numPr>
          <w:ilvl w:val="1"/>
          <w:numId w:val="1"/>
        </w:numPr>
        <w:autoSpaceDE w:val="0"/>
        <w:autoSpaceDN w:val="0"/>
        <w:adjustRightInd w:val="0"/>
        <w:spacing w:after="0" w:line="360" w:lineRule="auto"/>
        <w:ind w:left="993" w:hanging="425"/>
        <w:jc w:val="both"/>
        <w:rPr>
          <w:rFonts w:ascii="Bookman Old Style" w:hAnsi="Bookman Old Style" w:cs="Times New Roman"/>
          <w:sz w:val="24"/>
          <w:szCs w:val="24"/>
        </w:rPr>
      </w:pPr>
      <w:r w:rsidRPr="003C0D0C">
        <w:rPr>
          <w:rFonts w:ascii="Bookman Old Style" w:hAnsi="Bookman Old Style" w:cs="Times New Roman"/>
          <w:sz w:val="24"/>
          <w:szCs w:val="24"/>
        </w:rPr>
        <w:t>Pelaksanaan kebijakan</w:t>
      </w:r>
      <w:r w:rsidR="00E171BE" w:rsidRPr="003C0D0C">
        <w:rPr>
          <w:rFonts w:ascii="Bookman Old Style" w:hAnsi="Bookman Old Style" w:cs="Times New Roman"/>
          <w:sz w:val="24"/>
          <w:szCs w:val="24"/>
        </w:rPr>
        <w:t xml:space="preserve"> perlindungan masyarakat</w:t>
      </w:r>
      <w:r w:rsidR="00B56F12">
        <w:rPr>
          <w:rFonts w:ascii="Bookman Old Style" w:hAnsi="Bookman Old Style" w:cs="Times New Roman"/>
          <w:sz w:val="24"/>
          <w:szCs w:val="24"/>
        </w:rPr>
        <w:t xml:space="preserve"> </w:t>
      </w:r>
      <w:r w:rsidR="00AE4F70" w:rsidRPr="003C0D0C">
        <w:rPr>
          <w:rFonts w:ascii="Bookman Old Style" w:hAnsi="Bookman Old Style" w:cs="Times New Roman"/>
          <w:sz w:val="24"/>
          <w:szCs w:val="24"/>
        </w:rPr>
        <w:t>di daerah;</w:t>
      </w:r>
    </w:p>
    <w:p w14:paraId="36C58E0C" w14:textId="77777777" w:rsidR="00E171BE" w:rsidRPr="003C0D0C" w:rsidRDefault="00E171BE" w:rsidP="00341946">
      <w:pPr>
        <w:pStyle w:val="ListParagraph"/>
        <w:numPr>
          <w:ilvl w:val="1"/>
          <w:numId w:val="1"/>
        </w:numPr>
        <w:autoSpaceDE w:val="0"/>
        <w:autoSpaceDN w:val="0"/>
        <w:adjustRightInd w:val="0"/>
        <w:spacing w:after="0" w:line="360" w:lineRule="auto"/>
        <w:ind w:left="993" w:hanging="425"/>
        <w:jc w:val="both"/>
        <w:rPr>
          <w:rFonts w:ascii="Bookman Old Style" w:hAnsi="Bookman Old Style" w:cs="Times New Roman"/>
          <w:sz w:val="24"/>
          <w:szCs w:val="24"/>
        </w:rPr>
      </w:pPr>
      <w:r w:rsidRPr="003C0D0C">
        <w:rPr>
          <w:rFonts w:ascii="Bookman Old Style" w:hAnsi="Bookman Old Style" w:cs="Times New Roman"/>
          <w:sz w:val="24"/>
          <w:szCs w:val="24"/>
        </w:rPr>
        <w:t xml:space="preserve">Pelaksanaan koordinasi penegakan Perda dan Peraturan Kepala Daerah serta penyelenggaraan ketertiban umum dan ketenteraman masyarakat </w:t>
      </w:r>
      <w:r w:rsidR="00AE4F70" w:rsidRPr="003C0D0C">
        <w:rPr>
          <w:rFonts w:ascii="Bookman Old Style" w:hAnsi="Bookman Old Style" w:cs="Times New Roman"/>
          <w:sz w:val="24"/>
          <w:szCs w:val="24"/>
        </w:rPr>
        <w:t xml:space="preserve">serta perlindungan masyarakat </w:t>
      </w:r>
      <w:r w:rsidRPr="003C0D0C">
        <w:rPr>
          <w:rFonts w:ascii="Bookman Old Style" w:hAnsi="Bookman Old Style" w:cs="Times New Roman"/>
          <w:sz w:val="24"/>
          <w:szCs w:val="24"/>
        </w:rPr>
        <w:t>dengan</w:t>
      </w:r>
      <w:r w:rsidR="00F75E25" w:rsidRPr="003C0D0C">
        <w:rPr>
          <w:rFonts w:ascii="Bookman Old Style" w:hAnsi="Bookman Old Style" w:cs="Times New Roman"/>
          <w:sz w:val="24"/>
          <w:szCs w:val="24"/>
        </w:rPr>
        <w:t xml:space="preserve"> Kepolisian Negara Republik Indonesia,</w:t>
      </w:r>
      <w:r w:rsidRPr="003C0D0C">
        <w:rPr>
          <w:rFonts w:ascii="Bookman Old Style" w:hAnsi="Bookman Old Style" w:cs="Times New Roman"/>
          <w:sz w:val="24"/>
          <w:szCs w:val="24"/>
        </w:rPr>
        <w:t xml:space="preserve"> Penyidik Pegawai Negeri Sipil Daerah, dan/atau </w:t>
      </w:r>
      <w:r w:rsidR="00AE4F70" w:rsidRPr="003C0D0C">
        <w:rPr>
          <w:rFonts w:ascii="Bookman Old Style" w:hAnsi="Bookman Old Style" w:cs="Times New Roman"/>
          <w:sz w:val="24"/>
          <w:szCs w:val="24"/>
        </w:rPr>
        <w:t>instansi terkait</w:t>
      </w:r>
      <w:r w:rsidRPr="003C0D0C">
        <w:rPr>
          <w:rFonts w:ascii="Bookman Old Style" w:hAnsi="Bookman Old Style" w:cs="Times New Roman"/>
          <w:sz w:val="24"/>
          <w:szCs w:val="24"/>
        </w:rPr>
        <w:t xml:space="preserve"> lainnya; </w:t>
      </w:r>
    </w:p>
    <w:p w14:paraId="53E74171" w14:textId="77777777" w:rsidR="00E171BE" w:rsidRPr="003C0D0C" w:rsidRDefault="00E171BE" w:rsidP="00341946">
      <w:pPr>
        <w:pStyle w:val="ListParagraph"/>
        <w:numPr>
          <w:ilvl w:val="1"/>
          <w:numId w:val="1"/>
        </w:numPr>
        <w:autoSpaceDE w:val="0"/>
        <w:autoSpaceDN w:val="0"/>
        <w:adjustRightInd w:val="0"/>
        <w:spacing w:after="0" w:line="360" w:lineRule="auto"/>
        <w:ind w:left="993" w:hanging="425"/>
        <w:jc w:val="both"/>
        <w:rPr>
          <w:rFonts w:ascii="Bookman Old Style" w:hAnsi="Bookman Old Style" w:cs="Bookman Old Style"/>
          <w:sz w:val="24"/>
          <w:szCs w:val="24"/>
        </w:rPr>
      </w:pPr>
      <w:r w:rsidRPr="003C0D0C">
        <w:rPr>
          <w:rFonts w:ascii="Bookman Old Style" w:hAnsi="Bookman Old Style" w:cs="Times New Roman"/>
          <w:sz w:val="24"/>
          <w:szCs w:val="24"/>
        </w:rPr>
        <w:lastRenderedPageBreak/>
        <w:t xml:space="preserve">Pengawasan terhadap masyarakat, aparatur, atau badan hukum </w:t>
      </w:r>
      <w:r w:rsidR="00AE4F70" w:rsidRPr="003C0D0C">
        <w:rPr>
          <w:rFonts w:ascii="Bookman Old Style" w:hAnsi="Bookman Old Style" w:cs="Times New Roman"/>
          <w:sz w:val="24"/>
          <w:szCs w:val="24"/>
        </w:rPr>
        <w:t>atas pelaksanaan</w:t>
      </w:r>
      <w:r w:rsidRPr="003C0D0C">
        <w:rPr>
          <w:rFonts w:ascii="Bookman Old Style" w:hAnsi="Bookman Old Style" w:cs="Times New Roman"/>
          <w:sz w:val="24"/>
          <w:szCs w:val="24"/>
        </w:rPr>
        <w:t xml:space="preserve"> Perda dan Peraturan Kepala Daerah; dan</w:t>
      </w:r>
    </w:p>
    <w:p w14:paraId="69C67925" w14:textId="77777777" w:rsidR="00E171BE" w:rsidRPr="003C0D0C" w:rsidRDefault="00E171BE" w:rsidP="00341946">
      <w:pPr>
        <w:pStyle w:val="ListParagraph"/>
        <w:numPr>
          <w:ilvl w:val="1"/>
          <w:numId w:val="1"/>
        </w:numPr>
        <w:autoSpaceDE w:val="0"/>
        <w:autoSpaceDN w:val="0"/>
        <w:adjustRightInd w:val="0"/>
        <w:spacing w:after="0" w:line="360" w:lineRule="auto"/>
        <w:ind w:left="993" w:hanging="425"/>
        <w:jc w:val="both"/>
        <w:rPr>
          <w:rFonts w:ascii="Bookman Old Style" w:hAnsi="Bookman Old Style" w:cs="Times New Roman"/>
          <w:sz w:val="24"/>
          <w:szCs w:val="24"/>
        </w:rPr>
      </w:pPr>
      <w:r w:rsidRPr="003C0D0C">
        <w:rPr>
          <w:rFonts w:ascii="Bookman Old Style" w:hAnsi="Bookman Old Style" w:cs="Times New Roman"/>
          <w:sz w:val="24"/>
          <w:szCs w:val="24"/>
        </w:rPr>
        <w:t>Pelaksanaan tugas lainnya</w:t>
      </w:r>
      <w:r w:rsidR="00991C6E" w:rsidRPr="003C0D0C">
        <w:rPr>
          <w:rFonts w:ascii="Bookman Old Style" w:hAnsi="Bookman Old Style" w:cs="Times New Roman"/>
          <w:sz w:val="24"/>
          <w:szCs w:val="24"/>
        </w:rPr>
        <w:t>,</w:t>
      </w:r>
      <w:r w:rsidRPr="003C0D0C">
        <w:rPr>
          <w:rFonts w:ascii="Bookman Old Style" w:hAnsi="Bookman Old Style" w:cs="Times New Roman"/>
          <w:sz w:val="24"/>
          <w:szCs w:val="24"/>
        </w:rPr>
        <w:t xml:space="preserve"> meliputi :</w:t>
      </w:r>
    </w:p>
    <w:p w14:paraId="7E226C42" w14:textId="77777777" w:rsidR="00E171BE" w:rsidRPr="003C0D0C" w:rsidRDefault="00E171BE" w:rsidP="00341946">
      <w:pPr>
        <w:pStyle w:val="ListParagraph"/>
        <w:numPr>
          <w:ilvl w:val="2"/>
          <w:numId w:val="2"/>
        </w:numPr>
        <w:autoSpaceDE w:val="0"/>
        <w:autoSpaceDN w:val="0"/>
        <w:adjustRightInd w:val="0"/>
        <w:spacing w:after="0" w:line="360" w:lineRule="auto"/>
        <w:ind w:left="1418" w:hanging="426"/>
        <w:jc w:val="both"/>
        <w:rPr>
          <w:rFonts w:ascii="Bookman Old Style" w:hAnsi="Bookman Old Style" w:cs="Times New Roman"/>
          <w:sz w:val="24"/>
          <w:szCs w:val="24"/>
        </w:rPr>
      </w:pPr>
      <w:r w:rsidRPr="003C0D0C">
        <w:rPr>
          <w:rFonts w:ascii="Bookman Old Style" w:hAnsi="Bookman Old Style" w:cs="Times New Roman"/>
          <w:sz w:val="24"/>
          <w:szCs w:val="24"/>
        </w:rPr>
        <w:t>Mengikuti proses penyusunan peraturan perundang-undangan serta kegiatan pembinaan  dan penyebarluasan produk hukum daerah;</w:t>
      </w:r>
    </w:p>
    <w:p w14:paraId="09A02ECB" w14:textId="77777777" w:rsidR="00E171BE" w:rsidRPr="003C0D0C" w:rsidRDefault="00E171BE" w:rsidP="00341946">
      <w:pPr>
        <w:pStyle w:val="ListParagraph"/>
        <w:numPr>
          <w:ilvl w:val="2"/>
          <w:numId w:val="2"/>
        </w:numPr>
        <w:autoSpaceDE w:val="0"/>
        <w:autoSpaceDN w:val="0"/>
        <w:adjustRightInd w:val="0"/>
        <w:spacing w:after="0" w:line="360" w:lineRule="auto"/>
        <w:ind w:left="1418" w:hanging="426"/>
        <w:jc w:val="both"/>
        <w:rPr>
          <w:rFonts w:ascii="Bookman Old Style" w:hAnsi="Bookman Old Style" w:cs="Bookman Old Style"/>
          <w:sz w:val="24"/>
          <w:szCs w:val="24"/>
        </w:rPr>
      </w:pPr>
      <w:r w:rsidRPr="003C0D0C">
        <w:rPr>
          <w:rFonts w:ascii="Bookman Old Style" w:hAnsi="Bookman Old Style" w:cs="Times New Roman"/>
          <w:sz w:val="24"/>
          <w:szCs w:val="24"/>
        </w:rPr>
        <w:t>Membantu pengamanan dan pengawalan tamu VVIP</w:t>
      </w:r>
      <w:r w:rsidR="00F75E25" w:rsidRPr="003C0D0C">
        <w:rPr>
          <w:rFonts w:ascii="Bookman Old Style" w:hAnsi="Bookman Old Style" w:cs="Times New Roman"/>
          <w:sz w:val="24"/>
          <w:szCs w:val="24"/>
        </w:rPr>
        <w:t>,</w:t>
      </w:r>
      <w:r w:rsidRPr="003C0D0C">
        <w:rPr>
          <w:rFonts w:ascii="Bookman Old Style" w:hAnsi="Bookman Old Style" w:cs="Times New Roman"/>
          <w:sz w:val="24"/>
          <w:szCs w:val="24"/>
        </w:rPr>
        <w:t xml:space="preserve"> termasuk pejabat negara dan tamu negara;</w:t>
      </w:r>
    </w:p>
    <w:p w14:paraId="612FDD50" w14:textId="77777777" w:rsidR="00E171BE" w:rsidRPr="003C0D0C" w:rsidRDefault="00E171BE" w:rsidP="00341946">
      <w:pPr>
        <w:pStyle w:val="ListParagraph"/>
        <w:numPr>
          <w:ilvl w:val="2"/>
          <w:numId w:val="2"/>
        </w:numPr>
        <w:autoSpaceDE w:val="0"/>
        <w:autoSpaceDN w:val="0"/>
        <w:adjustRightInd w:val="0"/>
        <w:spacing w:after="0" w:line="360" w:lineRule="auto"/>
        <w:ind w:left="1418" w:hanging="426"/>
        <w:jc w:val="both"/>
        <w:rPr>
          <w:rFonts w:ascii="Bookman Old Style" w:hAnsi="Bookman Old Style" w:cs="Times New Roman"/>
          <w:sz w:val="24"/>
          <w:szCs w:val="24"/>
        </w:rPr>
      </w:pPr>
      <w:r w:rsidRPr="003C0D0C">
        <w:rPr>
          <w:rFonts w:ascii="Bookman Old Style" w:hAnsi="Bookman Old Style" w:cs="Times New Roman"/>
          <w:sz w:val="24"/>
          <w:szCs w:val="24"/>
        </w:rPr>
        <w:t xml:space="preserve">Pelaksanaan pengamanan dan penertiban asset yang belum teradministrasi sesuai dengan ketentuan peraturan perundang-undangan; </w:t>
      </w:r>
    </w:p>
    <w:p w14:paraId="044A2F6A" w14:textId="77777777" w:rsidR="00E171BE" w:rsidRPr="003C0D0C" w:rsidRDefault="00E171BE" w:rsidP="00341946">
      <w:pPr>
        <w:pStyle w:val="ListParagraph"/>
        <w:numPr>
          <w:ilvl w:val="2"/>
          <w:numId w:val="2"/>
        </w:numPr>
        <w:autoSpaceDE w:val="0"/>
        <w:autoSpaceDN w:val="0"/>
        <w:adjustRightInd w:val="0"/>
        <w:spacing w:after="0" w:line="360" w:lineRule="auto"/>
        <w:ind w:left="1418" w:hanging="426"/>
        <w:jc w:val="both"/>
        <w:rPr>
          <w:rFonts w:ascii="Bookman Old Style" w:hAnsi="Bookman Old Style" w:cs="Times New Roman"/>
          <w:sz w:val="24"/>
          <w:szCs w:val="24"/>
        </w:rPr>
      </w:pPr>
      <w:r w:rsidRPr="003C0D0C">
        <w:rPr>
          <w:rFonts w:ascii="Bookman Old Style" w:hAnsi="Bookman Old Style" w:cs="Times New Roman"/>
          <w:sz w:val="24"/>
          <w:szCs w:val="24"/>
        </w:rPr>
        <w:t xml:space="preserve">Membantu pengamanan dan ketertiban penyelenggaraan pemilihan umum dan pemilihan umum kepala daerah; </w:t>
      </w:r>
    </w:p>
    <w:p w14:paraId="2D09B7D2" w14:textId="77777777" w:rsidR="00E171BE" w:rsidRPr="003C0D0C" w:rsidRDefault="00E171BE" w:rsidP="00341946">
      <w:pPr>
        <w:pStyle w:val="ListParagraph"/>
        <w:numPr>
          <w:ilvl w:val="2"/>
          <w:numId w:val="2"/>
        </w:numPr>
        <w:autoSpaceDE w:val="0"/>
        <w:autoSpaceDN w:val="0"/>
        <w:adjustRightInd w:val="0"/>
        <w:spacing w:after="0" w:line="360" w:lineRule="auto"/>
        <w:ind w:left="1418" w:hanging="426"/>
        <w:jc w:val="both"/>
        <w:rPr>
          <w:rFonts w:ascii="Bookman Old Style" w:hAnsi="Bookman Old Style" w:cs="Times New Roman"/>
          <w:sz w:val="24"/>
          <w:szCs w:val="24"/>
        </w:rPr>
      </w:pPr>
      <w:r w:rsidRPr="003C0D0C">
        <w:rPr>
          <w:rFonts w:ascii="Bookman Old Style" w:hAnsi="Bookman Old Style" w:cs="Times New Roman"/>
          <w:sz w:val="24"/>
          <w:szCs w:val="24"/>
        </w:rPr>
        <w:t xml:space="preserve">Membantu pengamanan dan penertiban penyelenggaraan keramaian daerah dan/atau kegiatan yang berskala massal; dan </w:t>
      </w:r>
    </w:p>
    <w:p w14:paraId="527BB4DE" w14:textId="7F9B46FB" w:rsidR="00F225F0" w:rsidRPr="003C0D0C" w:rsidRDefault="00E171BE" w:rsidP="00341946">
      <w:pPr>
        <w:pStyle w:val="ListParagraph"/>
        <w:numPr>
          <w:ilvl w:val="2"/>
          <w:numId w:val="2"/>
        </w:numPr>
        <w:autoSpaceDE w:val="0"/>
        <w:autoSpaceDN w:val="0"/>
        <w:adjustRightInd w:val="0"/>
        <w:spacing w:after="0" w:line="360" w:lineRule="auto"/>
        <w:ind w:left="1418" w:hanging="426"/>
        <w:jc w:val="both"/>
        <w:rPr>
          <w:rFonts w:ascii="Bookman Old Style" w:hAnsi="Bookman Old Style" w:cs="Bookman Old Style"/>
          <w:sz w:val="24"/>
          <w:szCs w:val="24"/>
        </w:rPr>
      </w:pPr>
      <w:r w:rsidRPr="003C0D0C">
        <w:rPr>
          <w:rFonts w:ascii="Bookman Old Style" w:hAnsi="Bookman Old Style" w:cs="Times New Roman"/>
          <w:sz w:val="24"/>
          <w:szCs w:val="24"/>
        </w:rPr>
        <w:t>Pelaksanaan tugas pemerintahan umum lainnya yang diberikan oleh Kepala Daerah sesuai dengan prosedur dan ketentuan peraturan perundang-undangan.</w:t>
      </w:r>
    </w:p>
    <w:p w14:paraId="349E91AA" w14:textId="77777777" w:rsidR="00723C28" w:rsidRPr="003C0D0C" w:rsidRDefault="00723C28" w:rsidP="009D2577">
      <w:pPr>
        <w:autoSpaceDE w:val="0"/>
        <w:autoSpaceDN w:val="0"/>
        <w:adjustRightInd w:val="0"/>
        <w:spacing w:line="360" w:lineRule="auto"/>
        <w:ind w:left="567" w:firstLine="850"/>
        <w:jc w:val="both"/>
        <w:rPr>
          <w:rStyle w:val="fontstyle01"/>
          <w:rFonts w:eastAsiaTheme="minorEastAsia"/>
          <w:color w:val="auto"/>
          <w:lang w:val="id-ID"/>
        </w:rPr>
      </w:pPr>
    </w:p>
    <w:p w14:paraId="0C57D589" w14:textId="60155116" w:rsidR="009D2577" w:rsidRPr="003C0D0C" w:rsidRDefault="00B07610" w:rsidP="009D2577">
      <w:pPr>
        <w:autoSpaceDE w:val="0"/>
        <w:autoSpaceDN w:val="0"/>
        <w:adjustRightInd w:val="0"/>
        <w:spacing w:line="360" w:lineRule="auto"/>
        <w:ind w:left="567" w:firstLine="850"/>
        <w:jc w:val="both"/>
        <w:rPr>
          <w:rFonts w:ascii="Bookman Old Style" w:hAnsi="Bookman Old Style" w:cs="Bookman Old Style"/>
          <w:sz w:val="24"/>
          <w:szCs w:val="24"/>
        </w:rPr>
      </w:pPr>
      <w:r w:rsidRPr="003C0D0C">
        <w:rPr>
          <w:rStyle w:val="fontstyle01"/>
          <w:rFonts w:eastAsiaTheme="minorEastAsia"/>
          <w:color w:val="auto"/>
        </w:rPr>
        <w:t xml:space="preserve">Berdasarkan </w:t>
      </w:r>
      <w:r w:rsidRPr="003C0D0C">
        <w:rPr>
          <w:rFonts w:ascii="Bookman Old Style" w:hAnsi="Bookman Old Style"/>
          <w:sz w:val="24"/>
          <w:szCs w:val="24"/>
        </w:rPr>
        <w:t xml:space="preserve">Peraturan Bupati </w:t>
      </w:r>
      <w:r w:rsidR="009D2577" w:rsidRPr="003C0D0C">
        <w:rPr>
          <w:rFonts w:ascii="Bookman Old Style" w:hAnsi="Bookman Old Style" w:cs="Bookman Old Style"/>
          <w:sz w:val="24"/>
          <w:szCs w:val="24"/>
        </w:rPr>
        <w:t xml:space="preserve">Nomor </w:t>
      </w:r>
      <w:r w:rsidR="009D2577" w:rsidRPr="003C0D0C">
        <w:rPr>
          <w:rFonts w:ascii="Bookman Old Style" w:hAnsi="Bookman Old Style" w:cs="Bookman Old Style"/>
          <w:sz w:val="24"/>
          <w:szCs w:val="24"/>
          <w:lang w:val="id-ID"/>
        </w:rPr>
        <w:t>117</w:t>
      </w:r>
      <w:r w:rsidR="009D2577" w:rsidRPr="003C0D0C">
        <w:rPr>
          <w:rFonts w:ascii="Bookman Old Style" w:hAnsi="Bookman Old Style" w:cs="Bookman Old Style"/>
          <w:sz w:val="24"/>
          <w:szCs w:val="24"/>
        </w:rPr>
        <w:t xml:space="preserve"> Tahun 2</w:t>
      </w:r>
      <w:r w:rsidR="009D2577" w:rsidRPr="003C0D0C">
        <w:rPr>
          <w:rFonts w:ascii="Bookman Old Style" w:hAnsi="Bookman Old Style" w:cs="Bookman Old Style"/>
          <w:sz w:val="24"/>
          <w:szCs w:val="24"/>
          <w:lang w:val="id-ID"/>
        </w:rPr>
        <w:t>022</w:t>
      </w:r>
      <w:r w:rsidR="009D2577" w:rsidRPr="003C0D0C">
        <w:rPr>
          <w:rFonts w:ascii="Bookman Old Style" w:hAnsi="Bookman Old Style" w:cs="Bookman Old Style"/>
          <w:sz w:val="24"/>
          <w:szCs w:val="24"/>
        </w:rPr>
        <w:t xml:space="preserve"> tentang Kedudukan, Susunan Organisasi, Uraian Tugas dan Fungsi, serta Tata Kerja Satuan Polisi Pamong Praja </w:t>
      </w:r>
      <w:r w:rsidR="009D2577" w:rsidRPr="003C0D0C">
        <w:rPr>
          <w:rFonts w:ascii="Bookman Old Style" w:hAnsi="Bookman Old Style" w:cs="Bookman Old Style"/>
          <w:sz w:val="24"/>
          <w:szCs w:val="24"/>
          <w:lang w:val="id-ID"/>
        </w:rPr>
        <w:t xml:space="preserve">dan Pemadam Kebakaran </w:t>
      </w:r>
      <w:r w:rsidR="009D2577" w:rsidRPr="003C0D0C">
        <w:rPr>
          <w:rFonts w:ascii="Bookman Old Style" w:hAnsi="Bookman Old Style" w:cs="Bookman Old Style"/>
          <w:sz w:val="24"/>
          <w:szCs w:val="24"/>
        </w:rPr>
        <w:t xml:space="preserve">Kabupaten Blitar </w:t>
      </w:r>
      <w:r w:rsidR="009D2577" w:rsidRPr="003C0D0C">
        <w:rPr>
          <w:rFonts w:ascii="Bookman Old Style" w:hAnsi="Bookman Old Style"/>
          <w:sz w:val="24"/>
          <w:szCs w:val="24"/>
        </w:rPr>
        <w:t xml:space="preserve">bahwa dalam melaksanakan pembagian fungsi manajemen pada Satpol PP </w:t>
      </w:r>
      <w:r w:rsidR="009D2577" w:rsidRPr="003C0D0C">
        <w:rPr>
          <w:rFonts w:ascii="Bookman Old Style" w:hAnsi="Bookman Old Style"/>
          <w:sz w:val="24"/>
          <w:szCs w:val="24"/>
          <w:lang w:val="id-ID"/>
        </w:rPr>
        <w:t xml:space="preserve">dan Damkar </w:t>
      </w:r>
      <w:r w:rsidR="009D2577" w:rsidRPr="003C0D0C">
        <w:rPr>
          <w:rFonts w:ascii="Bookman Old Style" w:hAnsi="Bookman Old Style"/>
          <w:sz w:val="24"/>
          <w:szCs w:val="24"/>
        </w:rPr>
        <w:t>ditetapkan struktur organisasi sebagai berikut :</w:t>
      </w:r>
      <w:r w:rsidR="009D2577" w:rsidRPr="003C0D0C">
        <w:rPr>
          <w:rFonts w:ascii="Bookman Old Style" w:hAnsi="Bookman Old Style"/>
          <w:sz w:val="24"/>
          <w:szCs w:val="24"/>
          <w:lang w:val="id-ID"/>
        </w:rPr>
        <w:t xml:space="preserve"> </w:t>
      </w:r>
    </w:p>
    <w:p w14:paraId="3ADF3F98" w14:textId="77777777" w:rsidR="009D2577" w:rsidRPr="003C0D0C" w:rsidRDefault="009D2577" w:rsidP="009D2577">
      <w:pPr>
        <w:pStyle w:val="ListParagraph"/>
        <w:autoSpaceDE w:val="0"/>
        <w:autoSpaceDN w:val="0"/>
        <w:adjustRightInd w:val="0"/>
        <w:spacing w:after="0" w:line="360" w:lineRule="auto"/>
        <w:ind w:left="1276"/>
        <w:jc w:val="both"/>
        <w:rPr>
          <w:rFonts w:ascii="Bookman Old Style" w:hAnsi="Bookman Old Style" w:cs="Times New Roman"/>
          <w:sz w:val="24"/>
          <w:szCs w:val="24"/>
        </w:rPr>
      </w:pPr>
    </w:p>
    <w:p w14:paraId="09E8966B" w14:textId="77777777" w:rsidR="009D2577" w:rsidRPr="003C0D0C" w:rsidRDefault="009D2577" w:rsidP="00FE0BB5">
      <w:pPr>
        <w:autoSpaceDE w:val="0"/>
        <w:autoSpaceDN w:val="0"/>
        <w:adjustRightInd w:val="0"/>
        <w:spacing w:line="360" w:lineRule="auto"/>
        <w:ind w:left="567" w:firstLine="850"/>
        <w:jc w:val="both"/>
        <w:rPr>
          <w:rFonts w:ascii="Bookman Old Style" w:hAnsi="Bookman Old Style" w:cs="Bookman Old Style"/>
          <w:sz w:val="24"/>
          <w:szCs w:val="24"/>
          <w:lang w:val="id-ID"/>
        </w:rPr>
      </w:pPr>
    </w:p>
    <w:p w14:paraId="681C70AB" w14:textId="77777777" w:rsidR="005610D2" w:rsidRPr="003C0D0C" w:rsidRDefault="005610D2" w:rsidP="00DE6814">
      <w:pPr>
        <w:autoSpaceDE w:val="0"/>
        <w:autoSpaceDN w:val="0"/>
        <w:adjustRightInd w:val="0"/>
        <w:spacing w:line="360" w:lineRule="auto"/>
        <w:jc w:val="both"/>
        <w:rPr>
          <w:rFonts w:ascii="Bookman Old Style" w:hAnsi="Bookman Old Style" w:cs="Bookman Old Style"/>
          <w:sz w:val="24"/>
          <w:szCs w:val="24"/>
        </w:rPr>
      </w:pPr>
    </w:p>
    <w:p w14:paraId="261B3B7F" w14:textId="77777777" w:rsidR="005610D2" w:rsidRPr="003C0D0C" w:rsidRDefault="005610D2" w:rsidP="00DE6814">
      <w:pPr>
        <w:autoSpaceDE w:val="0"/>
        <w:autoSpaceDN w:val="0"/>
        <w:adjustRightInd w:val="0"/>
        <w:spacing w:line="360" w:lineRule="auto"/>
        <w:jc w:val="both"/>
        <w:rPr>
          <w:rFonts w:ascii="Bookman Old Style" w:hAnsi="Bookman Old Style" w:cs="Bookman Old Style"/>
          <w:sz w:val="24"/>
          <w:szCs w:val="24"/>
        </w:rPr>
      </w:pPr>
    </w:p>
    <w:p w14:paraId="7DC635C6" w14:textId="77777777" w:rsidR="00394628" w:rsidRPr="003C0D0C" w:rsidRDefault="00394628" w:rsidP="00DE6814">
      <w:pPr>
        <w:autoSpaceDE w:val="0"/>
        <w:autoSpaceDN w:val="0"/>
        <w:adjustRightInd w:val="0"/>
        <w:spacing w:line="360" w:lineRule="auto"/>
        <w:jc w:val="both"/>
        <w:rPr>
          <w:rFonts w:ascii="Bookman Old Style" w:hAnsi="Bookman Old Style" w:cs="Bookman Old Style"/>
          <w:sz w:val="24"/>
          <w:szCs w:val="24"/>
        </w:rPr>
        <w:sectPr w:rsidR="00394628" w:rsidRPr="003C0D0C" w:rsidSect="007C3040">
          <w:headerReference w:type="default" r:id="rId9"/>
          <w:footerReference w:type="default" r:id="rId10"/>
          <w:pgSz w:w="12191" w:h="18711" w:code="9"/>
          <w:pgMar w:top="1134" w:right="1134" w:bottom="1134" w:left="1701" w:header="1418" w:footer="851" w:gutter="0"/>
          <w:pgNumType w:start="9"/>
          <w:cols w:space="720"/>
          <w:docGrid w:linePitch="272"/>
        </w:sectPr>
      </w:pPr>
    </w:p>
    <w:p w14:paraId="3809E770" w14:textId="77777777" w:rsidR="00E171BE" w:rsidRPr="003C0D0C" w:rsidRDefault="00E171BE" w:rsidP="00DE6814">
      <w:pPr>
        <w:pStyle w:val="ListParagraph"/>
        <w:autoSpaceDE w:val="0"/>
        <w:autoSpaceDN w:val="0"/>
        <w:adjustRightInd w:val="0"/>
        <w:spacing w:after="0" w:line="360" w:lineRule="auto"/>
        <w:ind w:left="1276"/>
        <w:jc w:val="both"/>
        <w:rPr>
          <w:rFonts w:ascii="Bookman Old Style" w:hAnsi="Bookman Old Style" w:cs="Bookman Old Style"/>
          <w:sz w:val="6"/>
          <w:szCs w:val="24"/>
        </w:rPr>
      </w:pPr>
    </w:p>
    <w:p w14:paraId="6F008CED" w14:textId="2F3C84E2" w:rsidR="00E171BE" w:rsidRPr="003C0D0C" w:rsidRDefault="00BE23A4" w:rsidP="00DE6814">
      <w:pPr>
        <w:pStyle w:val="ListParagraph"/>
        <w:spacing w:after="0" w:line="360" w:lineRule="auto"/>
        <w:ind w:left="567"/>
        <w:contextualSpacing w:val="0"/>
        <w:jc w:val="both"/>
        <w:rPr>
          <w:rFonts w:ascii="Bookman Old Style" w:hAnsi="Bookman Old Style" w:cs="Bookman Old Style"/>
          <w:sz w:val="24"/>
          <w:szCs w:val="24"/>
        </w:rPr>
      </w:pPr>
      <w:r w:rsidRPr="003C0D0C">
        <w:rPr>
          <w:rFonts w:ascii="Bookman Old Style" w:hAnsi="Bookman Old Style" w:cs="Bookman Old Style"/>
          <w:sz w:val="24"/>
          <w:szCs w:val="24"/>
        </w:rPr>
        <w:t xml:space="preserve">Gambar </w:t>
      </w:r>
      <w:proofErr w:type="gramStart"/>
      <w:r w:rsidR="005F2258" w:rsidRPr="003C0D0C">
        <w:rPr>
          <w:rFonts w:ascii="Bookman Old Style" w:hAnsi="Bookman Old Style" w:cs="Bookman Old Style"/>
          <w:sz w:val="24"/>
          <w:szCs w:val="24"/>
        </w:rPr>
        <w:t xml:space="preserve">2.1 </w:t>
      </w:r>
      <w:r w:rsidR="002A7EC4" w:rsidRPr="003C0D0C">
        <w:rPr>
          <w:rFonts w:ascii="Bookman Old Style" w:hAnsi="Bookman Old Style" w:cs="Bookman Old Style"/>
          <w:sz w:val="24"/>
          <w:szCs w:val="24"/>
        </w:rPr>
        <w:t xml:space="preserve"> </w:t>
      </w:r>
      <w:r w:rsidR="00394628" w:rsidRPr="003C0D0C">
        <w:rPr>
          <w:rFonts w:ascii="Bookman Old Style" w:hAnsi="Bookman Old Style" w:cs="Bookman Old Style"/>
          <w:sz w:val="24"/>
          <w:szCs w:val="24"/>
        </w:rPr>
        <w:t>Bagan</w:t>
      </w:r>
      <w:proofErr w:type="gramEnd"/>
      <w:r w:rsidR="002A7EC4" w:rsidRPr="003C0D0C">
        <w:rPr>
          <w:rFonts w:ascii="Bookman Old Style" w:hAnsi="Bookman Old Style" w:cs="Bookman Old Style"/>
          <w:sz w:val="24"/>
          <w:szCs w:val="24"/>
        </w:rPr>
        <w:t xml:space="preserve"> </w:t>
      </w:r>
      <w:r w:rsidR="00E171BE" w:rsidRPr="003C0D0C">
        <w:rPr>
          <w:rFonts w:ascii="Bookman Old Style" w:hAnsi="Bookman Old Style" w:cs="Bookman Old Style"/>
          <w:sz w:val="24"/>
          <w:szCs w:val="24"/>
        </w:rPr>
        <w:t>Struktur Organisasi</w:t>
      </w:r>
    </w:p>
    <w:p w14:paraId="032B46C1" w14:textId="6D9F3A39" w:rsidR="009D2577" w:rsidRPr="003C0D0C" w:rsidRDefault="00394628" w:rsidP="00DE6814">
      <w:pPr>
        <w:pStyle w:val="ListParagraph"/>
        <w:spacing w:after="0" w:line="360" w:lineRule="auto"/>
        <w:ind w:left="2127"/>
        <w:contextualSpacing w:val="0"/>
        <w:jc w:val="both"/>
        <w:rPr>
          <w:rFonts w:ascii="Bookman Old Style" w:hAnsi="Bookman Old Style" w:cs="Bookman Old Style"/>
          <w:sz w:val="24"/>
          <w:szCs w:val="24"/>
        </w:rPr>
      </w:pPr>
      <w:r w:rsidRPr="003C0D0C">
        <w:rPr>
          <w:rFonts w:ascii="Bookman Old Style" w:hAnsi="Bookman Old Style" w:cs="Bookman Old Style"/>
          <w:sz w:val="24"/>
          <w:szCs w:val="24"/>
        </w:rPr>
        <w:t xml:space="preserve">Satpol PP </w:t>
      </w:r>
      <w:r w:rsidR="00B56F12">
        <w:rPr>
          <w:rFonts w:ascii="Bookman Old Style" w:hAnsi="Bookman Old Style" w:cs="Bookman Old Style"/>
          <w:sz w:val="24"/>
          <w:szCs w:val="24"/>
        </w:rPr>
        <w:t xml:space="preserve">dan Damkar </w:t>
      </w:r>
      <w:bookmarkStart w:id="3" w:name="_GoBack"/>
      <w:bookmarkEnd w:id="3"/>
      <w:r w:rsidRPr="003C0D0C">
        <w:rPr>
          <w:rFonts w:ascii="Bookman Old Style" w:hAnsi="Bookman Old Style" w:cs="Bookman Old Style"/>
          <w:sz w:val="24"/>
          <w:szCs w:val="24"/>
        </w:rPr>
        <w:t>Kabupaten Blitar</w:t>
      </w:r>
    </w:p>
    <w:p w14:paraId="663C7345" w14:textId="5699383B" w:rsidR="009D2577" w:rsidRPr="003C0D0C" w:rsidRDefault="009D2577">
      <w:pPr>
        <w:rPr>
          <w:rFonts w:ascii="Bookman Old Style" w:eastAsiaTheme="minorHAnsi" w:hAnsi="Bookman Old Style" w:cs="Bookman Old Style"/>
          <w:sz w:val="24"/>
          <w:szCs w:val="24"/>
        </w:rPr>
      </w:pPr>
      <w:r w:rsidRPr="003C0D0C">
        <w:rPr>
          <w:noProof/>
        </w:rPr>
        <w:drawing>
          <wp:inline distT="0" distB="0" distL="0" distR="0" wp14:anchorId="4F0F1928" wp14:editId="430EC793">
            <wp:extent cx="8629650" cy="5091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867" t="4451" r="9313" b="9731"/>
                    <a:stretch/>
                  </pic:blipFill>
                  <pic:spPr bwMode="auto">
                    <a:xfrm>
                      <a:off x="0" y="0"/>
                      <a:ext cx="8629650" cy="5091651"/>
                    </a:xfrm>
                    <a:prstGeom prst="rect">
                      <a:avLst/>
                    </a:prstGeom>
                    <a:ln>
                      <a:noFill/>
                    </a:ln>
                    <a:extLst>
                      <a:ext uri="{53640926-AAD7-44D8-BBD7-CCE9431645EC}">
                        <a14:shadowObscured xmlns:a14="http://schemas.microsoft.com/office/drawing/2010/main"/>
                      </a:ext>
                    </a:extLst>
                  </pic:spPr>
                </pic:pic>
              </a:graphicData>
            </a:graphic>
          </wp:inline>
        </w:drawing>
      </w:r>
      <w:r w:rsidRPr="003C0D0C">
        <w:rPr>
          <w:rFonts w:ascii="Bookman Old Style" w:hAnsi="Bookman Old Style" w:cs="Bookman Old Style"/>
          <w:sz w:val="24"/>
          <w:szCs w:val="24"/>
        </w:rPr>
        <w:br w:type="page"/>
      </w:r>
    </w:p>
    <w:p w14:paraId="0EAF26AC" w14:textId="77777777" w:rsidR="009D2577" w:rsidRPr="003C0D0C" w:rsidRDefault="009D2577" w:rsidP="00FE0BB5">
      <w:pPr>
        <w:widowControl w:val="0"/>
        <w:kinsoku w:val="0"/>
        <w:spacing w:line="360" w:lineRule="auto"/>
        <w:ind w:left="142" w:firstLine="720"/>
        <w:contextualSpacing/>
        <w:jc w:val="both"/>
        <w:rPr>
          <w:rFonts w:ascii="Bookman Old Style" w:hAnsi="Bookman Old Style"/>
          <w:noProof/>
          <w:sz w:val="24"/>
          <w:szCs w:val="24"/>
        </w:rPr>
        <w:sectPr w:rsidR="009D2577" w:rsidRPr="003C0D0C" w:rsidSect="009D2577">
          <w:pgSz w:w="16840" w:h="11907" w:orient="landscape" w:code="9"/>
          <w:pgMar w:top="1134" w:right="1134" w:bottom="1701" w:left="1134" w:header="697" w:footer="851" w:gutter="0"/>
          <w:cols w:space="720"/>
          <w:docGrid w:linePitch="272"/>
        </w:sectPr>
      </w:pPr>
    </w:p>
    <w:p w14:paraId="242183BB" w14:textId="706B5D50" w:rsidR="00152E00" w:rsidRPr="003C0D0C" w:rsidRDefault="00A1269C" w:rsidP="00FE0BB5">
      <w:pPr>
        <w:widowControl w:val="0"/>
        <w:kinsoku w:val="0"/>
        <w:spacing w:line="360" w:lineRule="auto"/>
        <w:ind w:left="142" w:firstLine="720"/>
        <w:contextualSpacing/>
        <w:jc w:val="both"/>
        <w:rPr>
          <w:rFonts w:ascii="Bookman Old Style" w:hAnsi="Bookman Old Style"/>
          <w:noProof/>
          <w:sz w:val="24"/>
          <w:szCs w:val="24"/>
        </w:rPr>
      </w:pPr>
      <w:r w:rsidRPr="003C0D0C">
        <w:rPr>
          <w:rFonts w:ascii="Bookman Old Style" w:hAnsi="Bookman Old Style"/>
          <w:noProof/>
          <w:sz w:val="24"/>
          <w:szCs w:val="24"/>
        </w:rPr>
        <w:lastRenderedPageBreak/>
        <w:t xml:space="preserve">Rincian tugas untuk masing-masing unit kerja Satpol PP </w:t>
      </w:r>
      <w:r w:rsidR="009D2577" w:rsidRPr="003C0D0C">
        <w:rPr>
          <w:rFonts w:ascii="Bookman Old Style" w:hAnsi="Bookman Old Style"/>
          <w:noProof/>
          <w:sz w:val="24"/>
          <w:szCs w:val="24"/>
          <w:lang w:val="id-ID"/>
        </w:rPr>
        <w:t xml:space="preserve">dan Damkar </w:t>
      </w:r>
      <w:r w:rsidRPr="003C0D0C">
        <w:rPr>
          <w:rFonts w:ascii="Bookman Old Style" w:hAnsi="Bookman Old Style"/>
          <w:noProof/>
          <w:sz w:val="24"/>
          <w:szCs w:val="24"/>
        </w:rPr>
        <w:t>Kabupaten Blitar adalah sebagai berikut :</w:t>
      </w:r>
    </w:p>
    <w:p w14:paraId="34C76D68" w14:textId="617B9B76" w:rsidR="005E0723" w:rsidRPr="003C0D0C" w:rsidRDefault="00E171BE" w:rsidP="00341946">
      <w:pPr>
        <w:pStyle w:val="ListParagraph"/>
        <w:numPr>
          <w:ilvl w:val="0"/>
          <w:numId w:val="14"/>
        </w:numPr>
        <w:spacing w:after="0" w:line="360" w:lineRule="auto"/>
        <w:ind w:left="851" w:hanging="425"/>
        <w:jc w:val="both"/>
        <w:rPr>
          <w:rStyle w:val="CharacterStyle9"/>
          <w:rFonts w:ascii="Bookman Old Style" w:hAnsi="Bookman Old Style" w:cs="Times New Roman"/>
          <w:noProof/>
          <w:sz w:val="24"/>
          <w:szCs w:val="24"/>
        </w:rPr>
      </w:pPr>
      <w:r w:rsidRPr="003C0D0C">
        <w:rPr>
          <w:rStyle w:val="CharacterStyle9"/>
          <w:rFonts w:ascii="Bookman Old Style" w:hAnsi="Bookman Old Style" w:cs="Times New Roman"/>
          <w:bCs/>
          <w:noProof/>
          <w:sz w:val="24"/>
          <w:szCs w:val="24"/>
        </w:rPr>
        <w:t xml:space="preserve">Kepala Satuan </w:t>
      </w:r>
      <w:r w:rsidRPr="003C0D0C">
        <w:rPr>
          <w:rFonts w:ascii="Bookman Old Style" w:hAnsi="Bookman Old Style"/>
          <w:sz w:val="24"/>
          <w:szCs w:val="24"/>
        </w:rPr>
        <w:t>Polisi</w:t>
      </w:r>
      <w:r w:rsidRPr="003C0D0C">
        <w:rPr>
          <w:rStyle w:val="CharacterStyle9"/>
          <w:rFonts w:ascii="Bookman Old Style" w:hAnsi="Bookman Old Style" w:cs="Times New Roman"/>
          <w:bCs/>
          <w:noProof/>
          <w:sz w:val="24"/>
          <w:szCs w:val="24"/>
        </w:rPr>
        <w:t xml:space="preserve"> Pamong Praja </w:t>
      </w:r>
      <w:r w:rsidR="009D2577" w:rsidRPr="003C0D0C">
        <w:rPr>
          <w:rStyle w:val="CharacterStyle9"/>
          <w:rFonts w:ascii="Bookman Old Style" w:hAnsi="Bookman Old Style" w:cs="Times New Roman"/>
          <w:bCs/>
          <w:noProof/>
          <w:sz w:val="24"/>
          <w:szCs w:val="24"/>
          <w:lang w:val="id-ID"/>
        </w:rPr>
        <w:t>dan Pemadam Kebakaran</w:t>
      </w:r>
    </w:p>
    <w:p w14:paraId="61BD0BC4" w14:textId="286D01BE" w:rsidR="00E171BE" w:rsidRPr="003C0D0C" w:rsidRDefault="00FE0BB5" w:rsidP="00FE0BB5">
      <w:pPr>
        <w:pStyle w:val="ListParagraph"/>
        <w:spacing w:after="0" w:line="360" w:lineRule="auto"/>
        <w:ind w:left="851"/>
        <w:jc w:val="both"/>
        <w:rPr>
          <w:rStyle w:val="CharacterStyle9"/>
          <w:rFonts w:ascii="Bookman Old Style" w:hAnsi="Bookman Old Style" w:cs="Times New Roman"/>
          <w:noProof/>
          <w:sz w:val="24"/>
          <w:szCs w:val="24"/>
        </w:rPr>
      </w:pPr>
      <w:r w:rsidRPr="003C0D0C">
        <w:rPr>
          <w:rStyle w:val="CharacterStyle9"/>
          <w:rFonts w:ascii="Bookman Old Style" w:hAnsi="Bookman Old Style" w:cs="Times New Roman"/>
          <w:bCs/>
          <w:noProof/>
          <w:sz w:val="24"/>
          <w:szCs w:val="24"/>
        </w:rPr>
        <w:tab/>
      </w:r>
      <w:r w:rsidR="005E0723" w:rsidRPr="003C0D0C">
        <w:rPr>
          <w:rStyle w:val="CharacterStyle9"/>
          <w:rFonts w:ascii="Bookman Old Style" w:hAnsi="Bookman Old Style" w:cs="Times New Roman"/>
          <w:bCs/>
          <w:noProof/>
          <w:sz w:val="24"/>
          <w:szCs w:val="24"/>
        </w:rPr>
        <w:t xml:space="preserve">Kepala Satuan </w:t>
      </w:r>
      <w:r w:rsidR="005E0723" w:rsidRPr="003C0D0C">
        <w:rPr>
          <w:rFonts w:ascii="Bookman Old Style" w:hAnsi="Bookman Old Style"/>
          <w:sz w:val="24"/>
          <w:szCs w:val="24"/>
        </w:rPr>
        <w:t>Polisi</w:t>
      </w:r>
      <w:r w:rsidR="005E0723" w:rsidRPr="003C0D0C">
        <w:rPr>
          <w:rStyle w:val="CharacterStyle9"/>
          <w:rFonts w:ascii="Bookman Old Style" w:hAnsi="Bookman Old Style" w:cs="Times New Roman"/>
          <w:bCs/>
          <w:noProof/>
          <w:sz w:val="24"/>
          <w:szCs w:val="24"/>
        </w:rPr>
        <w:t xml:space="preserve"> Pamong Praja </w:t>
      </w:r>
      <w:r w:rsidR="009D2577" w:rsidRPr="003C0D0C">
        <w:rPr>
          <w:rStyle w:val="CharacterStyle9"/>
          <w:rFonts w:ascii="Bookman Old Style" w:hAnsi="Bookman Old Style" w:cs="Times New Roman"/>
          <w:bCs/>
          <w:noProof/>
          <w:sz w:val="24"/>
          <w:szCs w:val="24"/>
          <w:lang w:val="id-ID"/>
        </w:rPr>
        <w:t>dan Pemadam Kebakaran</w:t>
      </w:r>
      <w:r w:rsidR="009D2577" w:rsidRPr="003C0D0C">
        <w:rPr>
          <w:rStyle w:val="CharacterStyle9"/>
          <w:rFonts w:ascii="Bookman Old Style" w:hAnsi="Bookman Old Style" w:cs="Times New Roman"/>
          <w:bCs/>
          <w:noProof/>
          <w:sz w:val="24"/>
          <w:szCs w:val="24"/>
        </w:rPr>
        <w:t xml:space="preserve"> </w:t>
      </w:r>
      <w:r w:rsidR="00E171BE" w:rsidRPr="003C0D0C">
        <w:rPr>
          <w:rStyle w:val="CharacterStyle9"/>
          <w:rFonts w:ascii="Bookman Old Style" w:hAnsi="Bookman Old Style" w:cs="Times New Roman"/>
          <w:bCs/>
          <w:noProof/>
          <w:sz w:val="24"/>
          <w:szCs w:val="24"/>
        </w:rPr>
        <w:t>mempunyai tugas</w:t>
      </w:r>
      <w:r w:rsidR="0031374F" w:rsidRPr="003C0D0C">
        <w:rPr>
          <w:rStyle w:val="CharacterStyle9"/>
          <w:rFonts w:ascii="Bookman Old Style" w:hAnsi="Bookman Old Style" w:cs="Times New Roman"/>
          <w:bCs/>
          <w:noProof/>
          <w:sz w:val="24"/>
          <w:szCs w:val="24"/>
          <w:lang w:val="id-ID"/>
        </w:rPr>
        <w:t xml:space="preserve"> membantu Bupati melaksanakan urusan pemerintahan yang menjadi kewenangan daerah di bidang </w:t>
      </w:r>
      <w:r w:rsidR="00E171BE" w:rsidRPr="003C0D0C">
        <w:rPr>
          <w:rStyle w:val="CharacterStyle9"/>
          <w:rFonts w:ascii="Bookman Old Style" w:hAnsi="Bookman Old Style" w:cs="Times New Roman"/>
          <w:bCs/>
          <w:noProof/>
          <w:sz w:val="24"/>
          <w:szCs w:val="24"/>
        </w:rPr>
        <w:t>ketertiban umum,</w:t>
      </w:r>
      <w:r w:rsidR="005E0723" w:rsidRPr="003C0D0C">
        <w:rPr>
          <w:rStyle w:val="CharacterStyle9"/>
          <w:rFonts w:ascii="Bookman Old Style" w:hAnsi="Bookman Old Style" w:cs="Times New Roman"/>
          <w:bCs/>
          <w:noProof/>
          <w:sz w:val="24"/>
          <w:szCs w:val="24"/>
        </w:rPr>
        <w:t xml:space="preserve"> </w:t>
      </w:r>
      <w:r w:rsidR="0031374F" w:rsidRPr="003C0D0C">
        <w:rPr>
          <w:rStyle w:val="CharacterStyle9"/>
          <w:rFonts w:ascii="Bookman Old Style" w:hAnsi="Bookman Old Style" w:cs="Times New Roman"/>
          <w:bCs/>
          <w:noProof/>
          <w:sz w:val="24"/>
          <w:szCs w:val="24"/>
          <w:lang w:val="id-ID"/>
        </w:rPr>
        <w:t xml:space="preserve">ketentraman masyarakat </w:t>
      </w:r>
      <w:r w:rsidR="005E0723" w:rsidRPr="003C0D0C">
        <w:rPr>
          <w:rStyle w:val="CharacterStyle9"/>
          <w:rFonts w:ascii="Bookman Old Style" w:hAnsi="Bookman Old Style" w:cs="Times New Roman"/>
          <w:bCs/>
          <w:noProof/>
          <w:sz w:val="24"/>
          <w:szCs w:val="24"/>
        </w:rPr>
        <w:t>dan perlindungan masyarakat serta tugas pembantuan.</w:t>
      </w:r>
    </w:p>
    <w:p w14:paraId="2C794801" w14:textId="77777777" w:rsidR="00E171BE" w:rsidRPr="003C0D0C" w:rsidRDefault="00E171BE" w:rsidP="00FE0BB5">
      <w:pPr>
        <w:pStyle w:val="ListParagraph"/>
        <w:spacing w:after="0" w:line="360" w:lineRule="auto"/>
        <w:ind w:left="851" w:firstLine="687"/>
        <w:jc w:val="both"/>
        <w:rPr>
          <w:rStyle w:val="CharacterStyle9"/>
          <w:rFonts w:ascii="Bookman Old Style" w:hAnsi="Bookman Old Style" w:cs="Times New Roman"/>
          <w:noProof/>
          <w:sz w:val="24"/>
          <w:szCs w:val="24"/>
        </w:rPr>
      </w:pPr>
      <w:r w:rsidRPr="003C0D0C">
        <w:rPr>
          <w:rStyle w:val="CharacterStyle9"/>
          <w:rFonts w:ascii="Bookman Old Style" w:hAnsi="Bookman Old Style" w:cs="Times New Roman"/>
          <w:bCs/>
          <w:noProof/>
          <w:sz w:val="24"/>
          <w:szCs w:val="24"/>
        </w:rPr>
        <w:t>Dalam menyelenggarakan tugas</w:t>
      </w:r>
      <w:r w:rsidR="00E228D8" w:rsidRPr="003C0D0C">
        <w:rPr>
          <w:rStyle w:val="CharacterStyle9"/>
          <w:rFonts w:ascii="Bookman Old Style" w:hAnsi="Bookman Old Style" w:cs="Times New Roman"/>
          <w:bCs/>
          <w:noProof/>
          <w:sz w:val="24"/>
          <w:szCs w:val="24"/>
        </w:rPr>
        <w:t>,</w:t>
      </w:r>
      <w:r w:rsidRPr="003C0D0C">
        <w:rPr>
          <w:rStyle w:val="CharacterStyle9"/>
          <w:rFonts w:ascii="Bookman Old Style" w:hAnsi="Bookman Old Style" w:cs="Times New Roman"/>
          <w:bCs/>
          <w:noProof/>
          <w:sz w:val="24"/>
          <w:szCs w:val="24"/>
        </w:rPr>
        <w:t xml:space="preserve"> Kepala Satuan Polisi Pamong Praja memiliki fungsi :</w:t>
      </w:r>
    </w:p>
    <w:p w14:paraId="5FA5D3BF" w14:textId="77777777" w:rsidR="00350967" w:rsidRPr="003C0D0C" w:rsidRDefault="00350967" w:rsidP="00341946">
      <w:pPr>
        <w:widowControl w:val="0"/>
        <w:numPr>
          <w:ilvl w:val="1"/>
          <w:numId w:val="3"/>
        </w:numPr>
        <w:tabs>
          <w:tab w:val="left" w:pos="0"/>
        </w:tabs>
        <w:kinsoku w:val="0"/>
        <w:spacing w:line="360" w:lineRule="auto"/>
        <w:ind w:left="1276" w:hanging="425"/>
        <w:contextualSpacing/>
        <w:jc w:val="both"/>
        <w:rPr>
          <w:rFonts w:ascii="Bookman Old Style" w:hAnsi="Bookman Old Style"/>
          <w:sz w:val="24"/>
          <w:szCs w:val="24"/>
        </w:rPr>
      </w:pPr>
      <w:r w:rsidRPr="003C0D0C">
        <w:rPr>
          <w:rFonts w:ascii="Bookman Old Style" w:hAnsi="Bookman Old Style"/>
          <w:sz w:val="24"/>
          <w:szCs w:val="24"/>
          <w:lang w:val="id-ID" w:eastAsia="id-ID"/>
        </w:rPr>
        <w:t>Penetapan kebijakan teknis tugas dan fungsi Satpol PP dan Damkar;</w:t>
      </w:r>
    </w:p>
    <w:p w14:paraId="69B48762" w14:textId="3C131673" w:rsidR="00350967" w:rsidRPr="003C0D0C" w:rsidRDefault="00350967" w:rsidP="00341946">
      <w:pPr>
        <w:widowControl w:val="0"/>
        <w:numPr>
          <w:ilvl w:val="1"/>
          <w:numId w:val="3"/>
        </w:numPr>
        <w:tabs>
          <w:tab w:val="left" w:pos="0"/>
        </w:tabs>
        <w:kinsoku w:val="0"/>
        <w:spacing w:line="360" w:lineRule="auto"/>
        <w:ind w:left="1276" w:hanging="425"/>
        <w:contextualSpacing/>
        <w:jc w:val="both"/>
        <w:rPr>
          <w:rFonts w:ascii="Bookman Old Style" w:hAnsi="Bookman Old Style"/>
          <w:sz w:val="24"/>
          <w:szCs w:val="24"/>
        </w:rPr>
      </w:pPr>
      <w:r w:rsidRPr="003C0D0C">
        <w:rPr>
          <w:rFonts w:ascii="Bookman Old Style" w:hAnsi="Bookman Old Style"/>
          <w:sz w:val="24"/>
          <w:szCs w:val="24"/>
          <w:lang w:val="id-ID" w:eastAsia="id-ID"/>
        </w:rPr>
        <w:t xml:space="preserve">pelaksanaan kebijakan operasional tugas dan fungsi Satpol PP dan Damkar di bidang kesekretarian, penegakan hukum daerah, ketenteraman dan ketertiban umum, pelindungan masyarakat, tindakan represif non yustisial terhadap masyarakat, badan hukum dan aparatur yang melakukan pelanggaran atas peraturan daerah dan peraturan Bupati; </w:t>
      </w:r>
    </w:p>
    <w:p w14:paraId="6AA01765" w14:textId="6226F53C" w:rsidR="00350967" w:rsidRPr="003C0D0C" w:rsidRDefault="00350967" w:rsidP="00341946">
      <w:pPr>
        <w:widowControl w:val="0"/>
        <w:numPr>
          <w:ilvl w:val="1"/>
          <w:numId w:val="3"/>
        </w:numPr>
        <w:tabs>
          <w:tab w:val="left" w:pos="0"/>
        </w:tabs>
        <w:kinsoku w:val="0"/>
        <w:spacing w:line="360" w:lineRule="auto"/>
        <w:ind w:left="1276" w:hanging="425"/>
        <w:contextualSpacing/>
        <w:jc w:val="both"/>
        <w:rPr>
          <w:rFonts w:ascii="Bookman Old Style" w:hAnsi="Bookman Old Style"/>
          <w:sz w:val="24"/>
          <w:szCs w:val="24"/>
        </w:rPr>
      </w:pPr>
      <w:r w:rsidRPr="003C0D0C">
        <w:rPr>
          <w:rFonts w:ascii="Bookman Old Style" w:hAnsi="Bookman Old Style"/>
          <w:sz w:val="24"/>
          <w:szCs w:val="24"/>
          <w:lang w:val="id-ID" w:eastAsia="id-ID"/>
        </w:rPr>
        <w:t xml:space="preserve">pelaksanaan bimbingan, pembinaan dan pengawasan serta pembagian tugas kepada bawahan di bidang kesekretariatan, penegakan hukum daerah, ketenteraman dan ketertiban umum, dan pelindungan masyarakat; </w:t>
      </w:r>
    </w:p>
    <w:p w14:paraId="1378501E" w14:textId="46D5F224" w:rsidR="00350967" w:rsidRPr="003C0D0C" w:rsidRDefault="00350967" w:rsidP="00341946">
      <w:pPr>
        <w:widowControl w:val="0"/>
        <w:numPr>
          <w:ilvl w:val="1"/>
          <w:numId w:val="3"/>
        </w:numPr>
        <w:tabs>
          <w:tab w:val="left" w:pos="0"/>
        </w:tabs>
        <w:kinsoku w:val="0"/>
        <w:spacing w:line="360" w:lineRule="auto"/>
        <w:ind w:left="1276" w:hanging="425"/>
        <w:contextualSpacing/>
        <w:jc w:val="both"/>
        <w:rPr>
          <w:rFonts w:ascii="Bookman Old Style" w:hAnsi="Bookman Old Style"/>
          <w:sz w:val="24"/>
          <w:szCs w:val="24"/>
        </w:rPr>
      </w:pPr>
      <w:r w:rsidRPr="003C0D0C">
        <w:rPr>
          <w:rFonts w:ascii="Bookman Old Style" w:hAnsi="Bookman Old Style"/>
          <w:sz w:val="24"/>
          <w:szCs w:val="24"/>
          <w:lang w:val="id-ID" w:eastAsia="id-ID"/>
        </w:rPr>
        <w:t xml:space="preserve">pelaksanaan koordinasi proses penyidikan dan penindakan terhadap pelanggaran peraturan daerah, peraturan Bupati, dan keputusan Bupati; </w:t>
      </w:r>
    </w:p>
    <w:p w14:paraId="52C0C468" w14:textId="5861EE13" w:rsidR="00350967" w:rsidRPr="003C0D0C" w:rsidRDefault="00350967" w:rsidP="00341946">
      <w:pPr>
        <w:widowControl w:val="0"/>
        <w:numPr>
          <w:ilvl w:val="1"/>
          <w:numId w:val="3"/>
        </w:numPr>
        <w:tabs>
          <w:tab w:val="left" w:pos="0"/>
        </w:tabs>
        <w:kinsoku w:val="0"/>
        <w:spacing w:line="360" w:lineRule="auto"/>
        <w:ind w:left="1276" w:hanging="425"/>
        <w:contextualSpacing/>
        <w:jc w:val="both"/>
        <w:rPr>
          <w:rFonts w:ascii="Bookman Old Style" w:hAnsi="Bookman Old Style"/>
          <w:sz w:val="24"/>
          <w:szCs w:val="24"/>
        </w:rPr>
      </w:pPr>
      <w:r w:rsidRPr="003C0D0C">
        <w:rPr>
          <w:rFonts w:ascii="Bookman Old Style" w:hAnsi="Bookman Old Style"/>
          <w:sz w:val="24"/>
          <w:szCs w:val="24"/>
          <w:lang w:val="id-ID" w:eastAsia="id-ID"/>
        </w:rPr>
        <w:t xml:space="preserve">pelaporan pertanggungjawaban atas pelaksanaan tugas Satpol PP dan Damkar; dan </w:t>
      </w:r>
    </w:p>
    <w:p w14:paraId="74777DBC" w14:textId="39BD4BDB" w:rsidR="00350967" w:rsidRPr="003C0D0C" w:rsidRDefault="00350967" w:rsidP="00341946">
      <w:pPr>
        <w:widowControl w:val="0"/>
        <w:numPr>
          <w:ilvl w:val="1"/>
          <w:numId w:val="3"/>
        </w:numPr>
        <w:tabs>
          <w:tab w:val="left" w:pos="0"/>
        </w:tabs>
        <w:kinsoku w:val="0"/>
        <w:spacing w:line="360" w:lineRule="auto"/>
        <w:ind w:left="1276" w:hanging="425"/>
        <w:contextualSpacing/>
        <w:jc w:val="both"/>
        <w:rPr>
          <w:rFonts w:ascii="Bookman Old Style" w:hAnsi="Bookman Old Style"/>
          <w:sz w:val="24"/>
          <w:szCs w:val="24"/>
        </w:rPr>
      </w:pPr>
      <w:r w:rsidRPr="003C0D0C">
        <w:rPr>
          <w:rFonts w:ascii="Bookman Old Style" w:hAnsi="Bookman Old Style"/>
          <w:sz w:val="24"/>
          <w:szCs w:val="24"/>
          <w:lang w:val="id-ID" w:eastAsia="id-ID"/>
        </w:rPr>
        <w:t>pelaksanaan fungsi kedinasan lain yang diberikan oleh Bupati.</w:t>
      </w:r>
    </w:p>
    <w:p w14:paraId="2E13EF32" w14:textId="77777777" w:rsidR="00350967" w:rsidRPr="003C0D0C" w:rsidRDefault="00350967" w:rsidP="00350967">
      <w:pPr>
        <w:widowControl w:val="0"/>
        <w:tabs>
          <w:tab w:val="left" w:pos="0"/>
        </w:tabs>
        <w:kinsoku w:val="0"/>
        <w:spacing w:line="360" w:lineRule="auto"/>
        <w:ind w:left="1440"/>
        <w:contextualSpacing/>
        <w:jc w:val="both"/>
        <w:rPr>
          <w:rFonts w:ascii="Bookman Old Style" w:hAnsi="Bookman Old Style"/>
          <w:sz w:val="24"/>
          <w:szCs w:val="24"/>
        </w:rPr>
      </w:pPr>
    </w:p>
    <w:p w14:paraId="43AE7E48" w14:textId="18D68C92" w:rsidR="00596649" w:rsidRPr="003C0D0C" w:rsidRDefault="00350967" w:rsidP="00341946">
      <w:pPr>
        <w:pStyle w:val="ListParagraph"/>
        <w:numPr>
          <w:ilvl w:val="0"/>
          <w:numId w:val="14"/>
        </w:numPr>
        <w:spacing w:after="0" w:line="360" w:lineRule="auto"/>
        <w:ind w:left="709" w:hanging="425"/>
        <w:jc w:val="both"/>
        <w:rPr>
          <w:rFonts w:ascii="Bookman Old Style" w:hAnsi="Bookman Old Style" w:cs="Times New Roman"/>
          <w:noProof/>
          <w:sz w:val="24"/>
          <w:szCs w:val="24"/>
        </w:rPr>
      </w:pPr>
      <w:r w:rsidRPr="003C0D0C">
        <w:rPr>
          <w:rStyle w:val="CharacterStyle9"/>
          <w:rFonts w:ascii="Bookman Old Style" w:hAnsi="Bookman Old Style" w:cs="Times New Roman"/>
          <w:bCs/>
          <w:noProof/>
          <w:sz w:val="24"/>
          <w:szCs w:val="24"/>
        </w:rPr>
        <w:t>Sekretari</w:t>
      </w:r>
      <w:r w:rsidRPr="003C0D0C">
        <w:rPr>
          <w:rStyle w:val="CharacterStyle9"/>
          <w:rFonts w:ascii="Bookman Old Style" w:hAnsi="Bookman Old Style" w:cs="Times New Roman"/>
          <w:bCs/>
          <w:noProof/>
          <w:sz w:val="24"/>
          <w:szCs w:val="24"/>
          <w:lang w:val="id-ID"/>
        </w:rPr>
        <w:t>at</w:t>
      </w:r>
    </w:p>
    <w:p w14:paraId="79DB8D95" w14:textId="29C92BA5" w:rsidR="00350967" w:rsidRPr="003C0D0C" w:rsidRDefault="00350967" w:rsidP="00350967">
      <w:pPr>
        <w:pStyle w:val="ListParagraph"/>
        <w:spacing w:after="0" w:line="360" w:lineRule="auto"/>
        <w:ind w:firstLine="720"/>
        <w:jc w:val="both"/>
        <w:rPr>
          <w:rFonts w:ascii="Bookman Old Style" w:eastAsia="Times New Roman" w:hAnsi="Bookman Old Style" w:cs="Times New Roman"/>
          <w:sz w:val="24"/>
          <w:szCs w:val="24"/>
          <w:lang w:val="id-ID"/>
        </w:rPr>
      </w:pPr>
      <w:r w:rsidRPr="003C0D0C">
        <w:rPr>
          <w:rFonts w:ascii="Bookman Old Style" w:hAnsi="Bookman Old Style"/>
          <w:sz w:val="24"/>
          <w:szCs w:val="24"/>
          <w:lang w:val="id-ID" w:eastAsia="id-ID"/>
        </w:rPr>
        <w:t xml:space="preserve">Sekretariat mempunyai tugas membantu Kepala Satuan dalam menyusun kebijakan, mengoordinasikan bidang, membina, melaksanakan dan mengendalikan administrasi umum, keuangan, sarana prasarana, ketenagaan, kerumahtanggaan dan kelembagaan </w:t>
      </w:r>
      <w:r w:rsidRPr="003C0D0C">
        <w:rPr>
          <w:rFonts w:ascii="Bookman Old Style" w:hAnsi="Bookman Old Style"/>
          <w:sz w:val="24"/>
          <w:szCs w:val="24"/>
          <w:lang w:val="id-ID" w:eastAsia="id-ID"/>
        </w:rPr>
        <w:lastRenderedPageBreak/>
        <w:t>sesuai dengan peraturan perundang-</w:t>
      </w:r>
      <w:r w:rsidRPr="003C0D0C">
        <w:rPr>
          <w:rFonts w:ascii="Bookman Old Style" w:eastAsia="Times New Roman" w:hAnsi="Bookman Old Style" w:cs="Times New Roman"/>
          <w:sz w:val="24"/>
          <w:szCs w:val="24"/>
          <w:lang w:val="id-ID" w:eastAsia="id-ID"/>
        </w:rPr>
        <w:t>undangan untuk memastikan capaian kinerja optimal.</w:t>
      </w:r>
    </w:p>
    <w:p w14:paraId="76D39772" w14:textId="77777777" w:rsidR="00350967" w:rsidRPr="003C0D0C" w:rsidRDefault="00350967" w:rsidP="00FE0BB5">
      <w:pPr>
        <w:pStyle w:val="ListParagraph"/>
        <w:spacing w:after="0" w:line="360" w:lineRule="auto"/>
        <w:ind w:firstLine="720"/>
        <w:jc w:val="both"/>
        <w:rPr>
          <w:rFonts w:ascii="Bookman Old Style" w:hAnsi="Bookman Old Style" w:cs="Times New Roman"/>
          <w:noProof/>
          <w:sz w:val="24"/>
          <w:szCs w:val="24"/>
          <w:lang w:val="id-ID"/>
        </w:rPr>
      </w:pPr>
    </w:p>
    <w:p w14:paraId="6BCEC6A7" w14:textId="1AE110B8" w:rsidR="00152E00" w:rsidRPr="003C0D0C" w:rsidRDefault="00596649" w:rsidP="00FE0BB5">
      <w:pPr>
        <w:pStyle w:val="ListParagraph"/>
        <w:spacing w:after="0" w:line="360" w:lineRule="auto"/>
        <w:ind w:left="709" w:firstLine="885"/>
        <w:contextualSpacing w:val="0"/>
        <w:jc w:val="both"/>
        <w:rPr>
          <w:rFonts w:ascii="Bookman Old Style" w:hAnsi="Bookman Old Style" w:cs="Times New Roman"/>
          <w:noProof/>
          <w:sz w:val="24"/>
          <w:szCs w:val="24"/>
          <w:lang w:val="id-ID"/>
        </w:rPr>
      </w:pPr>
      <w:r w:rsidRPr="003C0D0C">
        <w:rPr>
          <w:rFonts w:ascii="Bookman Old Style" w:hAnsi="Bookman Old Style" w:cs="Times New Roman"/>
          <w:noProof/>
          <w:sz w:val="24"/>
          <w:szCs w:val="24"/>
        </w:rPr>
        <w:t>Dalam me</w:t>
      </w:r>
      <w:r w:rsidR="00350967" w:rsidRPr="003C0D0C">
        <w:rPr>
          <w:rFonts w:ascii="Bookman Old Style" w:hAnsi="Bookman Old Style" w:cs="Times New Roman"/>
          <w:noProof/>
          <w:sz w:val="24"/>
          <w:szCs w:val="24"/>
          <w:lang w:val="id-ID"/>
        </w:rPr>
        <w:t>laksanakan</w:t>
      </w:r>
      <w:r w:rsidRPr="003C0D0C">
        <w:rPr>
          <w:rFonts w:ascii="Bookman Old Style" w:hAnsi="Bookman Old Style" w:cs="Times New Roman"/>
          <w:noProof/>
          <w:sz w:val="24"/>
          <w:szCs w:val="24"/>
        </w:rPr>
        <w:t xml:space="preserve"> tugas</w:t>
      </w:r>
      <w:r w:rsidR="00E228D8" w:rsidRPr="003C0D0C">
        <w:rPr>
          <w:rFonts w:ascii="Bookman Old Style" w:hAnsi="Bookman Old Style" w:cs="Times New Roman"/>
          <w:noProof/>
          <w:sz w:val="24"/>
          <w:szCs w:val="24"/>
        </w:rPr>
        <w:t>,</w:t>
      </w:r>
      <w:r w:rsidR="00350967" w:rsidRPr="003C0D0C">
        <w:rPr>
          <w:rFonts w:ascii="Bookman Old Style" w:hAnsi="Bookman Old Style" w:cs="Times New Roman"/>
          <w:noProof/>
          <w:sz w:val="24"/>
          <w:szCs w:val="24"/>
        </w:rPr>
        <w:t xml:space="preserve"> Sekretari</w:t>
      </w:r>
      <w:r w:rsidR="00350967" w:rsidRPr="003C0D0C">
        <w:rPr>
          <w:rFonts w:ascii="Bookman Old Style" w:hAnsi="Bookman Old Style" w:cs="Times New Roman"/>
          <w:noProof/>
          <w:sz w:val="24"/>
          <w:szCs w:val="24"/>
          <w:lang w:val="id-ID"/>
        </w:rPr>
        <w:t>at</w:t>
      </w:r>
      <w:r w:rsidRPr="003C0D0C">
        <w:rPr>
          <w:rFonts w:ascii="Bookman Old Style" w:hAnsi="Bookman Old Style" w:cs="Times New Roman"/>
          <w:noProof/>
          <w:sz w:val="24"/>
          <w:szCs w:val="24"/>
        </w:rPr>
        <w:t xml:space="preserve"> </w:t>
      </w:r>
      <w:r w:rsidR="00350967" w:rsidRPr="003C0D0C">
        <w:rPr>
          <w:rFonts w:ascii="Bookman Old Style" w:hAnsi="Bookman Old Style" w:cs="Times New Roman"/>
          <w:noProof/>
          <w:sz w:val="24"/>
          <w:szCs w:val="24"/>
          <w:lang w:val="id-ID"/>
        </w:rPr>
        <w:t xml:space="preserve">menyelanggarakan </w:t>
      </w:r>
      <w:r w:rsidR="00152E00" w:rsidRPr="003C0D0C">
        <w:rPr>
          <w:rFonts w:ascii="Bookman Old Style" w:hAnsi="Bookman Old Style" w:cs="Times New Roman"/>
          <w:noProof/>
          <w:sz w:val="24"/>
          <w:szCs w:val="24"/>
        </w:rPr>
        <w:t>fungsi:</w:t>
      </w:r>
    </w:p>
    <w:p w14:paraId="266B0BEB" w14:textId="6DD676DE"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Perumusan kebijakan teknis, penyusunan perencanaan program kerja dan evaluasi pelaksanaan tugas pada Sekretariat; </w:t>
      </w:r>
    </w:p>
    <w:p w14:paraId="7FC68CA1" w14:textId="77777777"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pengelolaan pelayanan administrasi umum; </w:t>
      </w:r>
    </w:p>
    <w:p w14:paraId="548D3C1A" w14:textId="14A0EBCD"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pengelolaan administrasi kepegawaian; </w:t>
      </w:r>
    </w:p>
    <w:p w14:paraId="5997771A" w14:textId="3069DB98"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pengelolaan administrasi keuangan; </w:t>
      </w:r>
    </w:p>
    <w:p w14:paraId="63CF6BD7" w14:textId="7A368CA6"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pengelolaan administrasi perlengkapan; </w:t>
      </w:r>
    </w:p>
    <w:p w14:paraId="7E3A7E6B" w14:textId="49837673"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pengelolaan aset dan barang milik negara/daerah; </w:t>
      </w:r>
    </w:p>
    <w:p w14:paraId="150B94D5" w14:textId="6EC34287"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pengelolaan urusan rumah tangga, hubungan masyarakat dan protokol; </w:t>
      </w:r>
    </w:p>
    <w:p w14:paraId="488B269B" w14:textId="207F4F29"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pelaksanaan koordinasi penyusunan program, anggaran dan perundang-undangan; </w:t>
      </w:r>
    </w:p>
    <w:p w14:paraId="62EC8D93" w14:textId="3538B538"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pelaksanaan koordinasi penyelesaian masalah hukum (non yustisia) di bidang kepegawaian; </w:t>
      </w:r>
    </w:p>
    <w:p w14:paraId="34C0F6D0" w14:textId="77C836D8"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pelaksanaan koordinasi penyelenggaraan tugas tugas bidang; </w:t>
      </w:r>
    </w:p>
    <w:p w14:paraId="6C67AA10" w14:textId="4C90A8D1"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pengelolaan kearsipan; </w:t>
      </w:r>
    </w:p>
    <w:p w14:paraId="33C7F680" w14:textId="737B7F0F"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 xml:space="preserve">pemantauan serta evaluasi organisasi dan tata laksana; dan </w:t>
      </w:r>
    </w:p>
    <w:p w14:paraId="436BE4CA" w14:textId="62176659" w:rsidR="00350967" w:rsidRPr="003C0D0C" w:rsidRDefault="00350967" w:rsidP="00341946">
      <w:pPr>
        <w:widowControl w:val="0"/>
        <w:numPr>
          <w:ilvl w:val="0"/>
          <w:numId w:val="4"/>
        </w:numPr>
        <w:tabs>
          <w:tab w:val="left" w:pos="0"/>
        </w:tabs>
        <w:kinsoku w:val="0"/>
        <w:spacing w:line="360" w:lineRule="auto"/>
        <w:ind w:left="1134" w:hanging="425"/>
        <w:contextualSpacing/>
        <w:jc w:val="both"/>
        <w:rPr>
          <w:rFonts w:ascii="Bookman Old Style" w:hAnsi="Bookman Old Style"/>
          <w:noProof/>
          <w:sz w:val="24"/>
          <w:szCs w:val="24"/>
        </w:rPr>
      </w:pPr>
      <w:r w:rsidRPr="003C0D0C">
        <w:rPr>
          <w:rFonts w:ascii="Bookman Old Style" w:hAnsi="Bookman Old Style"/>
          <w:sz w:val="24"/>
          <w:szCs w:val="24"/>
          <w:lang w:val="id-ID" w:eastAsia="id-ID"/>
        </w:rPr>
        <w:t>pengoordinasian pelaksanaan fungsi kedinasan lain yang diberikan Kepala Satuan.</w:t>
      </w:r>
    </w:p>
    <w:p w14:paraId="596B299A" w14:textId="77777777" w:rsidR="004C6837" w:rsidRPr="003C0D0C" w:rsidRDefault="004C6837" w:rsidP="004C6837">
      <w:pPr>
        <w:widowControl w:val="0"/>
        <w:tabs>
          <w:tab w:val="left" w:pos="0"/>
        </w:tabs>
        <w:kinsoku w:val="0"/>
        <w:spacing w:line="360" w:lineRule="auto"/>
        <w:ind w:left="1134"/>
        <w:contextualSpacing/>
        <w:jc w:val="both"/>
        <w:rPr>
          <w:rFonts w:ascii="Bookman Old Style" w:hAnsi="Bookman Old Style"/>
          <w:noProof/>
          <w:sz w:val="24"/>
          <w:szCs w:val="24"/>
        </w:rPr>
      </w:pPr>
    </w:p>
    <w:p w14:paraId="44EF194D" w14:textId="77777777" w:rsidR="00A70B8C" w:rsidRPr="003C0D0C" w:rsidRDefault="00A70B8C" w:rsidP="00341946">
      <w:pPr>
        <w:pStyle w:val="ListParagraph"/>
        <w:widowControl w:val="0"/>
        <w:numPr>
          <w:ilvl w:val="0"/>
          <w:numId w:val="14"/>
        </w:numPr>
        <w:tabs>
          <w:tab w:val="left" w:pos="0"/>
        </w:tabs>
        <w:kinsoku w:val="0"/>
        <w:spacing w:after="0" w:line="360" w:lineRule="auto"/>
        <w:ind w:left="709" w:hanging="425"/>
        <w:jc w:val="both"/>
        <w:rPr>
          <w:rFonts w:ascii="Bookman Old Style" w:hAnsi="Bookman Old Style"/>
          <w:noProof/>
          <w:sz w:val="24"/>
          <w:szCs w:val="24"/>
        </w:rPr>
      </w:pPr>
      <w:r w:rsidRPr="003C0D0C">
        <w:rPr>
          <w:rFonts w:ascii="Bookman Old Style" w:hAnsi="Bookman Old Style"/>
          <w:noProof/>
          <w:sz w:val="24"/>
          <w:szCs w:val="24"/>
        </w:rPr>
        <w:t xml:space="preserve">Sub Bagian </w:t>
      </w:r>
      <w:r w:rsidR="009525A5" w:rsidRPr="003C0D0C">
        <w:rPr>
          <w:rFonts w:ascii="Bookman Old Style" w:hAnsi="Bookman Old Style"/>
          <w:noProof/>
          <w:sz w:val="24"/>
          <w:szCs w:val="24"/>
        </w:rPr>
        <w:t>Penyusunan</w:t>
      </w:r>
      <w:r w:rsidRPr="003C0D0C">
        <w:rPr>
          <w:rFonts w:ascii="Bookman Old Style" w:hAnsi="Bookman Old Style"/>
          <w:noProof/>
          <w:sz w:val="24"/>
          <w:szCs w:val="24"/>
        </w:rPr>
        <w:t xml:space="preserve"> Program </w:t>
      </w:r>
    </w:p>
    <w:p w14:paraId="23AA72BF" w14:textId="523187E6" w:rsidR="009525A5" w:rsidRPr="003C0D0C" w:rsidRDefault="009525A5" w:rsidP="00FE0BB5">
      <w:pPr>
        <w:pStyle w:val="ListParagraph"/>
        <w:widowControl w:val="0"/>
        <w:tabs>
          <w:tab w:val="left" w:pos="0"/>
        </w:tabs>
        <w:kinsoku w:val="0"/>
        <w:spacing w:after="0" w:line="360" w:lineRule="auto"/>
        <w:ind w:left="709"/>
        <w:jc w:val="both"/>
        <w:rPr>
          <w:rFonts w:ascii="Bookman Old Style" w:eastAsia="Times New Roman" w:hAnsi="Bookman Old Style" w:cs="Times New Roman"/>
          <w:sz w:val="24"/>
          <w:szCs w:val="24"/>
        </w:rPr>
      </w:pPr>
      <w:r w:rsidRPr="003C0D0C">
        <w:rPr>
          <w:rFonts w:ascii="Bookman Old Style" w:hAnsi="Bookman Old Style"/>
          <w:noProof/>
          <w:sz w:val="24"/>
          <w:szCs w:val="24"/>
        </w:rPr>
        <w:tab/>
      </w:r>
      <w:r w:rsidRPr="003C0D0C">
        <w:rPr>
          <w:rFonts w:ascii="Bookman Old Style" w:hAnsi="Bookman Old Style"/>
          <w:noProof/>
          <w:sz w:val="24"/>
          <w:szCs w:val="24"/>
        </w:rPr>
        <w:tab/>
        <w:t xml:space="preserve">Sub Bagian Penyusunan Program </w:t>
      </w:r>
      <w:r w:rsidRPr="003C0D0C">
        <w:rPr>
          <w:rFonts w:ascii="Bookman Old Style" w:eastAsia="Times New Roman" w:hAnsi="Bookman Old Style" w:cs="Times New Roman"/>
          <w:sz w:val="24"/>
          <w:szCs w:val="24"/>
        </w:rPr>
        <w:t>mempunyai</w:t>
      </w:r>
      <w:r w:rsidRPr="003C0D0C">
        <w:rPr>
          <w:rFonts w:ascii="Bookman Old Style" w:eastAsia="Times New Roman" w:hAnsi="Bookman Old Style" w:cs="Times New Roman"/>
          <w:sz w:val="24"/>
          <w:szCs w:val="24"/>
        </w:rPr>
        <w:br/>
      </w:r>
      <w:proofErr w:type="gramStart"/>
      <w:r w:rsidRPr="003C0D0C">
        <w:rPr>
          <w:rFonts w:ascii="Bookman Old Style" w:eastAsia="Times New Roman" w:hAnsi="Bookman Old Style" w:cs="Times New Roman"/>
          <w:sz w:val="24"/>
          <w:szCs w:val="24"/>
        </w:rPr>
        <w:t xml:space="preserve">tugas </w:t>
      </w:r>
      <w:r w:rsidR="0074154D" w:rsidRPr="003C0D0C">
        <w:rPr>
          <w:rFonts w:ascii="Bookman Old Style" w:eastAsia="Times New Roman" w:hAnsi="Bookman Old Style" w:cs="Times New Roman"/>
          <w:sz w:val="24"/>
          <w:szCs w:val="24"/>
          <w:lang w:val="id-ID"/>
        </w:rPr>
        <w:t>:</w:t>
      </w:r>
      <w:proofErr w:type="gramEnd"/>
      <w:r w:rsidR="0074154D" w:rsidRPr="003C0D0C">
        <w:rPr>
          <w:rFonts w:ascii="Bookman Old Style" w:eastAsia="Times New Roman" w:hAnsi="Bookman Old Style" w:cs="Times New Roman"/>
          <w:sz w:val="24"/>
          <w:szCs w:val="24"/>
          <w:lang w:val="id-ID"/>
        </w:rPr>
        <w:t xml:space="preserve"> </w:t>
      </w:r>
    </w:p>
    <w:p w14:paraId="71C85EB1" w14:textId="68C7B737" w:rsidR="0074154D" w:rsidRPr="003C0D0C" w:rsidRDefault="0074154D" w:rsidP="00341946">
      <w:pPr>
        <w:pStyle w:val="ListParagraph"/>
        <w:widowControl w:val="0"/>
        <w:numPr>
          <w:ilvl w:val="4"/>
          <w:numId w:val="3"/>
        </w:numPr>
        <w:tabs>
          <w:tab w:val="left" w:pos="0"/>
        </w:tabs>
        <w:kinsoku w:val="0"/>
        <w:spacing w:after="0" w:line="360" w:lineRule="auto"/>
        <w:ind w:left="1134" w:hanging="425"/>
        <w:jc w:val="both"/>
        <w:rPr>
          <w:rFonts w:ascii="Bookman Old Style" w:hAnsi="Bookman Old Style"/>
          <w:noProof/>
          <w:sz w:val="24"/>
          <w:szCs w:val="24"/>
        </w:rPr>
      </w:pPr>
      <w:r w:rsidRPr="003C0D0C">
        <w:rPr>
          <w:rFonts w:ascii="Bookman Old Style" w:hAnsi="Bookman Old Style"/>
          <w:sz w:val="24"/>
          <w:szCs w:val="24"/>
          <w:lang w:val="id-ID" w:eastAsia="id-ID"/>
        </w:rPr>
        <w:t xml:space="preserve">menyiapkan bahan penyusunan dokumen perencanaan Satpol PP dan Damkar; </w:t>
      </w:r>
    </w:p>
    <w:p w14:paraId="05A1EF8D" w14:textId="12BDB9DE" w:rsidR="0074154D" w:rsidRPr="003C0D0C" w:rsidRDefault="0074154D" w:rsidP="00341946">
      <w:pPr>
        <w:pStyle w:val="ListParagraph"/>
        <w:widowControl w:val="0"/>
        <w:numPr>
          <w:ilvl w:val="4"/>
          <w:numId w:val="3"/>
        </w:numPr>
        <w:tabs>
          <w:tab w:val="left" w:pos="0"/>
        </w:tabs>
        <w:kinsoku w:val="0"/>
        <w:spacing w:after="0" w:line="360" w:lineRule="auto"/>
        <w:ind w:left="1134" w:hanging="425"/>
        <w:jc w:val="both"/>
        <w:rPr>
          <w:rFonts w:ascii="Bookman Old Style" w:hAnsi="Bookman Old Style"/>
          <w:noProof/>
          <w:sz w:val="24"/>
          <w:szCs w:val="24"/>
        </w:rPr>
      </w:pPr>
      <w:r w:rsidRPr="003C0D0C">
        <w:rPr>
          <w:rFonts w:ascii="Bookman Old Style" w:hAnsi="Bookman Old Style"/>
          <w:sz w:val="24"/>
          <w:szCs w:val="24"/>
          <w:lang w:val="id-ID" w:eastAsia="id-ID"/>
        </w:rPr>
        <w:t xml:space="preserve">menyiapkan bahan koordinasi dan penyusunan dokumen rencana program dan anggaran; </w:t>
      </w:r>
    </w:p>
    <w:p w14:paraId="1ABB622C" w14:textId="77F5D731" w:rsidR="0074154D" w:rsidRPr="003C0D0C" w:rsidRDefault="0074154D" w:rsidP="00341946">
      <w:pPr>
        <w:pStyle w:val="ListParagraph"/>
        <w:widowControl w:val="0"/>
        <w:numPr>
          <w:ilvl w:val="4"/>
          <w:numId w:val="3"/>
        </w:numPr>
        <w:tabs>
          <w:tab w:val="left" w:pos="0"/>
        </w:tabs>
        <w:kinsoku w:val="0"/>
        <w:spacing w:after="0" w:line="360" w:lineRule="auto"/>
        <w:ind w:left="1134" w:hanging="425"/>
        <w:jc w:val="both"/>
        <w:rPr>
          <w:rFonts w:ascii="Bookman Old Style" w:hAnsi="Bookman Old Style"/>
          <w:noProof/>
          <w:sz w:val="24"/>
          <w:szCs w:val="24"/>
        </w:rPr>
      </w:pPr>
      <w:r w:rsidRPr="003C0D0C">
        <w:rPr>
          <w:rFonts w:ascii="Bookman Old Style" w:hAnsi="Bookman Old Style"/>
          <w:sz w:val="24"/>
          <w:szCs w:val="24"/>
          <w:lang w:val="id-ID" w:eastAsia="id-ID"/>
        </w:rPr>
        <w:t xml:space="preserve">menyiapkan bahan koordinasi dan penyusunan laporan capaian kinerja dan ikhtisar realisasi kinerja Satpol PP dan Damkar; </w:t>
      </w:r>
    </w:p>
    <w:p w14:paraId="276A4680" w14:textId="164E04EB" w:rsidR="0074154D" w:rsidRPr="003C0D0C" w:rsidRDefault="0074154D" w:rsidP="00341946">
      <w:pPr>
        <w:pStyle w:val="ListParagraph"/>
        <w:widowControl w:val="0"/>
        <w:numPr>
          <w:ilvl w:val="4"/>
          <w:numId w:val="3"/>
        </w:numPr>
        <w:tabs>
          <w:tab w:val="left" w:pos="0"/>
        </w:tabs>
        <w:kinsoku w:val="0"/>
        <w:spacing w:after="0" w:line="360" w:lineRule="auto"/>
        <w:ind w:left="1134" w:hanging="425"/>
        <w:jc w:val="both"/>
        <w:rPr>
          <w:rFonts w:ascii="Bookman Old Style" w:hAnsi="Bookman Old Style"/>
          <w:noProof/>
          <w:sz w:val="24"/>
          <w:szCs w:val="24"/>
        </w:rPr>
      </w:pPr>
      <w:r w:rsidRPr="003C0D0C">
        <w:rPr>
          <w:rFonts w:ascii="Bookman Old Style" w:hAnsi="Bookman Old Style"/>
          <w:sz w:val="24"/>
          <w:szCs w:val="24"/>
          <w:lang w:val="id-ID" w:eastAsia="id-ID"/>
        </w:rPr>
        <w:t xml:space="preserve">menyiapkan bahan bahan evaluasi kinerja Satpol PP dan Damkar; </w:t>
      </w:r>
    </w:p>
    <w:p w14:paraId="2C3AF588" w14:textId="0EC6BE06" w:rsidR="0074154D" w:rsidRPr="003C0D0C" w:rsidRDefault="0074154D" w:rsidP="00341946">
      <w:pPr>
        <w:pStyle w:val="ListParagraph"/>
        <w:widowControl w:val="0"/>
        <w:numPr>
          <w:ilvl w:val="4"/>
          <w:numId w:val="3"/>
        </w:numPr>
        <w:tabs>
          <w:tab w:val="left" w:pos="0"/>
        </w:tabs>
        <w:kinsoku w:val="0"/>
        <w:spacing w:after="0" w:line="360" w:lineRule="auto"/>
        <w:ind w:left="1134" w:hanging="425"/>
        <w:jc w:val="both"/>
        <w:rPr>
          <w:rFonts w:ascii="Bookman Old Style" w:hAnsi="Bookman Old Style"/>
          <w:noProof/>
          <w:sz w:val="24"/>
          <w:szCs w:val="24"/>
        </w:rPr>
      </w:pPr>
      <w:r w:rsidRPr="003C0D0C">
        <w:rPr>
          <w:rFonts w:ascii="Bookman Old Style" w:hAnsi="Bookman Old Style"/>
          <w:sz w:val="24"/>
          <w:szCs w:val="24"/>
          <w:lang w:val="id-ID" w:eastAsia="id-ID"/>
        </w:rPr>
        <w:lastRenderedPageBreak/>
        <w:t xml:space="preserve">menyiapkan bahan pengawasan, evaluasi dan pelaporan kegiatan perencanaan; dan </w:t>
      </w:r>
    </w:p>
    <w:p w14:paraId="55CBEA3F" w14:textId="3095EE15" w:rsidR="0074154D" w:rsidRPr="003C0D0C" w:rsidRDefault="0074154D" w:rsidP="00341946">
      <w:pPr>
        <w:pStyle w:val="ListParagraph"/>
        <w:widowControl w:val="0"/>
        <w:numPr>
          <w:ilvl w:val="4"/>
          <w:numId w:val="3"/>
        </w:numPr>
        <w:tabs>
          <w:tab w:val="left" w:pos="0"/>
        </w:tabs>
        <w:kinsoku w:val="0"/>
        <w:spacing w:after="0" w:line="360" w:lineRule="auto"/>
        <w:ind w:left="1134" w:hanging="425"/>
        <w:jc w:val="both"/>
        <w:rPr>
          <w:rFonts w:ascii="Bookman Old Style" w:hAnsi="Bookman Old Style"/>
          <w:noProof/>
          <w:sz w:val="24"/>
          <w:szCs w:val="24"/>
        </w:rPr>
      </w:pPr>
      <w:r w:rsidRPr="003C0D0C">
        <w:rPr>
          <w:rFonts w:ascii="Bookman Old Style" w:hAnsi="Bookman Old Style"/>
          <w:sz w:val="24"/>
          <w:szCs w:val="24"/>
          <w:lang w:val="id-ID" w:eastAsia="id-ID"/>
        </w:rPr>
        <w:t xml:space="preserve">melaksanakan tugas kedinasan lain yang diberikan </w:t>
      </w:r>
      <w:r w:rsidRPr="003C0D0C">
        <w:rPr>
          <w:rFonts w:ascii="Bookman Old Style" w:eastAsia="Times New Roman" w:hAnsi="Bookman Old Style" w:cs="Times New Roman"/>
          <w:sz w:val="24"/>
          <w:szCs w:val="24"/>
          <w:lang w:val="id-ID" w:eastAsia="id-ID"/>
        </w:rPr>
        <w:t>Sekretaris.</w:t>
      </w:r>
    </w:p>
    <w:p w14:paraId="7F27EC8E" w14:textId="77777777" w:rsidR="004C6837" w:rsidRPr="003C0D0C" w:rsidRDefault="004C6837" w:rsidP="004C6837">
      <w:pPr>
        <w:pStyle w:val="ListParagraph"/>
        <w:widowControl w:val="0"/>
        <w:tabs>
          <w:tab w:val="left" w:pos="0"/>
        </w:tabs>
        <w:kinsoku w:val="0"/>
        <w:spacing w:after="0" w:line="360" w:lineRule="auto"/>
        <w:ind w:left="1134"/>
        <w:jc w:val="both"/>
        <w:rPr>
          <w:rFonts w:ascii="Bookman Old Style" w:hAnsi="Bookman Old Style"/>
          <w:noProof/>
          <w:sz w:val="24"/>
          <w:szCs w:val="24"/>
        </w:rPr>
      </w:pPr>
    </w:p>
    <w:p w14:paraId="2F895681" w14:textId="77777777" w:rsidR="00716446" w:rsidRPr="003C0D0C" w:rsidRDefault="0099512A" w:rsidP="00341946">
      <w:pPr>
        <w:pStyle w:val="ListParagraph"/>
        <w:widowControl w:val="0"/>
        <w:numPr>
          <w:ilvl w:val="0"/>
          <w:numId w:val="14"/>
        </w:numPr>
        <w:tabs>
          <w:tab w:val="left" w:pos="0"/>
        </w:tabs>
        <w:kinsoku w:val="0"/>
        <w:spacing w:after="0" w:line="360" w:lineRule="auto"/>
        <w:ind w:left="851" w:hanging="425"/>
        <w:jc w:val="both"/>
        <w:rPr>
          <w:rFonts w:ascii="Bookman Old Style" w:hAnsi="Bookman Old Style" w:cs="Times New Roman"/>
          <w:sz w:val="24"/>
          <w:szCs w:val="24"/>
        </w:rPr>
      </w:pPr>
      <w:r w:rsidRPr="003C0D0C">
        <w:rPr>
          <w:rFonts w:ascii="Bookman Old Style" w:hAnsi="Bookman Old Style" w:cs="Times New Roman"/>
          <w:noProof/>
          <w:sz w:val="24"/>
          <w:szCs w:val="24"/>
        </w:rPr>
        <w:t xml:space="preserve">Sub Bagian Keuangan </w:t>
      </w:r>
    </w:p>
    <w:p w14:paraId="19789B2F" w14:textId="4CB873BB" w:rsidR="00E228D8" w:rsidRPr="003C0D0C" w:rsidRDefault="00FE0BB5" w:rsidP="00B73CFE">
      <w:pPr>
        <w:pStyle w:val="ListParagraph"/>
        <w:widowControl w:val="0"/>
        <w:kinsoku w:val="0"/>
        <w:spacing w:after="0" w:line="360" w:lineRule="auto"/>
        <w:ind w:left="851"/>
        <w:jc w:val="both"/>
        <w:rPr>
          <w:rFonts w:ascii="Bookman Old Style" w:eastAsia="Times New Roman" w:hAnsi="Bookman Old Style" w:cs="Times New Roman"/>
          <w:sz w:val="24"/>
          <w:szCs w:val="24"/>
        </w:rPr>
      </w:pPr>
      <w:r w:rsidRPr="003C0D0C">
        <w:rPr>
          <w:rFonts w:ascii="Bookman Old Style" w:hAnsi="Bookman Old Style" w:cs="Times New Roman"/>
          <w:noProof/>
          <w:sz w:val="24"/>
          <w:szCs w:val="24"/>
        </w:rPr>
        <w:tab/>
      </w:r>
      <w:r w:rsidR="00E228D8" w:rsidRPr="003C0D0C">
        <w:rPr>
          <w:rFonts w:ascii="Bookman Old Style" w:hAnsi="Bookman Old Style" w:cs="Times New Roman"/>
          <w:noProof/>
          <w:sz w:val="24"/>
          <w:szCs w:val="24"/>
        </w:rPr>
        <w:t xml:space="preserve">Sub Bagian Keuangan </w:t>
      </w:r>
      <w:r w:rsidR="0099512A" w:rsidRPr="003C0D0C">
        <w:rPr>
          <w:rFonts w:ascii="Bookman Old Style" w:hAnsi="Bookman Old Style" w:cs="Times New Roman"/>
          <w:noProof/>
          <w:sz w:val="24"/>
          <w:szCs w:val="24"/>
        </w:rPr>
        <w:t xml:space="preserve">mempunyai </w:t>
      </w:r>
      <w:proofErr w:type="gramStart"/>
      <w:r w:rsidR="0099512A" w:rsidRPr="003C0D0C">
        <w:rPr>
          <w:rFonts w:ascii="Bookman Old Style" w:hAnsi="Bookman Old Style" w:cs="Times New Roman"/>
          <w:noProof/>
          <w:sz w:val="24"/>
          <w:szCs w:val="24"/>
        </w:rPr>
        <w:t>tugas</w:t>
      </w:r>
      <w:r w:rsidR="00B73CFE" w:rsidRPr="003C0D0C">
        <w:rPr>
          <w:rFonts w:ascii="Bookman Old Style" w:hAnsi="Bookman Old Style" w:cs="Times New Roman"/>
          <w:noProof/>
          <w:sz w:val="24"/>
          <w:szCs w:val="24"/>
          <w:lang w:val="id-ID"/>
        </w:rPr>
        <w:t xml:space="preserve"> </w:t>
      </w:r>
      <w:r w:rsidR="00E228D8" w:rsidRPr="003C0D0C">
        <w:rPr>
          <w:rFonts w:ascii="Bookman Old Style" w:eastAsia="Times New Roman" w:hAnsi="Bookman Old Style" w:cs="Times New Roman"/>
          <w:sz w:val="24"/>
          <w:szCs w:val="24"/>
        </w:rPr>
        <w:t>:</w:t>
      </w:r>
      <w:proofErr w:type="gramEnd"/>
    </w:p>
    <w:p w14:paraId="333034F8" w14:textId="46DB7001" w:rsidR="00B73CFE" w:rsidRPr="003C0D0C" w:rsidRDefault="00B73CFE" w:rsidP="00341946">
      <w:pPr>
        <w:pStyle w:val="Style37"/>
        <w:numPr>
          <w:ilvl w:val="0"/>
          <w:numId w:val="5"/>
        </w:numPr>
        <w:tabs>
          <w:tab w:val="left" w:pos="0"/>
        </w:tabs>
        <w:kinsoku w:val="0"/>
        <w:autoSpaceDE/>
        <w:spacing w:before="0" w:line="360" w:lineRule="auto"/>
        <w:ind w:left="1134" w:hanging="425"/>
        <w:contextualSpacing/>
        <w:jc w:val="both"/>
        <w:rPr>
          <w:rFonts w:ascii="Bookman Old Style" w:hAnsi="Bookman Old Style"/>
          <w:noProof/>
        </w:rPr>
      </w:pPr>
      <w:r w:rsidRPr="003C0D0C">
        <w:rPr>
          <w:rFonts w:ascii="Bookman Old Style" w:hAnsi="Bookman Old Style"/>
          <w:lang w:val="id-ID" w:eastAsia="id-ID"/>
        </w:rPr>
        <w:t xml:space="preserve">menyiapkan bahan pelaksanaan kebijakan di bidang keuangan; </w:t>
      </w:r>
    </w:p>
    <w:p w14:paraId="2455BB1F" w14:textId="0FF89FBF" w:rsidR="00B73CFE" w:rsidRPr="003C0D0C" w:rsidRDefault="00B73CFE" w:rsidP="00341946">
      <w:pPr>
        <w:pStyle w:val="Style37"/>
        <w:numPr>
          <w:ilvl w:val="0"/>
          <w:numId w:val="5"/>
        </w:numPr>
        <w:tabs>
          <w:tab w:val="left" w:pos="0"/>
        </w:tabs>
        <w:kinsoku w:val="0"/>
        <w:autoSpaceDE/>
        <w:spacing w:before="0" w:line="360" w:lineRule="auto"/>
        <w:ind w:left="1134" w:hanging="425"/>
        <w:contextualSpacing/>
        <w:jc w:val="both"/>
        <w:rPr>
          <w:rFonts w:ascii="Bookman Old Style" w:hAnsi="Bookman Old Style"/>
          <w:noProof/>
        </w:rPr>
      </w:pPr>
      <w:r w:rsidRPr="003C0D0C">
        <w:rPr>
          <w:rFonts w:ascii="Bookman Old Style" w:hAnsi="Bookman Old Style"/>
          <w:lang w:val="id-ID" w:eastAsia="id-ID"/>
        </w:rPr>
        <w:t xml:space="preserve">menyiapkan bahan pengoordinasian kebijakan teknis di bidang keuangan; </w:t>
      </w:r>
    </w:p>
    <w:p w14:paraId="5C73A116" w14:textId="2F97D599" w:rsidR="00B73CFE" w:rsidRPr="003C0D0C" w:rsidRDefault="00B73CFE" w:rsidP="00341946">
      <w:pPr>
        <w:pStyle w:val="Style37"/>
        <w:numPr>
          <w:ilvl w:val="0"/>
          <w:numId w:val="5"/>
        </w:numPr>
        <w:tabs>
          <w:tab w:val="left" w:pos="0"/>
        </w:tabs>
        <w:kinsoku w:val="0"/>
        <w:autoSpaceDE/>
        <w:spacing w:before="0" w:line="360" w:lineRule="auto"/>
        <w:ind w:left="1134" w:hanging="425"/>
        <w:contextualSpacing/>
        <w:jc w:val="both"/>
        <w:rPr>
          <w:rFonts w:ascii="Bookman Old Style" w:hAnsi="Bookman Old Style"/>
          <w:noProof/>
        </w:rPr>
      </w:pPr>
      <w:r w:rsidRPr="003C0D0C">
        <w:rPr>
          <w:rFonts w:ascii="Bookman Old Style" w:hAnsi="Bookman Old Style"/>
          <w:lang w:val="id-ID" w:eastAsia="id-ID"/>
        </w:rPr>
        <w:t>menyiapkan bahan pengelolaan keuangan di lingkungan Satpol PP dan Damkar;</w:t>
      </w:r>
    </w:p>
    <w:p w14:paraId="2D79D922" w14:textId="58CE7F1A" w:rsidR="00B73CFE" w:rsidRPr="003C0D0C" w:rsidRDefault="00B73CFE" w:rsidP="00341946">
      <w:pPr>
        <w:pStyle w:val="Style37"/>
        <w:numPr>
          <w:ilvl w:val="0"/>
          <w:numId w:val="5"/>
        </w:numPr>
        <w:tabs>
          <w:tab w:val="left" w:pos="0"/>
        </w:tabs>
        <w:kinsoku w:val="0"/>
        <w:autoSpaceDE/>
        <w:spacing w:before="0" w:line="360" w:lineRule="auto"/>
        <w:ind w:left="1134" w:hanging="425"/>
        <w:contextualSpacing/>
        <w:jc w:val="both"/>
        <w:rPr>
          <w:rFonts w:ascii="Bookman Old Style" w:hAnsi="Bookman Old Style"/>
          <w:noProof/>
        </w:rPr>
      </w:pPr>
      <w:r w:rsidRPr="003C0D0C">
        <w:rPr>
          <w:rFonts w:ascii="Bookman Old Style" w:hAnsi="Bookman Old Style"/>
          <w:lang w:val="id-ID" w:eastAsia="id-ID"/>
        </w:rPr>
        <w:t xml:space="preserve">menyiapkan bahan verifikasi dan pembukuan di lingkungan Satpol PP dan Damkar; </w:t>
      </w:r>
    </w:p>
    <w:p w14:paraId="2FE2CA53" w14:textId="4A229338" w:rsidR="00B73CFE" w:rsidRPr="003C0D0C" w:rsidRDefault="00B73CFE" w:rsidP="00341946">
      <w:pPr>
        <w:pStyle w:val="Style37"/>
        <w:numPr>
          <w:ilvl w:val="0"/>
          <w:numId w:val="5"/>
        </w:numPr>
        <w:tabs>
          <w:tab w:val="left" w:pos="0"/>
        </w:tabs>
        <w:kinsoku w:val="0"/>
        <w:autoSpaceDE/>
        <w:spacing w:before="0" w:line="360" w:lineRule="auto"/>
        <w:ind w:left="1134" w:hanging="425"/>
        <w:contextualSpacing/>
        <w:jc w:val="both"/>
        <w:rPr>
          <w:rFonts w:ascii="Bookman Old Style" w:hAnsi="Bookman Old Style"/>
          <w:noProof/>
        </w:rPr>
      </w:pPr>
      <w:r w:rsidRPr="003C0D0C">
        <w:rPr>
          <w:rFonts w:ascii="Bookman Old Style" w:hAnsi="Bookman Old Style"/>
          <w:lang w:val="id-ID" w:eastAsia="id-ID"/>
        </w:rPr>
        <w:t xml:space="preserve">melaksanakan pemantauan, pengendalian, dan evaluasi di bidang pengelolaan keuangan Satpol PP dan Damkar; dan </w:t>
      </w:r>
    </w:p>
    <w:p w14:paraId="42101D81" w14:textId="46F3A2C6" w:rsidR="00B73CFE" w:rsidRPr="003C0D0C" w:rsidRDefault="00B73CFE" w:rsidP="00341946">
      <w:pPr>
        <w:pStyle w:val="Style37"/>
        <w:numPr>
          <w:ilvl w:val="0"/>
          <w:numId w:val="5"/>
        </w:numPr>
        <w:tabs>
          <w:tab w:val="left" w:pos="0"/>
        </w:tabs>
        <w:kinsoku w:val="0"/>
        <w:autoSpaceDE/>
        <w:spacing w:before="0" w:line="360" w:lineRule="auto"/>
        <w:ind w:left="1134" w:hanging="425"/>
        <w:contextualSpacing/>
        <w:jc w:val="both"/>
        <w:rPr>
          <w:rFonts w:ascii="Bookman Old Style" w:hAnsi="Bookman Old Style"/>
          <w:noProof/>
        </w:rPr>
      </w:pPr>
      <w:r w:rsidRPr="003C0D0C">
        <w:rPr>
          <w:rFonts w:ascii="Bookman Old Style" w:hAnsi="Bookman Old Style"/>
          <w:lang w:val="id-ID" w:eastAsia="id-ID"/>
        </w:rPr>
        <w:t>pelaksanaan fungsi kedinasan lain yang diberikan Sekretaris.</w:t>
      </w:r>
    </w:p>
    <w:p w14:paraId="781E930D" w14:textId="77777777" w:rsidR="00FE0BB5" w:rsidRPr="003C0D0C" w:rsidRDefault="00FE0BB5" w:rsidP="00FE0BB5">
      <w:pPr>
        <w:pStyle w:val="Style37"/>
        <w:tabs>
          <w:tab w:val="left" w:pos="0"/>
        </w:tabs>
        <w:kinsoku w:val="0"/>
        <w:autoSpaceDE/>
        <w:spacing w:before="0" w:line="360" w:lineRule="auto"/>
        <w:ind w:left="1134"/>
        <w:contextualSpacing/>
        <w:jc w:val="both"/>
        <w:rPr>
          <w:rFonts w:ascii="Bookman Old Style" w:hAnsi="Bookman Old Style"/>
        </w:rPr>
      </w:pPr>
    </w:p>
    <w:p w14:paraId="462B00D8" w14:textId="77777777" w:rsidR="00E228D8" w:rsidRPr="003C0D0C" w:rsidRDefault="0099512A" w:rsidP="00341946">
      <w:pPr>
        <w:pStyle w:val="ListParagraph"/>
        <w:widowControl w:val="0"/>
        <w:numPr>
          <w:ilvl w:val="0"/>
          <w:numId w:val="14"/>
        </w:numPr>
        <w:kinsoku w:val="0"/>
        <w:spacing w:after="0" w:line="360" w:lineRule="auto"/>
        <w:ind w:left="851" w:hanging="425"/>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Sub Umum dan Kepegawaian </w:t>
      </w:r>
    </w:p>
    <w:p w14:paraId="07AA3F99" w14:textId="3632D050" w:rsidR="002B432A" w:rsidRPr="003C0D0C" w:rsidRDefault="00FE0BB5" w:rsidP="00B73CFE">
      <w:pPr>
        <w:pStyle w:val="ListParagraph"/>
        <w:widowControl w:val="0"/>
        <w:tabs>
          <w:tab w:val="left" w:pos="0"/>
        </w:tabs>
        <w:kinsoku w:val="0"/>
        <w:spacing w:after="0" w:line="360" w:lineRule="auto"/>
        <w:ind w:left="851"/>
        <w:jc w:val="both"/>
        <w:rPr>
          <w:rFonts w:ascii="Bookman Old Style" w:eastAsia="Times New Roman" w:hAnsi="Bookman Old Style" w:cs="Times New Roman"/>
          <w:sz w:val="24"/>
          <w:szCs w:val="24"/>
        </w:rPr>
      </w:pPr>
      <w:r w:rsidRPr="003C0D0C">
        <w:rPr>
          <w:rFonts w:ascii="Bookman Old Style" w:hAnsi="Bookman Old Style" w:cs="Times New Roman"/>
          <w:noProof/>
          <w:sz w:val="24"/>
          <w:szCs w:val="24"/>
        </w:rPr>
        <w:tab/>
      </w:r>
      <w:r w:rsidR="00E228D8" w:rsidRPr="003C0D0C">
        <w:rPr>
          <w:rFonts w:ascii="Bookman Old Style" w:hAnsi="Bookman Old Style" w:cs="Times New Roman"/>
          <w:noProof/>
          <w:sz w:val="24"/>
          <w:szCs w:val="24"/>
        </w:rPr>
        <w:t xml:space="preserve">Sub Bagian Umum dan Kepegawaian </w:t>
      </w:r>
      <w:r w:rsidR="0099512A" w:rsidRPr="003C0D0C">
        <w:rPr>
          <w:rFonts w:ascii="Bookman Old Style" w:hAnsi="Bookman Old Style" w:cs="Times New Roman"/>
          <w:noProof/>
          <w:sz w:val="24"/>
          <w:szCs w:val="24"/>
        </w:rPr>
        <w:t xml:space="preserve">mempunyai </w:t>
      </w:r>
      <w:proofErr w:type="gramStart"/>
      <w:r w:rsidR="0099512A" w:rsidRPr="003C0D0C">
        <w:rPr>
          <w:rFonts w:ascii="Bookman Old Style" w:hAnsi="Bookman Old Style" w:cs="Times New Roman"/>
          <w:noProof/>
          <w:sz w:val="24"/>
          <w:szCs w:val="24"/>
        </w:rPr>
        <w:t>tugas</w:t>
      </w:r>
      <w:r w:rsidR="00B73CFE" w:rsidRPr="003C0D0C">
        <w:rPr>
          <w:rFonts w:ascii="Bookman Old Style" w:hAnsi="Bookman Old Style" w:cs="Times New Roman"/>
          <w:noProof/>
          <w:sz w:val="24"/>
          <w:szCs w:val="24"/>
          <w:lang w:val="id-ID"/>
        </w:rPr>
        <w:t xml:space="preserve"> </w:t>
      </w:r>
      <w:r w:rsidR="002B432A" w:rsidRPr="003C0D0C">
        <w:rPr>
          <w:rFonts w:ascii="Bookman Old Style" w:eastAsia="Times New Roman" w:hAnsi="Bookman Old Style" w:cs="Times New Roman"/>
          <w:sz w:val="24"/>
          <w:szCs w:val="24"/>
        </w:rPr>
        <w:t>:</w:t>
      </w:r>
      <w:proofErr w:type="gramEnd"/>
    </w:p>
    <w:p w14:paraId="0CA72D40" w14:textId="1B901040"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t xml:space="preserve">menyusun rencana kerja Sub Bagian Umum dan Kepegawaian berdasarkan sasaran dan program kerja tahunan yang telah ditetapkan sebagai pedoman pelaksanaan tugas; </w:t>
      </w:r>
    </w:p>
    <w:p w14:paraId="42916121" w14:textId="79F09E00"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t xml:space="preserve">menyiapkan bahan pelaksanaan penerimaan, pendistribusian dan pengiriman surat-surat, penggandaan naskah dinas, kearsipan dan perpustakaan; </w:t>
      </w:r>
    </w:p>
    <w:p w14:paraId="6A2FD565" w14:textId="4617E371"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t xml:space="preserve">menyiapkan bahan pelaksanaan urusan rumah tangga dan keprotokolan; </w:t>
      </w:r>
    </w:p>
    <w:p w14:paraId="7A20090F" w14:textId="77777777"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t xml:space="preserve">menyiapkan bahan pelaksanaan tugas urusan hubungan masyarakat; </w:t>
      </w:r>
    </w:p>
    <w:p w14:paraId="5A026898" w14:textId="4815ED3D"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t xml:space="preserve">menyiapkan bahan penyusunan pengelolaan urusan kepegawaian; </w:t>
      </w:r>
    </w:p>
    <w:p w14:paraId="1157AE07" w14:textId="199FC19D"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t xml:space="preserve">menyiapkan bahan pelaksanaan pengelolaan barang milik daerah; </w:t>
      </w:r>
    </w:p>
    <w:p w14:paraId="1666EE75" w14:textId="1A53B57A"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t xml:space="preserve">menyiapkan bahan pelaksanaan informasi dan publikasi; </w:t>
      </w:r>
    </w:p>
    <w:p w14:paraId="045F1C44" w14:textId="28E39100"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lastRenderedPageBreak/>
        <w:t xml:space="preserve">menyiapkan bahan penyelesaian masalah hukum (non yustisia) di bidang kepegawaian; </w:t>
      </w:r>
    </w:p>
    <w:p w14:paraId="5832A582" w14:textId="12D68FF2"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Fonts w:ascii="Bookman Old Style" w:eastAsiaTheme="minorEastAsia" w:hAnsi="Bookman Old Style"/>
        </w:rPr>
      </w:pPr>
      <w:r w:rsidRPr="003C0D0C">
        <w:rPr>
          <w:rFonts w:ascii="Bookman Old Style" w:hAnsi="Bookman Old Style"/>
          <w:lang w:val="id-ID" w:eastAsia="id-ID"/>
        </w:rPr>
        <w:t xml:space="preserve">menyiapkan bahan penyusunan dan evaluasi ketatalaksanaan; dan </w:t>
      </w:r>
    </w:p>
    <w:p w14:paraId="6CABAAB5" w14:textId="0EF49700" w:rsidR="00B73CFE" w:rsidRPr="003C0D0C" w:rsidRDefault="00B73CFE" w:rsidP="00341946">
      <w:pPr>
        <w:pStyle w:val="Style37"/>
        <w:numPr>
          <w:ilvl w:val="0"/>
          <w:numId w:val="6"/>
        </w:numPr>
        <w:tabs>
          <w:tab w:val="left" w:pos="0"/>
        </w:tabs>
        <w:kinsoku w:val="0"/>
        <w:autoSpaceDE/>
        <w:spacing w:before="0" w:line="360" w:lineRule="auto"/>
        <w:ind w:left="1276" w:hanging="425"/>
        <w:contextualSpacing/>
        <w:jc w:val="both"/>
        <w:rPr>
          <w:rStyle w:val="CharacterStyle9"/>
          <w:rFonts w:ascii="Bookman Old Style" w:eastAsiaTheme="minorEastAsia" w:hAnsi="Bookman Old Style"/>
          <w:sz w:val="24"/>
        </w:rPr>
      </w:pPr>
      <w:r w:rsidRPr="003C0D0C">
        <w:rPr>
          <w:rFonts w:ascii="Bookman Old Style" w:hAnsi="Bookman Old Style"/>
          <w:lang w:val="id-ID" w:eastAsia="id-ID"/>
        </w:rPr>
        <w:t>melaksanakan tugas kedinasan lain yang diberikan Sekretaris.</w:t>
      </w:r>
    </w:p>
    <w:p w14:paraId="028F3B26" w14:textId="77777777" w:rsidR="0099512A" w:rsidRPr="003C0D0C" w:rsidRDefault="0099512A" w:rsidP="00FE0BB5">
      <w:pPr>
        <w:pStyle w:val="Style37"/>
        <w:kinsoku w:val="0"/>
        <w:autoSpaceDE/>
        <w:spacing w:before="0" w:line="360" w:lineRule="auto"/>
        <w:contextualSpacing/>
        <w:jc w:val="both"/>
        <w:rPr>
          <w:rFonts w:ascii="Bookman Old Style" w:hAnsi="Bookman Old Style"/>
          <w:noProof/>
        </w:rPr>
      </w:pPr>
    </w:p>
    <w:p w14:paraId="4BDCD5DB" w14:textId="2ED74D0D" w:rsidR="0004252B" w:rsidRPr="003C0D0C" w:rsidRDefault="0099512A" w:rsidP="00341946">
      <w:pPr>
        <w:pStyle w:val="ListParagraph"/>
        <w:numPr>
          <w:ilvl w:val="0"/>
          <w:numId w:val="14"/>
        </w:numPr>
        <w:tabs>
          <w:tab w:val="left" w:pos="0"/>
        </w:tabs>
        <w:spacing w:after="0" w:line="360" w:lineRule="auto"/>
        <w:ind w:left="851" w:hanging="425"/>
        <w:jc w:val="both"/>
        <w:rPr>
          <w:rStyle w:val="CharacterStyle10"/>
          <w:rFonts w:ascii="Bookman Old Style" w:hAnsi="Bookman Old Style" w:cs="Times New Roman"/>
          <w:szCs w:val="24"/>
        </w:rPr>
      </w:pPr>
      <w:r w:rsidRPr="003C0D0C">
        <w:rPr>
          <w:rStyle w:val="CharacterStyle9"/>
          <w:rFonts w:ascii="Bookman Old Style" w:hAnsi="Bookman Old Style" w:cs="Times New Roman"/>
          <w:bCs/>
          <w:noProof/>
          <w:sz w:val="24"/>
          <w:szCs w:val="24"/>
        </w:rPr>
        <w:t>Bidang</w:t>
      </w:r>
      <w:r w:rsidR="009954AF" w:rsidRPr="003C0D0C">
        <w:rPr>
          <w:rStyle w:val="CharacterStyle9"/>
          <w:rFonts w:ascii="Bookman Old Style" w:hAnsi="Bookman Old Style" w:cs="Times New Roman"/>
          <w:bCs/>
          <w:noProof/>
          <w:sz w:val="24"/>
          <w:szCs w:val="24"/>
        </w:rPr>
        <w:t xml:space="preserve"> </w:t>
      </w:r>
      <w:r w:rsidRPr="003C0D0C">
        <w:rPr>
          <w:rStyle w:val="CharacterStyle9"/>
          <w:rFonts w:ascii="Bookman Old Style" w:hAnsi="Bookman Old Style"/>
          <w:bCs/>
          <w:sz w:val="24"/>
          <w:szCs w:val="24"/>
        </w:rPr>
        <w:t>Penegakan</w:t>
      </w:r>
      <w:r w:rsidRPr="003C0D0C">
        <w:rPr>
          <w:rStyle w:val="CharacterStyle10"/>
          <w:rFonts w:ascii="Bookman Old Style" w:hAnsi="Bookman Old Style" w:cs="Times New Roman"/>
          <w:noProof/>
          <w:szCs w:val="24"/>
        </w:rPr>
        <w:t xml:space="preserve"> </w:t>
      </w:r>
      <w:r w:rsidR="001A714F" w:rsidRPr="003C0D0C">
        <w:rPr>
          <w:rStyle w:val="CharacterStyle10"/>
          <w:rFonts w:ascii="Bookman Old Style" w:hAnsi="Bookman Old Style" w:cs="Times New Roman"/>
          <w:noProof/>
          <w:szCs w:val="24"/>
          <w:lang w:val="id-ID"/>
        </w:rPr>
        <w:t>Hukum</w:t>
      </w:r>
      <w:r w:rsidRPr="003C0D0C">
        <w:rPr>
          <w:rStyle w:val="CharacterStyle10"/>
          <w:rFonts w:ascii="Bookman Old Style" w:hAnsi="Bookman Old Style" w:cs="Times New Roman"/>
          <w:noProof/>
          <w:szCs w:val="24"/>
        </w:rPr>
        <w:t xml:space="preserve"> Daerah</w:t>
      </w:r>
    </w:p>
    <w:p w14:paraId="7204FD1D" w14:textId="3D727269" w:rsidR="0099512A" w:rsidRPr="003C0D0C" w:rsidRDefault="00FE0BB5" w:rsidP="00FE0BB5">
      <w:pPr>
        <w:pStyle w:val="ListParagraph"/>
        <w:spacing w:after="0" w:line="360" w:lineRule="auto"/>
        <w:ind w:left="851"/>
        <w:jc w:val="both"/>
        <w:rPr>
          <w:rStyle w:val="CharacterStyle10"/>
          <w:rFonts w:ascii="Bookman Old Style" w:hAnsi="Bookman Old Style" w:cs="Times New Roman"/>
          <w:szCs w:val="24"/>
        </w:rPr>
      </w:pPr>
      <w:r w:rsidRPr="003C0D0C">
        <w:rPr>
          <w:rStyle w:val="CharacterStyle10"/>
          <w:rFonts w:ascii="Bookman Old Style" w:hAnsi="Bookman Old Style" w:cs="Times New Roman"/>
          <w:noProof/>
          <w:szCs w:val="24"/>
        </w:rPr>
        <w:tab/>
      </w:r>
      <w:r w:rsidR="0004252B" w:rsidRPr="003C0D0C">
        <w:rPr>
          <w:rStyle w:val="CharacterStyle10"/>
          <w:rFonts w:ascii="Bookman Old Style" w:hAnsi="Bookman Old Style" w:cs="Times New Roman"/>
          <w:noProof/>
          <w:szCs w:val="24"/>
        </w:rPr>
        <w:t xml:space="preserve">Bidang </w:t>
      </w:r>
      <w:r w:rsidR="0004252B" w:rsidRPr="003C0D0C">
        <w:rPr>
          <w:rStyle w:val="CharacterStyle9"/>
          <w:rFonts w:ascii="Bookman Old Style" w:hAnsi="Bookman Old Style"/>
          <w:bCs/>
          <w:sz w:val="24"/>
          <w:szCs w:val="24"/>
        </w:rPr>
        <w:t>Penegakan</w:t>
      </w:r>
      <w:r w:rsidR="0004252B" w:rsidRPr="003C0D0C">
        <w:rPr>
          <w:rStyle w:val="CharacterStyle10"/>
          <w:rFonts w:ascii="Bookman Old Style" w:hAnsi="Bookman Old Style" w:cs="Times New Roman"/>
          <w:noProof/>
          <w:szCs w:val="24"/>
        </w:rPr>
        <w:t xml:space="preserve"> </w:t>
      </w:r>
      <w:r w:rsidR="001A714F" w:rsidRPr="003C0D0C">
        <w:rPr>
          <w:rStyle w:val="CharacterStyle10"/>
          <w:rFonts w:ascii="Bookman Old Style" w:hAnsi="Bookman Old Style" w:cs="Times New Roman"/>
          <w:noProof/>
          <w:szCs w:val="24"/>
          <w:lang w:val="id-ID"/>
        </w:rPr>
        <w:t>Hukum</w:t>
      </w:r>
      <w:r w:rsidR="001A714F" w:rsidRPr="003C0D0C">
        <w:rPr>
          <w:rStyle w:val="CharacterStyle10"/>
          <w:rFonts w:ascii="Bookman Old Style" w:hAnsi="Bookman Old Style" w:cs="Times New Roman"/>
          <w:noProof/>
          <w:szCs w:val="24"/>
        </w:rPr>
        <w:t xml:space="preserve"> Daerah </w:t>
      </w:r>
      <w:r w:rsidR="0099512A" w:rsidRPr="003C0D0C">
        <w:rPr>
          <w:rStyle w:val="CharacterStyle10"/>
          <w:rFonts w:ascii="Bookman Old Style" w:hAnsi="Bookman Old Style" w:cs="Times New Roman"/>
          <w:noProof/>
          <w:szCs w:val="24"/>
        </w:rPr>
        <w:t>mempunyai tugas</w:t>
      </w:r>
      <w:r w:rsidR="00914CEB" w:rsidRPr="003C0D0C">
        <w:rPr>
          <w:rStyle w:val="CharacterStyle10"/>
          <w:rFonts w:ascii="Bookman Old Style" w:hAnsi="Bookman Old Style" w:cs="Times New Roman"/>
          <w:noProof/>
          <w:szCs w:val="24"/>
        </w:rPr>
        <w:t xml:space="preserve"> </w:t>
      </w:r>
      <w:r w:rsidR="0004252B" w:rsidRPr="003C0D0C">
        <w:rPr>
          <w:rFonts w:ascii="Bookman Old Style" w:eastAsia="Times New Roman" w:hAnsi="Bookman Old Style" w:cs="Times New Roman"/>
          <w:sz w:val="24"/>
          <w:szCs w:val="24"/>
        </w:rPr>
        <w:t>membantu</w:t>
      </w:r>
      <w:r w:rsidR="00914CEB" w:rsidRPr="003C0D0C">
        <w:rPr>
          <w:rFonts w:ascii="Bookman Old Style" w:eastAsia="Times New Roman" w:hAnsi="Bookman Old Style" w:cs="Times New Roman"/>
          <w:sz w:val="24"/>
          <w:szCs w:val="24"/>
        </w:rPr>
        <w:t xml:space="preserve"> </w:t>
      </w:r>
      <w:r w:rsidR="0004252B" w:rsidRPr="003C0D0C">
        <w:rPr>
          <w:rFonts w:ascii="Bookman Old Style" w:eastAsia="Times New Roman" w:hAnsi="Bookman Old Style" w:cs="Times New Roman"/>
          <w:sz w:val="24"/>
          <w:szCs w:val="24"/>
        </w:rPr>
        <w:t>Kepala Satuan dalam urusan bidang penegakan</w:t>
      </w:r>
      <w:r w:rsidR="00914CEB" w:rsidRPr="003C0D0C">
        <w:rPr>
          <w:rFonts w:ascii="Bookman Old Style" w:eastAsia="Times New Roman" w:hAnsi="Bookman Old Style" w:cs="Times New Roman"/>
          <w:sz w:val="24"/>
          <w:szCs w:val="24"/>
        </w:rPr>
        <w:t xml:space="preserve"> </w:t>
      </w:r>
      <w:r w:rsidR="0004252B" w:rsidRPr="003C0D0C">
        <w:rPr>
          <w:rFonts w:ascii="Bookman Old Style" w:eastAsia="Times New Roman" w:hAnsi="Bookman Old Style" w:cs="Times New Roman"/>
          <w:sz w:val="24"/>
          <w:szCs w:val="24"/>
        </w:rPr>
        <w:t>perundang-undangan daerah</w:t>
      </w:r>
      <w:r w:rsidR="0099512A" w:rsidRPr="003C0D0C">
        <w:rPr>
          <w:rStyle w:val="CharacterStyle10"/>
          <w:rFonts w:ascii="Bookman Old Style" w:hAnsi="Bookman Old Style" w:cs="Times New Roman"/>
          <w:noProof/>
          <w:szCs w:val="24"/>
        </w:rPr>
        <w:t>.</w:t>
      </w:r>
    </w:p>
    <w:p w14:paraId="446F281D" w14:textId="12900875" w:rsidR="0099512A" w:rsidRPr="003C0D0C" w:rsidRDefault="0004252B" w:rsidP="00FE0BB5">
      <w:pPr>
        <w:pStyle w:val="ListParagraph"/>
        <w:spacing w:after="0" w:line="360" w:lineRule="auto"/>
        <w:ind w:left="851" w:firstLine="567"/>
        <w:jc w:val="both"/>
        <w:rPr>
          <w:rStyle w:val="CharacterStyle10"/>
          <w:rFonts w:ascii="Bookman Old Style" w:hAnsi="Bookman Old Style" w:cs="Times New Roman"/>
          <w:szCs w:val="24"/>
        </w:rPr>
      </w:pPr>
      <w:r w:rsidRPr="003C0D0C">
        <w:rPr>
          <w:rStyle w:val="CharacterStyle10"/>
          <w:rFonts w:ascii="Bookman Old Style" w:hAnsi="Bookman Old Style" w:cs="Times New Roman"/>
          <w:noProof/>
          <w:szCs w:val="24"/>
        </w:rPr>
        <w:t>Dalam menyelenggarakan</w:t>
      </w:r>
      <w:r w:rsidR="0099512A" w:rsidRPr="003C0D0C">
        <w:rPr>
          <w:rStyle w:val="CharacterStyle10"/>
          <w:rFonts w:ascii="Bookman Old Style" w:hAnsi="Bookman Old Style" w:cs="Times New Roman"/>
          <w:noProof/>
          <w:szCs w:val="24"/>
        </w:rPr>
        <w:t xml:space="preserve"> tugas</w:t>
      </w:r>
      <w:r w:rsidRPr="003C0D0C">
        <w:rPr>
          <w:rStyle w:val="CharacterStyle10"/>
          <w:rFonts w:ascii="Bookman Old Style" w:hAnsi="Bookman Old Style" w:cs="Times New Roman"/>
          <w:noProof/>
          <w:szCs w:val="24"/>
        </w:rPr>
        <w:t>,</w:t>
      </w:r>
      <w:r w:rsidR="0099512A" w:rsidRPr="003C0D0C">
        <w:rPr>
          <w:rStyle w:val="CharacterStyle10"/>
          <w:rFonts w:ascii="Bookman Old Style" w:hAnsi="Bookman Old Style" w:cs="Times New Roman"/>
          <w:noProof/>
          <w:szCs w:val="24"/>
        </w:rPr>
        <w:t xml:space="preserve"> Bidang Penegakan </w:t>
      </w:r>
      <w:r w:rsidR="001A714F" w:rsidRPr="003C0D0C">
        <w:rPr>
          <w:rStyle w:val="CharacterStyle10"/>
          <w:rFonts w:ascii="Bookman Old Style" w:hAnsi="Bookman Old Style" w:cs="Times New Roman"/>
          <w:noProof/>
          <w:szCs w:val="24"/>
          <w:lang w:val="id-ID"/>
        </w:rPr>
        <w:t>Hukum</w:t>
      </w:r>
      <w:r w:rsidR="001A714F" w:rsidRPr="003C0D0C">
        <w:rPr>
          <w:rStyle w:val="CharacterStyle10"/>
          <w:rFonts w:ascii="Bookman Old Style" w:hAnsi="Bookman Old Style" w:cs="Times New Roman"/>
          <w:noProof/>
          <w:szCs w:val="24"/>
        </w:rPr>
        <w:t xml:space="preserve"> Daerah</w:t>
      </w:r>
      <w:r w:rsidR="0099512A" w:rsidRPr="003C0D0C">
        <w:rPr>
          <w:rStyle w:val="CharacterStyle10"/>
          <w:rFonts w:ascii="Bookman Old Style" w:hAnsi="Bookman Old Style" w:cs="Times New Roman"/>
          <w:noProof/>
          <w:szCs w:val="24"/>
        </w:rPr>
        <w:t xml:space="preserve"> mempunyai fungsi:</w:t>
      </w:r>
    </w:p>
    <w:p w14:paraId="0A7CF017" w14:textId="77777777" w:rsidR="00081174" w:rsidRPr="003C0D0C" w:rsidRDefault="00081174" w:rsidP="00341946">
      <w:pPr>
        <w:pStyle w:val="ListParagraph"/>
        <w:widowControl w:val="0"/>
        <w:numPr>
          <w:ilvl w:val="0"/>
          <w:numId w:val="7"/>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pelaksanaan koordinasi, pembinaan, penyuluhan dan pengawasan perundang-undangan daerah;</w:t>
      </w:r>
    </w:p>
    <w:p w14:paraId="5782FA92" w14:textId="69A05F0E" w:rsidR="00081174" w:rsidRPr="003C0D0C" w:rsidRDefault="00081174" w:rsidP="00341946">
      <w:pPr>
        <w:pStyle w:val="ListParagraph"/>
        <w:widowControl w:val="0"/>
        <w:numPr>
          <w:ilvl w:val="0"/>
          <w:numId w:val="7"/>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pelaksanaan koordinasi pengawasan penyelidikan dan penyidikan; </w:t>
      </w:r>
    </w:p>
    <w:p w14:paraId="23520E8A" w14:textId="184182C3" w:rsidR="00081174" w:rsidRPr="003C0D0C" w:rsidRDefault="00081174" w:rsidP="00341946">
      <w:pPr>
        <w:pStyle w:val="ListParagraph"/>
        <w:widowControl w:val="0"/>
        <w:numPr>
          <w:ilvl w:val="0"/>
          <w:numId w:val="7"/>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pelaksanaan koordinasi pengawasan pembinaan kepada petugas tindak internal dan penyidik pegawai negeri sipil; </w:t>
      </w:r>
    </w:p>
    <w:p w14:paraId="060EA241" w14:textId="5AB9AB20" w:rsidR="00081174" w:rsidRPr="003C0D0C" w:rsidRDefault="00081174" w:rsidP="00341946">
      <w:pPr>
        <w:pStyle w:val="ListParagraph"/>
        <w:widowControl w:val="0"/>
        <w:numPr>
          <w:ilvl w:val="0"/>
          <w:numId w:val="7"/>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perumusan program kerja dan rencana kegiatan sesuai bidang tugasnya; </w:t>
      </w:r>
    </w:p>
    <w:p w14:paraId="47203F56" w14:textId="7D16810D" w:rsidR="00081174" w:rsidRPr="003C0D0C" w:rsidRDefault="00081174" w:rsidP="00341946">
      <w:pPr>
        <w:pStyle w:val="ListParagraph"/>
        <w:widowControl w:val="0"/>
        <w:numPr>
          <w:ilvl w:val="0"/>
          <w:numId w:val="7"/>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perumusan laporan pertanggungjawaban atas pelaksanaan tugas sesuai bidang tugasnya; dan </w:t>
      </w:r>
    </w:p>
    <w:p w14:paraId="166C39A6" w14:textId="1E42A1FC" w:rsidR="00081174" w:rsidRPr="003C0D0C" w:rsidRDefault="00081174" w:rsidP="00341946">
      <w:pPr>
        <w:pStyle w:val="ListParagraph"/>
        <w:widowControl w:val="0"/>
        <w:numPr>
          <w:ilvl w:val="0"/>
          <w:numId w:val="7"/>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pelaksanaan fungsi kedinasan lain yang diberikan Kepala Satuan.</w:t>
      </w:r>
    </w:p>
    <w:p w14:paraId="7D4D11EA" w14:textId="77777777" w:rsidR="00081174" w:rsidRPr="003C0D0C" w:rsidRDefault="00081174" w:rsidP="00081174">
      <w:pPr>
        <w:pStyle w:val="ListParagraph"/>
        <w:widowControl w:val="0"/>
        <w:kinsoku w:val="0"/>
        <w:spacing w:after="0" w:line="360" w:lineRule="auto"/>
        <w:ind w:left="1276"/>
        <w:jc w:val="both"/>
        <w:rPr>
          <w:rFonts w:ascii="Bookman Old Style" w:hAnsi="Bookman Old Style"/>
          <w:sz w:val="24"/>
          <w:szCs w:val="24"/>
        </w:rPr>
      </w:pPr>
    </w:p>
    <w:p w14:paraId="6D2C9E36" w14:textId="1290AEE8" w:rsidR="008E13C1" w:rsidRPr="003C0D0C" w:rsidRDefault="008E13C1" w:rsidP="00341946">
      <w:pPr>
        <w:pStyle w:val="ListParagraph"/>
        <w:widowControl w:val="0"/>
        <w:numPr>
          <w:ilvl w:val="0"/>
          <w:numId w:val="14"/>
        </w:numPr>
        <w:tabs>
          <w:tab w:val="left" w:pos="0"/>
        </w:tabs>
        <w:kinsoku w:val="0"/>
        <w:spacing w:after="0" w:line="360" w:lineRule="auto"/>
        <w:ind w:left="851" w:hanging="425"/>
        <w:jc w:val="both"/>
        <w:rPr>
          <w:rStyle w:val="CharacterStyle9"/>
          <w:rFonts w:ascii="Bookman Old Style" w:hAnsi="Bookman Old Style" w:cs="Times New Roman"/>
          <w:sz w:val="24"/>
          <w:szCs w:val="24"/>
        </w:rPr>
      </w:pPr>
      <w:r w:rsidRPr="003C0D0C">
        <w:rPr>
          <w:rFonts w:ascii="Bookman Old Style" w:hAnsi="Bookman Old Style"/>
          <w:sz w:val="24"/>
          <w:szCs w:val="24"/>
        </w:rPr>
        <w:t>Seksi Pembinaan, Pengawasan dan Penyuluhan</w:t>
      </w:r>
    </w:p>
    <w:p w14:paraId="5424425A" w14:textId="3AA669FE" w:rsidR="00C070D0" w:rsidRPr="003C0D0C" w:rsidRDefault="008E13C1" w:rsidP="008E13C1">
      <w:pPr>
        <w:pStyle w:val="ListParagraph"/>
        <w:widowControl w:val="0"/>
        <w:tabs>
          <w:tab w:val="left" w:pos="0"/>
        </w:tabs>
        <w:kinsoku w:val="0"/>
        <w:spacing w:after="0" w:line="360" w:lineRule="auto"/>
        <w:ind w:left="851"/>
        <w:jc w:val="both"/>
        <w:rPr>
          <w:rFonts w:ascii="Bookman Old Style" w:eastAsia="Times New Roman" w:hAnsi="Bookman Old Style" w:cs="Times New Roman"/>
          <w:sz w:val="24"/>
          <w:szCs w:val="24"/>
        </w:rPr>
      </w:pPr>
      <w:r w:rsidRPr="003C0D0C">
        <w:rPr>
          <w:rFonts w:ascii="Bookman Old Style" w:hAnsi="Bookman Old Style"/>
          <w:sz w:val="24"/>
          <w:szCs w:val="24"/>
          <w:lang w:val="id-ID"/>
        </w:rPr>
        <w:tab/>
      </w:r>
      <w:r w:rsidRPr="003C0D0C">
        <w:rPr>
          <w:rFonts w:ascii="Bookman Old Style" w:hAnsi="Bookman Old Style"/>
          <w:sz w:val="24"/>
          <w:szCs w:val="24"/>
        </w:rPr>
        <w:t>Seksi Pembinaan, Pengawasan dan Penyuluhan</w:t>
      </w:r>
      <w:r w:rsidR="00C070D0" w:rsidRPr="003C0D0C">
        <w:rPr>
          <w:rStyle w:val="CharacterStyle9"/>
          <w:rFonts w:ascii="Bookman Old Style" w:hAnsi="Bookman Old Style"/>
          <w:sz w:val="24"/>
          <w:szCs w:val="24"/>
        </w:rPr>
        <w:t xml:space="preserve"> mempunyai </w:t>
      </w:r>
      <w:proofErr w:type="gramStart"/>
      <w:r w:rsidR="00C070D0" w:rsidRPr="003C0D0C">
        <w:rPr>
          <w:rStyle w:val="CharacterStyle9"/>
          <w:rFonts w:ascii="Bookman Old Style" w:hAnsi="Bookman Old Style"/>
          <w:sz w:val="24"/>
          <w:szCs w:val="24"/>
        </w:rPr>
        <w:t>tugas</w:t>
      </w:r>
      <w:r w:rsidRPr="003C0D0C">
        <w:rPr>
          <w:rStyle w:val="CharacterStyle9"/>
          <w:rFonts w:ascii="Bookman Old Style" w:hAnsi="Bookman Old Style"/>
          <w:sz w:val="24"/>
          <w:szCs w:val="24"/>
          <w:lang w:val="id-ID"/>
        </w:rPr>
        <w:t xml:space="preserve"> </w:t>
      </w:r>
      <w:r w:rsidR="00C070D0" w:rsidRPr="003C0D0C">
        <w:rPr>
          <w:rFonts w:ascii="Bookman Old Style" w:eastAsia="Times New Roman" w:hAnsi="Bookman Old Style" w:cs="Times New Roman"/>
          <w:sz w:val="24"/>
          <w:szCs w:val="24"/>
        </w:rPr>
        <w:t>:</w:t>
      </w:r>
      <w:proofErr w:type="gramEnd"/>
    </w:p>
    <w:p w14:paraId="087076D0" w14:textId="11436DAD" w:rsidR="008E13C1" w:rsidRPr="003C0D0C" w:rsidRDefault="008E13C1" w:rsidP="00341946">
      <w:pPr>
        <w:pStyle w:val="ListParagraph"/>
        <w:widowControl w:val="0"/>
        <w:numPr>
          <w:ilvl w:val="1"/>
          <w:numId w:val="7"/>
        </w:numPr>
        <w:tabs>
          <w:tab w:val="left" w:pos="0"/>
        </w:tabs>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menyiapkan bahan pelaksanaan inventarisasi dan pendokumentasian produk hukum daerah yang masuk dalam lingkup tugas Satpol PP dan Damkar; </w:t>
      </w:r>
    </w:p>
    <w:p w14:paraId="720A8F5F" w14:textId="427FB939" w:rsidR="008E13C1" w:rsidRPr="003C0D0C" w:rsidRDefault="008E13C1" w:rsidP="00341946">
      <w:pPr>
        <w:pStyle w:val="ListParagraph"/>
        <w:widowControl w:val="0"/>
        <w:numPr>
          <w:ilvl w:val="1"/>
          <w:numId w:val="7"/>
        </w:numPr>
        <w:tabs>
          <w:tab w:val="left" w:pos="0"/>
        </w:tabs>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menyiapkan bahan penyusunan rencana kegiatan dan program kerja penyuluhan peraturan daerah dan peraturan perundang-undangan lainnya; </w:t>
      </w:r>
    </w:p>
    <w:p w14:paraId="02567F71" w14:textId="02CC4BC4" w:rsidR="008E13C1" w:rsidRPr="003C0D0C" w:rsidRDefault="008E13C1" w:rsidP="00341946">
      <w:pPr>
        <w:pStyle w:val="ListParagraph"/>
        <w:widowControl w:val="0"/>
        <w:numPr>
          <w:ilvl w:val="1"/>
          <w:numId w:val="7"/>
        </w:numPr>
        <w:tabs>
          <w:tab w:val="left" w:pos="0"/>
        </w:tabs>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lastRenderedPageBreak/>
        <w:t xml:space="preserve">menyiapkan bahan pelaksanaan penyuluhan mengenai peraturan daerah dan peraturan perundang-undangan lainnya kepada aparatur sipil negara dan warga masyarakat sesuai lingkup tugasnya; </w:t>
      </w:r>
    </w:p>
    <w:p w14:paraId="7548F6C9" w14:textId="6CC695ED" w:rsidR="008E13C1" w:rsidRPr="003C0D0C" w:rsidRDefault="008E13C1" w:rsidP="00341946">
      <w:pPr>
        <w:pStyle w:val="ListParagraph"/>
        <w:widowControl w:val="0"/>
        <w:numPr>
          <w:ilvl w:val="1"/>
          <w:numId w:val="7"/>
        </w:numPr>
        <w:tabs>
          <w:tab w:val="left" w:pos="0"/>
        </w:tabs>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menyiapkan bahan pelaksanaan pengawasan terhadap penerapan peraturan daerah dan peraturan perundang-undangan lainnya di masyarakat; dan </w:t>
      </w:r>
    </w:p>
    <w:p w14:paraId="53A5E204" w14:textId="3AAC18F4" w:rsidR="008E13C1" w:rsidRPr="003C0D0C" w:rsidRDefault="008E13C1" w:rsidP="00341946">
      <w:pPr>
        <w:pStyle w:val="ListParagraph"/>
        <w:widowControl w:val="0"/>
        <w:numPr>
          <w:ilvl w:val="1"/>
          <w:numId w:val="7"/>
        </w:numPr>
        <w:tabs>
          <w:tab w:val="left" w:pos="0"/>
        </w:tabs>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melaksanakan tugas kedinasan lain yang diberikan Kepala Bidang</w:t>
      </w:r>
    </w:p>
    <w:p w14:paraId="346B4089" w14:textId="77777777" w:rsidR="00FE0BB5" w:rsidRPr="003C0D0C" w:rsidRDefault="00FE0BB5" w:rsidP="00FE0BB5">
      <w:pPr>
        <w:pStyle w:val="ListParagraph"/>
        <w:widowControl w:val="0"/>
        <w:tabs>
          <w:tab w:val="left" w:pos="0"/>
        </w:tabs>
        <w:kinsoku w:val="0"/>
        <w:spacing w:after="0" w:line="360" w:lineRule="auto"/>
        <w:ind w:left="1276"/>
        <w:jc w:val="both"/>
        <w:rPr>
          <w:rFonts w:ascii="Bookman Old Style" w:hAnsi="Bookman Old Style"/>
          <w:sz w:val="24"/>
          <w:szCs w:val="24"/>
        </w:rPr>
      </w:pPr>
    </w:p>
    <w:p w14:paraId="552D6251" w14:textId="54609CCB" w:rsidR="008E13C1" w:rsidRPr="003C0D0C" w:rsidRDefault="008E13C1" w:rsidP="00341946">
      <w:pPr>
        <w:pStyle w:val="ListParagraph"/>
        <w:widowControl w:val="0"/>
        <w:numPr>
          <w:ilvl w:val="0"/>
          <w:numId w:val="14"/>
        </w:numPr>
        <w:tabs>
          <w:tab w:val="left" w:pos="0"/>
        </w:tabs>
        <w:kinsoku w:val="0"/>
        <w:spacing w:after="0" w:line="360" w:lineRule="auto"/>
        <w:ind w:left="851" w:hanging="425"/>
        <w:jc w:val="both"/>
        <w:rPr>
          <w:rStyle w:val="CharacterStyle9"/>
          <w:rFonts w:ascii="Bookman Old Style" w:hAnsi="Bookman Old Style"/>
          <w:sz w:val="24"/>
          <w:szCs w:val="24"/>
        </w:rPr>
      </w:pPr>
      <w:r w:rsidRPr="003C0D0C">
        <w:rPr>
          <w:rFonts w:ascii="Bookman Old Style" w:hAnsi="Bookman Old Style"/>
          <w:sz w:val="24"/>
          <w:szCs w:val="24"/>
        </w:rPr>
        <w:t>Seksi Bina Penyidik Pegawai Negeri Sipil dan Penyidikan</w:t>
      </w:r>
    </w:p>
    <w:p w14:paraId="3B198C9C" w14:textId="27647AC5" w:rsidR="0007231E" w:rsidRPr="003C0D0C" w:rsidRDefault="00FE0BB5" w:rsidP="008E13C1">
      <w:pPr>
        <w:pStyle w:val="ListParagraph"/>
        <w:widowControl w:val="0"/>
        <w:tabs>
          <w:tab w:val="left" w:pos="0"/>
        </w:tabs>
        <w:kinsoku w:val="0"/>
        <w:spacing w:after="0" w:line="360" w:lineRule="auto"/>
        <w:ind w:left="851"/>
        <w:jc w:val="both"/>
        <w:rPr>
          <w:rStyle w:val="CharacterStyle9"/>
          <w:rFonts w:ascii="Bookman Old Style" w:hAnsi="Bookman Old Style"/>
          <w:sz w:val="24"/>
          <w:szCs w:val="24"/>
        </w:rPr>
      </w:pPr>
      <w:r w:rsidRPr="003C0D0C">
        <w:rPr>
          <w:rStyle w:val="CharacterStyle9"/>
          <w:rFonts w:ascii="Bookman Old Style" w:hAnsi="Bookman Old Style"/>
          <w:sz w:val="24"/>
          <w:szCs w:val="24"/>
        </w:rPr>
        <w:tab/>
      </w:r>
      <w:r w:rsidR="008E13C1" w:rsidRPr="003C0D0C">
        <w:rPr>
          <w:rFonts w:ascii="Bookman Old Style" w:hAnsi="Bookman Old Style"/>
          <w:sz w:val="24"/>
          <w:szCs w:val="24"/>
        </w:rPr>
        <w:t>Bina Penyidik Pegawai Negeri Sipil dan Penyidikan</w:t>
      </w:r>
      <w:r w:rsidR="008E13C1" w:rsidRPr="003C0D0C">
        <w:rPr>
          <w:rStyle w:val="CharacterStyle9"/>
          <w:rFonts w:ascii="Bookman Old Style" w:hAnsi="Bookman Old Style"/>
          <w:sz w:val="24"/>
          <w:szCs w:val="24"/>
        </w:rPr>
        <w:t xml:space="preserve"> </w:t>
      </w:r>
      <w:r w:rsidR="0007231E" w:rsidRPr="003C0D0C">
        <w:rPr>
          <w:rStyle w:val="CharacterStyle9"/>
          <w:rFonts w:ascii="Bookman Old Style" w:hAnsi="Bookman Old Style"/>
          <w:sz w:val="24"/>
          <w:szCs w:val="24"/>
        </w:rPr>
        <w:t xml:space="preserve">mempunyai </w:t>
      </w:r>
      <w:proofErr w:type="gramStart"/>
      <w:r w:rsidR="0007231E" w:rsidRPr="003C0D0C">
        <w:rPr>
          <w:rStyle w:val="CharacterStyle9"/>
          <w:rFonts w:ascii="Bookman Old Style" w:hAnsi="Bookman Old Style"/>
          <w:sz w:val="24"/>
          <w:szCs w:val="24"/>
        </w:rPr>
        <w:t>tugas</w:t>
      </w:r>
      <w:r w:rsidR="008E13C1" w:rsidRPr="003C0D0C">
        <w:rPr>
          <w:rStyle w:val="CharacterStyle9"/>
          <w:rFonts w:ascii="Bookman Old Style" w:hAnsi="Bookman Old Style"/>
          <w:sz w:val="24"/>
          <w:szCs w:val="24"/>
          <w:lang w:val="id-ID"/>
        </w:rPr>
        <w:t xml:space="preserve"> </w:t>
      </w:r>
      <w:r w:rsidR="0007231E" w:rsidRPr="003C0D0C">
        <w:rPr>
          <w:rStyle w:val="CharacterStyle9"/>
          <w:rFonts w:ascii="Bookman Old Style" w:hAnsi="Bookman Old Style"/>
          <w:sz w:val="24"/>
          <w:szCs w:val="24"/>
        </w:rPr>
        <w:t>:</w:t>
      </w:r>
      <w:proofErr w:type="gramEnd"/>
    </w:p>
    <w:p w14:paraId="4FC63238" w14:textId="2E940F2B" w:rsidR="008E13C1" w:rsidRPr="003C0D0C" w:rsidRDefault="008E13C1" w:rsidP="00341946">
      <w:pPr>
        <w:pStyle w:val="ListParagraph"/>
        <w:widowControl w:val="0"/>
        <w:numPr>
          <w:ilvl w:val="0"/>
          <w:numId w:val="20"/>
        </w:numPr>
        <w:kinsoku w:val="0"/>
        <w:spacing w:line="360" w:lineRule="auto"/>
        <w:ind w:left="1276"/>
        <w:jc w:val="both"/>
        <w:rPr>
          <w:rFonts w:ascii="Bookman Old Style" w:hAnsi="Bookman Old Style"/>
          <w:sz w:val="24"/>
          <w:szCs w:val="24"/>
        </w:rPr>
      </w:pPr>
      <w:r w:rsidRPr="003C0D0C">
        <w:rPr>
          <w:rFonts w:ascii="Bookman Old Style" w:hAnsi="Bookman Old Style"/>
          <w:sz w:val="24"/>
          <w:szCs w:val="24"/>
          <w:lang w:val="id-ID" w:eastAsia="id-ID"/>
        </w:rPr>
        <w:t xml:space="preserve">menyiapkan bahan koordinasi dan kerja sama dengan instansi terkait dalam melaksanakan pembinaan PPNS Daerah; </w:t>
      </w:r>
    </w:p>
    <w:p w14:paraId="479DB849" w14:textId="2AB67755" w:rsidR="008E13C1" w:rsidRPr="003C0D0C" w:rsidRDefault="008E13C1" w:rsidP="00341946">
      <w:pPr>
        <w:pStyle w:val="ListParagraph"/>
        <w:widowControl w:val="0"/>
        <w:numPr>
          <w:ilvl w:val="0"/>
          <w:numId w:val="20"/>
        </w:numPr>
        <w:kinsoku w:val="0"/>
        <w:spacing w:line="360" w:lineRule="auto"/>
        <w:ind w:left="1276"/>
        <w:jc w:val="both"/>
        <w:rPr>
          <w:rFonts w:ascii="Bookman Old Style" w:hAnsi="Bookman Old Style"/>
          <w:sz w:val="24"/>
          <w:szCs w:val="24"/>
        </w:rPr>
      </w:pPr>
      <w:r w:rsidRPr="003C0D0C">
        <w:rPr>
          <w:rFonts w:ascii="Bookman Old Style" w:hAnsi="Bookman Old Style"/>
          <w:sz w:val="24"/>
          <w:szCs w:val="24"/>
          <w:lang w:val="id-ID" w:eastAsia="id-ID"/>
        </w:rPr>
        <w:t xml:space="preserve">menyiapkan bahan pelaksanaan penyelidikan, pemeriksaan terhadap aktivitas kegiatan masyarakat yang diduga melanggar peraturan daerah, peraturan Bupati, dan peraturan perundang-undangan lainnya; </w:t>
      </w:r>
    </w:p>
    <w:p w14:paraId="28DDF0C9" w14:textId="6B0F70FD" w:rsidR="008E13C1" w:rsidRPr="003C0D0C" w:rsidRDefault="008E13C1" w:rsidP="00341946">
      <w:pPr>
        <w:pStyle w:val="ListParagraph"/>
        <w:widowControl w:val="0"/>
        <w:numPr>
          <w:ilvl w:val="0"/>
          <w:numId w:val="20"/>
        </w:numPr>
        <w:kinsoku w:val="0"/>
        <w:spacing w:line="360" w:lineRule="auto"/>
        <w:ind w:left="1276"/>
        <w:jc w:val="both"/>
        <w:rPr>
          <w:rFonts w:ascii="Bookman Old Style" w:hAnsi="Bookman Old Style"/>
          <w:sz w:val="24"/>
          <w:szCs w:val="24"/>
        </w:rPr>
      </w:pPr>
      <w:r w:rsidRPr="003C0D0C">
        <w:rPr>
          <w:rFonts w:ascii="Bookman Old Style" w:hAnsi="Bookman Old Style"/>
          <w:sz w:val="24"/>
          <w:szCs w:val="24"/>
          <w:lang w:val="id-ID" w:eastAsia="id-ID"/>
        </w:rPr>
        <w:t xml:space="preserve">menyiapkan bahan pelaksanaan tindak lanjut pegaduan terhadap usaha masyarakat yang diduga melakukan pelanggaran peraturan daerah dan peraturan perundang-undangan lainnya; </w:t>
      </w:r>
    </w:p>
    <w:p w14:paraId="00CA7759" w14:textId="511D8950" w:rsidR="008E13C1" w:rsidRPr="003C0D0C" w:rsidRDefault="008E13C1" w:rsidP="00341946">
      <w:pPr>
        <w:pStyle w:val="ListParagraph"/>
        <w:widowControl w:val="0"/>
        <w:numPr>
          <w:ilvl w:val="0"/>
          <w:numId w:val="20"/>
        </w:numPr>
        <w:kinsoku w:val="0"/>
        <w:spacing w:line="360" w:lineRule="auto"/>
        <w:ind w:left="1276"/>
        <w:jc w:val="both"/>
        <w:rPr>
          <w:rFonts w:ascii="Bookman Old Style" w:hAnsi="Bookman Old Style"/>
          <w:sz w:val="24"/>
          <w:szCs w:val="24"/>
        </w:rPr>
      </w:pPr>
      <w:r w:rsidRPr="003C0D0C">
        <w:rPr>
          <w:rFonts w:ascii="Bookman Old Style" w:hAnsi="Bookman Old Style"/>
          <w:sz w:val="24"/>
          <w:szCs w:val="24"/>
          <w:lang w:val="id-ID" w:eastAsia="id-ID"/>
        </w:rPr>
        <w:t xml:space="preserve">menyiapkan bahan koordinasi dan kerja sama dengan instansi terkait dalam menangani aktivitas masyarakat yang diduga melakukan pelanggaran peraturan daerah; </w:t>
      </w:r>
    </w:p>
    <w:p w14:paraId="44550A6C" w14:textId="5917CDE1" w:rsidR="008E13C1" w:rsidRPr="003C0D0C" w:rsidRDefault="008E13C1" w:rsidP="00341946">
      <w:pPr>
        <w:pStyle w:val="ListParagraph"/>
        <w:widowControl w:val="0"/>
        <w:numPr>
          <w:ilvl w:val="0"/>
          <w:numId w:val="20"/>
        </w:numPr>
        <w:kinsoku w:val="0"/>
        <w:spacing w:line="360" w:lineRule="auto"/>
        <w:ind w:left="1276"/>
        <w:jc w:val="both"/>
        <w:rPr>
          <w:rFonts w:ascii="Bookman Old Style" w:hAnsi="Bookman Old Style"/>
          <w:sz w:val="24"/>
          <w:szCs w:val="24"/>
        </w:rPr>
      </w:pPr>
      <w:r w:rsidRPr="003C0D0C">
        <w:rPr>
          <w:rFonts w:ascii="Bookman Old Style" w:hAnsi="Bookman Old Style"/>
          <w:sz w:val="24"/>
          <w:szCs w:val="24"/>
          <w:lang w:val="id-ID" w:eastAsia="id-ID"/>
        </w:rPr>
        <w:t xml:space="preserve">menyiapkan bahan pengawasan terhadap aktivitas dan/atau usaha masyarakat yang berpotensi menimbulkan keresahan masyarakat; dan </w:t>
      </w:r>
    </w:p>
    <w:p w14:paraId="27B5994C" w14:textId="4486B62F" w:rsidR="008E13C1" w:rsidRPr="007C3040" w:rsidRDefault="008E13C1" w:rsidP="00341946">
      <w:pPr>
        <w:pStyle w:val="ListParagraph"/>
        <w:widowControl w:val="0"/>
        <w:numPr>
          <w:ilvl w:val="0"/>
          <w:numId w:val="20"/>
        </w:numPr>
        <w:kinsoku w:val="0"/>
        <w:spacing w:line="360" w:lineRule="auto"/>
        <w:ind w:left="1276"/>
        <w:jc w:val="both"/>
        <w:rPr>
          <w:rFonts w:ascii="Bookman Old Style" w:hAnsi="Bookman Old Style"/>
          <w:sz w:val="24"/>
          <w:szCs w:val="24"/>
        </w:rPr>
      </w:pPr>
      <w:r w:rsidRPr="003C0D0C">
        <w:rPr>
          <w:rFonts w:ascii="Bookman Old Style" w:hAnsi="Bookman Old Style"/>
          <w:sz w:val="24"/>
          <w:szCs w:val="24"/>
          <w:lang w:val="id-ID" w:eastAsia="id-ID"/>
        </w:rPr>
        <w:t>melaksanakan tugas kedinasan lain yang diberikan Kepala Bidang</w:t>
      </w:r>
    </w:p>
    <w:p w14:paraId="0B450A0C" w14:textId="77777777" w:rsidR="007C3040" w:rsidRDefault="007C3040" w:rsidP="007C3040">
      <w:pPr>
        <w:pStyle w:val="ListParagraph"/>
        <w:widowControl w:val="0"/>
        <w:kinsoku w:val="0"/>
        <w:spacing w:line="360" w:lineRule="auto"/>
        <w:ind w:left="1276"/>
        <w:jc w:val="both"/>
        <w:rPr>
          <w:rFonts w:ascii="Bookman Old Style" w:hAnsi="Bookman Old Style"/>
          <w:sz w:val="24"/>
          <w:szCs w:val="24"/>
          <w:lang w:val="id-ID" w:eastAsia="id-ID"/>
        </w:rPr>
      </w:pPr>
    </w:p>
    <w:p w14:paraId="729F1CBD" w14:textId="77777777" w:rsidR="007C3040" w:rsidRDefault="007C3040" w:rsidP="007C3040">
      <w:pPr>
        <w:pStyle w:val="ListParagraph"/>
        <w:widowControl w:val="0"/>
        <w:kinsoku w:val="0"/>
        <w:spacing w:line="360" w:lineRule="auto"/>
        <w:ind w:left="1276"/>
        <w:jc w:val="both"/>
        <w:rPr>
          <w:rFonts w:ascii="Bookman Old Style" w:hAnsi="Bookman Old Style"/>
          <w:sz w:val="24"/>
          <w:szCs w:val="24"/>
          <w:lang w:val="id-ID" w:eastAsia="id-ID"/>
        </w:rPr>
      </w:pPr>
    </w:p>
    <w:p w14:paraId="5D1E6935" w14:textId="77777777" w:rsidR="007C3040" w:rsidRDefault="007C3040" w:rsidP="007C3040">
      <w:pPr>
        <w:pStyle w:val="ListParagraph"/>
        <w:widowControl w:val="0"/>
        <w:kinsoku w:val="0"/>
        <w:spacing w:line="360" w:lineRule="auto"/>
        <w:ind w:left="1276"/>
        <w:jc w:val="both"/>
        <w:rPr>
          <w:rFonts w:ascii="Bookman Old Style" w:hAnsi="Bookman Old Style"/>
          <w:sz w:val="24"/>
          <w:szCs w:val="24"/>
          <w:lang w:val="id-ID" w:eastAsia="id-ID"/>
        </w:rPr>
      </w:pPr>
    </w:p>
    <w:p w14:paraId="72B6FB54" w14:textId="77777777" w:rsidR="007C3040" w:rsidRPr="003C0D0C" w:rsidRDefault="007C3040" w:rsidP="007C3040">
      <w:pPr>
        <w:pStyle w:val="ListParagraph"/>
        <w:widowControl w:val="0"/>
        <w:kinsoku w:val="0"/>
        <w:spacing w:line="360" w:lineRule="auto"/>
        <w:ind w:left="1276"/>
        <w:jc w:val="both"/>
        <w:rPr>
          <w:rFonts w:ascii="Bookman Old Style" w:hAnsi="Bookman Old Style"/>
          <w:sz w:val="24"/>
          <w:szCs w:val="24"/>
        </w:rPr>
      </w:pPr>
    </w:p>
    <w:p w14:paraId="33290D91" w14:textId="77777777" w:rsidR="001917F8" w:rsidRPr="003C0D0C" w:rsidRDefault="004209BC" w:rsidP="00341946">
      <w:pPr>
        <w:pStyle w:val="ListParagraph"/>
        <w:numPr>
          <w:ilvl w:val="0"/>
          <w:numId w:val="14"/>
        </w:numPr>
        <w:tabs>
          <w:tab w:val="left" w:pos="0"/>
        </w:tabs>
        <w:spacing w:after="0" w:line="360" w:lineRule="auto"/>
        <w:ind w:left="851" w:hanging="425"/>
        <w:jc w:val="both"/>
        <w:rPr>
          <w:rStyle w:val="CharacterStyle10"/>
          <w:rFonts w:ascii="Bookman Old Style" w:hAnsi="Bookman Old Style" w:cs="Times New Roman"/>
          <w:szCs w:val="24"/>
        </w:rPr>
      </w:pPr>
      <w:r w:rsidRPr="003C0D0C">
        <w:rPr>
          <w:rStyle w:val="CharacterStyle10"/>
          <w:rFonts w:ascii="Bookman Old Style" w:hAnsi="Bookman Old Style" w:cs="Times New Roman"/>
          <w:noProof/>
          <w:szCs w:val="24"/>
        </w:rPr>
        <w:lastRenderedPageBreak/>
        <w:t xml:space="preserve">Bidang Ketentraman </w:t>
      </w:r>
      <w:r w:rsidR="001917F8" w:rsidRPr="003C0D0C">
        <w:rPr>
          <w:rStyle w:val="CharacterStyle10"/>
          <w:rFonts w:ascii="Bookman Old Style" w:hAnsi="Bookman Old Style" w:cs="Times New Roman"/>
          <w:noProof/>
          <w:szCs w:val="24"/>
        </w:rPr>
        <w:t xml:space="preserve">dan Ketertiban Umum </w:t>
      </w:r>
    </w:p>
    <w:p w14:paraId="48FA3444" w14:textId="0289E01F" w:rsidR="004209BC" w:rsidRPr="003C0D0C" w:rsidRDefault="008E13C1" w:rsidP="006D2FC8">
      <w:pPr>
        <w:pStyle w:val="ListParagraph"/>
        <w:tabs>
          <w:tab w:val="left" w:pos="0"/>
        </w:tabs>
        <w:spacing w:after="0" w:line="360" w:lineRule="auto"/>
        <w:ind w:left="851" w:firstLine="425"/>
        <w:jc w:val="both"/>
        <w:rPr>
          <w:rStyle w:val="CharacterStyle10"/>
          <w:rFonts w:ascii="Bookman Old Style" w:hAnsi="Bookman Old Style" w:cs="Times New Roman"/>
          <w:szCs w:val="24"/>
        </w:rPr>
      </w:pPr>
      <w:r w:rsidRPr="003C0D0C">
        <w:rPr>
          <w:rStyle w:val="CharacterStyle10"/>
          <w:rFonts w:ascii="Bookman Old Style" w:hAnsi="Bookman Old Style" w:cs="Times New Roman"/>
          <w:noProof/>
          <w:szCs w:val="24"/>
        </w:rPr>
        <w:tab/>
      </w:r>
      <w:r w:rsidR="001917F8" w:rsidRPr="003C0D0C">
        <w:rPr>
          <w:rStyle w:val="CharacterStyle10"/>
          <w:rFonts w:ascii="Bookman Old Style" w:hAnsi="Bookman Old Style" w:cs="Times New Roman"/>
          <w:noProof/>
          <w:szCs w:val="24"/>
        </w:rPr>
        <w:t xml:space="preserve">Bidang Ketentraman dan Ketertiban Umum </w:t>
      </w:r>
      <w:r w:rsidR="004209BC" w:rsidRPr="003C0D0C">
        <w:rPr>
          <w:rStyle w:val="CharacterStyle10"/>
          <w:rFonts w:ascii="Bookman Old Style" w:hAnsi="Bookman Old Style" w:cs="Times New Roman"/>
          <w:noProof/>
          <w:szCs w:val="24"/>
        </w:rPr>
        <w:t xml:space="preserve">mempunyai tugas </w:t>
      </w:r>
      <w:r w:rsidR="001917F8" w:rsidRPr="003C0D0C">
        <w:rPr>
          <w:rFonts w:ascii="Bookman Old Style" w:eastAsia="Times New Roman" w:hAnsi="Bookman Old Style" w:cs="Times New Roman"/>
          <w:sz w:val="24"/>
          <w:szCs w:val="24"/>
        </w:rPr>
        <w:t>membantu Kepala Satuan dalam</w:t>
      </w:r>
      <w:r w:rsidR="00DA19CE" w:rsidRPr="003C0D0C">
        <w:rPr>
          <w:rFonts w:ascii="Bookman Old Style" w:eastAsia="Times New Roman" w:hAnsi="Bookman Old Style" w:cs="Times New Roman"/>
          <w:sz w:val="24"/>
          <w:szCs w:val="24"/>
        </w:rPr>
        <w:t xml:space="preserve"> </w:t>
      </w:r>
      <w:r w:rsidR="001917F8" w:rsidRPr="003C0D0C">
        <w:rPr>
          <w:rFonts w:ascii="Bookman Old Style" w:eastAsia="Times New Roman" w:hAnsi="Bookman Old Style" w:cs="Times New Roman"/>
          <w:sz w:val="24"/>
          <w:szCs w:val="24"/>
        </w:rPr>
        <w:t>melaksanakan urusan ketentraman dan ketertiban</w:t>
      </w:r>
      <w:r w:rsidR="00013474" w:rsidRPr="003C0D0C">
        <w:rPr>
          <w:rFonts w:ascii="Bookman Old Style" w:eastAsia="Times New Roman" w:hAnsi="Bookman Old Style" w:cs="Times New Roman"/>
          <w:sz w:val="24"/>
          <w:szCs w:val="24"/>
        </w:rPr>
        <w:t xml:space="preserve"> </w:t>
      </w:r>
      <w:r w:rsidR="001917F8" w:rsidRPr="003C0D0C">
        <w:rPr>
          <w:rFonts w:ascii="Bookman Old Style" w:eastAsia="Times New Roman" w:hAnsi="Bookman Old Style" w:cs="Times New Roman"/>
          <w:sz w:val="24"/>
          <w:szCs w:val="24"/>
        </w:rPr>
        <w:t>umum.</w:t>
      </w:r>
    </w:p>
    <w:p w14:paraId="41B3DE35" w14:textId="6BD0E319" w:rsidR="004209BC" w:rsidRPr="003C0D0C" w:rsidRDefault="001917F8" w:rsidP="006D2FC8">
      <w:pPr>
        <w:pStyle w:val="ListParagraph"/>
        <w:spacing w:after="0" w:line="360" w:lineRule="auto"/>
        <w:ind w:left="851" w:firstLine="567"/>
        <w:jc w:val="both"/>
        <w:rPr>
          <w:rStyle w:val="CharacterStyle10"/>
          <w:rFonts w:ascii="Bookman Old Style" w:hAnsi="Bookman Old Style" w:cs="Times New Roman"/>
          <w:szCs w:val="24"/>
        </w:rPr>
      </w:pPr>
      <w:r w:rsidRPr="003C0D0C">
        <w:rPr>
          <w:rStyle w:val="CharacterStyle10"/>
          <w:rFonts w:ascii="Bookman Old Style" w:hAnsi="Bookman Old Style" w:cs="Times New Roman"/>
          <w:noProof/>
          <w:szCs w:val="24"/>
        </w:rPr>
        <w:t>Dalam</w:t>
      </w:r>
      <w:r w:rsidR="004209BC" w:rsidRPr="003C0D0C">
        <w:rPr>
          <w:rStyle w:val="CharacterStyle10"/>
          <w:rFonts w:ascii="Bookman Old Style" w:hAnsi="Bookman Old Style" w:cs="Times New Roman"/>
          <w:noProof/>
          <w:szCs w:val="24"/>
        </w:rPr>
        <w:t xml:space="preserve"> me</w:t>
      </w:r>
      <w:r w:rsidRPr="003C0D0C">
        <w:rPr>
          <w:rStyle w:val="CharacterStyle10"/>
          <w:rFonts w:ascii="Bookman Old Style" w:hAnsi="Bookman Old Style" w:cs="Times New Roman"/>
          <w:noProof/>
          <w:szCs w:val="24"/>
        </w:rPr>
        <w:t>nyelenggarakan</w:t>
      </w:r>
      <w:r w:rsidR="004209BC" w:rsidRPr="003C0D0C">
        <w:rPr>
          <w:rStyle w:val="CharacterStyle10"/>
          <w:rFonts w:ascii="Bookman Old Style" w:hAnsi="Bookman Old Style" w:cs="Times New Roman"/>
          <w:noProof/>
          <w:szCs w:val="24"/>
        </w:rPr>
        <w:t xml:space="preserve"> tugas, Bidang </w:t>
      </w:r>
      <w:r w:rsidRPr="003C0D0C">
        <w:rPr>
          <w:rStyle w:val="CharacterStyle10"/>
          <w:rFonts w:ascii="Bookman Old Style" w:hAnsi="Bookman Old Style" w:cs="Times New Roman"/>
          <w:noProof/>
          <w:szCs w:val="24"/>
        </w:rPr>
        <w:t xml:space="preserve">Ketentraman dan </w:t>
      </w:r>
      <w:r w:rsidR="004209BC" w:rsidRPr="003C0D0C">
        <w:rPr>
          <w:rStyle w:val="CharacterStyle10"/>
          <w:rFonts w:ascii="Bookman Old Style" w:hAnsi="Bookman Old Style" w:cs="Times New Roman"/>
          <w:noProof/>
          <w:szCs w:val="24"/>
        </w:rPr>
        <w:t xml:space="preserve">Ketertiban Umum </w:t>
      </w:r>
      <w:r w:rsidR="008E13C1" w:rsidRPr="003C0D0C">
        <w:rPr>
          <w:rStyle w:val="CharacterStyle10"/>
          <w:rFonts w:ascii="Bookman Old Style" w:hAnsi="Bookman Old Style" w:cs="Times New Roman"/>
          <w:noProof/>
          <w:szCs w:val="24"/>
          <w:lang w:val="id-ID"/>
        </w:rPr>
        <w:t>menyelanggarakan</w:t>
      </w:r>
      <w:r w:rsidR="004209BC" w:rsidRPr="003C0D0C">
        <w:rPr>
          <w:rStyle w:val="CharacterStyle10"/>
          <w:rFonts w:ascii="Bookman Old Style" w:hAnsi="Bookman Old Style" w:cs="Times New Roman"/>
          <w:noProof/>
          <w:szCs w:val="24"/>
        </w:rPr>
        <w:t xml:space="preserve"> fungsi:</w:t>
      </w:r>
    </w:p>
    <w:p w14:paraId="27FFF3E3" w14:textId="6D9A8C7B" w:rsidR="008E13C1" w:rsidRPr="003C0D0C" w:rsidRDefault="008E13C1" w:rsidP="00341946">
      <w:pPr>
        <w:pStyle w:val="ListParagraph"/>
        <w:widowControl w:val="0"/>
        <w:numPr>
          <w:ilvl w:val="0"/>
          <w:numId w:val="8"/>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pembinaan dan pengendalian penertiban peraturan Daerah, peraturan Bupati dan keputusan Bupati; </w:t>
      </w:r>
    </w:p>
    <w:p w14:paraId="47D20CFB" w14:textId="49B33FBE" w:rsidR="008E13C1" w:rsidRPr="003C0D0C" w:rsidRDefault="008E13C1" w:rsidP="00341946">
      <w:pPr>
        <w:pStyle w:val="ListParagraph"/>
        <w:widowControl w:val="0"/>
        <w:numPr>
          <w:ilvl w:val="0"/>
          <w:numId w:val="8"/>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pengoordinasian pengawasan dan pemantauan tugas operasional penyelenggaraan ketenteraman dan ketertiban umum; </w:t>
      </w:r>
    </w:p>
    <w:p w14:paraId="6CCA8C56" w14:textId="125E6494" w:rsidR="008E13C1" w:rsidRPr="003C0D0C" w:rsidRDefault="008E13C1" w:rsidP="00341946">
      <w:pPr>
        <w:pStyle w:val="ListParagraph"/>
        <w:widowControl w:val="0"/>
        <w:numPr>
          <w:ilvl w:val="0"/>
          <w:numId w:val="8"/>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pengoordinasian dengan perangkat daerah atau instansi terkait dalam rangka penyelenggaraan ketenteraman dan ketertiban umum; </w:t>
      </w:r>
    </w:p>
    <w:p w14:paraId="012B64F1" w14:textId="59602F55" w:rsidR="008E13C1" w:rsidRPr="003C0D0C" w:rsidRDefault="008E13C1" w:rsidP="00341946">
      <w:pPr>
        <w:pStyle w:val="ListParagraph"/>
        <w:widowControl w:val="0"/>
        <w:numPr>
          <w:ilvl w:val="0"/>
          <w:numId w:val="8"/>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perumusan kebijakan di bidang ketenteraman dan ketertiban umum; </w:t>
      </w:r>
    </w:p>
    <w:p w14:paraId="403A3551" w14:textId="3C9DD009" w:rsidR="008E13C1" w:rsidRPr="003C0D0C" w:rsidRDefault="008E13C1" w:rsidP="00341946">
      <w:pPr>
        <w:pStyle w:val="ListParagraph"/>
        <w:widowControl w:val="0"/>
        <w:numPr>
          <w:ilvl w:val="0"/>
          <w:numId w:val="8"/>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 xml:space="preserve">perumusan laporan pertanggungjawaban atas pelaksanaan tugas; dan </w:t>
      </w:r>
    </w:p>
    <w:p w14:paraId="43F1433F" w14:textId="07301E16" w:rsidR="008E13C1" w:rsidRPr="003C0D0C" w:rsidRDefault="008E13C1" w:rsidP="00341946">
      <w:pPr>
        <w:pStyle w:val="ListParagraph"/>
        <w:widowControl w:val="0"/>
        <w:numPr>
          <w:ilvl w:val="0"/>
          <w:numId w:val="8"/>
        </w:numPr>
        <w:kinsoku w:val="0"/>
        <w:spacing w:after="0" w:line="360" w:lineRule="auto"/>
        <w:ind w:left="1276" w:hanging="425"/>
        <w:jc w:val="both"/>
        <w:rPr>
          <w:rFonts w:ascii="Bookman Old Style" w:hAnsi="Bookman Old Style"/>
          <w:sz w:val="24"/>
          <w:szCs w:val="24"/>
        </w:rPr>
      </w:pPr>
      <w:r w:rsidRPr="003C0D0C">
        <w:rPr>
          <w:rFonts w:ascii="Bookman Old Style" w:hAnsi="Bookman Old Style"/>
          <w:sz w:val="24"/>
          <w:szCs w:val="24"/>
          <w:lang w:val="id-ID" w:eastAsia="id-ID"/>
        </w:rPr>
        <w:t>pelaksanaan fungsi kedinasan lain yang diberikan Kepala Satuan.</w:t>
      </w:r>
    </w:p>
    <w:p w14:paraId="5BFED595" w14:textId="77777777" w:rsidR="008E13C1" w:rsidRPr="003C0D0C" w:rsidRDefault="008E13C1" w:rsidP="008E13C1">
      <w:pPr>
        <w:pStyle w:val="ListParagraph"/>
        <w:widowControl w:val="0"/>
        <w:kinsoku w:val="0"/>
        <w:spacing w:after="0" w:line="360" w:lineRule="auto"/>
        <w:ind w:left="1276"/>
        <w:jc w:val="both"/>
        <w:rPr>
          <w:rFonts w:ascii="Bookman Old Style" w:hAnsi="Bookman Old Style"/>
          <w:sz w:val="24"/>
          <w:szCs w:val="24"/>
        </w:rPr>
      </w:pPr>
    </w:p>
    <w:p w14:paraId="2B8E8DCB" w14:textId="5A5499AE" w:rsidR="00D0404C" w:rsidRPr="003C0D0C" w:rsidRDefault="004209BC" w:rsidP="00341946">
      <w:pPr>
        <w:pStyle w:val="ListParagraph"/>
        <w:widowControl w:val="0"/>
        <w:numPr>
          <w:ilvl w:val="0"/>
          <w:numId w:val="14"/>
        </w:numPr>
        <w:tabs>
          <w:tab w:val="left" w:pos="-142"/>
        </w:tabs>
        <w:kinsoku w:val="0"/>
        <w:spacing w:after="0" w:line="360" w:lineRule="auto"/>
        <w:ind w:left="851" w:hanging="425"/>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Seksi Operasi </w:t>
      </w:r>
      <w:r w:rsidR="008E13C1" w:rsidRPr="003C0D0C">
        <w:rPr>
          <w:rFonts w:ascii="Bookman Old Style" w:hAnsi="Bookman Old Style" w:cs="Times New Roman"/>
          <w:noProof/>
          <w:sz w:val="24"/>
          <w:szCs w:val="24"/>
          <w:lang w:val="id-ID"/>
        </w:rPr>
        <w:t>dan Pengendalian</w:t>
      </w:r>
    </w:p>
    <w:p w14:paraId="0744F304" w14:textId="40C656B3" w:rsidR="00D0404C" w:rsidRPr="003C0D0C" w:rsidRDefault="00D0404C" w:rsidP="008E13C1">
      <w:pPr>
        <w:pStyle w:val="ListParagraph"/>
        <w:widowControl w:val="0"/>
        <w:kinsoku w:val="0"/>
        <w:spacing w:after="0" w:line="360" w:lineRule="auto"/>
        <w:ind w:left="851" w:firstLine="425"/>
        <w:jc w:val="both"/>
        <w:rPr>
          <w:rFonts w:ascii="Bookman Old Style" w:eastAsia="Times New Roman" w:hAnsi="Bookman Old Style" w:cs="Times New Roman"/>
          <w:sz w:val="24"/>
          <w:szCs w:val="24"/>
        </w:rPr>
      </w:pPr>
      <w:r w:rsidRPr="003C0D0C">
        <w:rPr>
          <w:rFonts w:ascii="Bookman Old Style" w:hAnsi="Bookman Old Style" w:cs="Times New Roman"/>
          <w:noProof/>
          <w:sz w:val="24"/>
          <w:szCs w:val="24"/>
        </w:rPr>
        <w:t xml:space="preserve">Seksi Operasi </w:t>
      </w:r>
      <w:r w:rsidR="008E13C1" w:rsidRPr="003C0D0C">
        <w:rPr>
          <w:rFonts w:ascii="Bookman Old Style" w:hAnsi="Bookman Old Style" w:cs="Times New Roman"/>
          <w:noProof/>
          <w:sz w:val="24"/>
          <w:szCs w:val="24"/>
          <w:lang w:val="id-ID"/>
        </w:rPr>
        <w:t>dan Pengendalian</w:t>
      </w:r>
      <w:r w:rsidR="008E13C1" w:rsidRPr="003C0D0C">
        <w:rPr>
          <w:rFonts w:ascii="Bookman Old Style" w:hAnsi="Bookman Old Style" w:cs="Times New Roman"/>
          <w:noProof/>
          <w:sz w:val="24"/>
          <w:szCs w:val="24"/>
        </w:rPr>
        <w:t xml:space="preserve"> </w:t>
      </w:r>
      <w:r w:rsidR="008E13C1" w:rsidRPr="003C0D0C">
        <w:rPr>
          <w:rFonts w:ascii="Bookman Old Style" w:hAnsi="Bookman Old Style" w:cs="Times New Roman"/>
          <w:noProof/>
          <w:sz w:val="24"/>
          <w:szCs w:val="24"/>
          <w:lang w:val="id-ID"/>
        </w:rPr>
        <w:t xml:space="preserve"> </w:t>
      </w:r>
      <w:r w:rsidR="004209BC" w:rsidRPr="003C0D0C">
        <w:rPr>
          <w:rFonts w:ascii="Bookman Old Style" w:hAnsi="Bookman Old Style" w:cs="Times New Roman"/>
          <w:noProof/>
          <w:sz w:val="24"/>
          <w:szCs w:val="24"/>
        </w:rPr>
        <w:t xml:space="preserve">mempunyai </w:t>
      </w:r>
      <w:proofErr w:type="gramStart"/>
      <w:r w:rsidR="004209BC" w:rsidRPr="003C0D0C">
        <w:rPr>
          <w:rFonts w:ascii="Bookman Old Style" w:hAnsi="Bookman Old Style" w:cs="Times New Roman"/>
          <w:noProof/>
          <w:sz w:val="24"/>
          <w:szCs w:val="24"/>
        </w:rPr>
        <w:t xml:space="preserve">tugas </w:t>
      </w:r>
      <w:r w:rsidRPr="003C0D0C">
        <w:rPr>
          <w:rFonts w:ascii="Bookman Old Style" w:eastAsia="Times New Roman" w:hAnsi="Bookman Old Style" w:cs="Times New Roman"/>
          <w:sz w:val="24"/>
          <w:szCs w:val="24"/>
        </w:rPr>
        <w:t>:</w:t>
      </w:r>
      <w:proofErr w:type="gramEnd"/>
    </w:p>
    <w:p w14:paraId="5B792938" w14:textId="027602C3" w:rsidR="008E13C1" w:rsidRPr="003C0D0C" w:rsidRDefault="008E13C1" w:rsidP="00341946">
      <w:pPr>
        <w:pStyle w:val="Style37"/>
        <w:numPr>
          <w:ilvl w:val="0"/>
          <w:numId w:val="9"/>
        </w:numPr>
        <w:tabs>
          <w:tab w:val="left" w:pos="0"/>
        </w:tabs>
        <w:kinsoku w:val="0"/>
        <w:autoSpaceDE/>
        <w:spacing w:before="0" w:line="360" w:lineRule="auto"/>
        <w:ind w:left="1276" w:hanging="425"/>
        <w:contextualSpacing/>
        <w:jc w:val="both"/>
        <w:rPr>
          <w:rFonts w:ascii="Bookman Old Style" w:hAnsi="Bookman Old Style"/>
          <w:noProof/>
        </w:rPr>
      </w:pPr>
      <w:r w:rsidRPr="003C0D0C">
        <w:rPr>
          <w:rFonts w:ascii="Bookman Old Style" w:hAnsi="Bookman Old Style"/>
          <w:lang w:val="id-ID" w:eastAsia="id-ID"/>
        </w:rPr>
        <w:t xml:space="preserve">melaksanakan penertiban penindakan pelanggaran peraturan daerah dan peraturan perundang-undangan daerah lainnya; </w:t>
      </w:r>
    </w:p>
    <w:p w14:paraId="44B1D669" w14:textId="29E8F9DF" w:rsidR="008E13C1" w:rsidRPr="003C0D0C" w:rsidRDefault="008E13C1" w:rsidP="00341946">
      <w:pPr>
        <w:pStyle w:val="Style37"/>
        <w:numPr>
          <w:ilvl w:val="0"/>
          <w:numId w:val="9"/>
        </w:numPr>
        <w:tabs>
          <w:tab w:val="left" w:pos="0"/>
        </w:tabs>
        <w:kinsoku w:val="0"/>
        <w:autoSpaceDE/>
        <w:spacing w:before="0" w:line="360" w:lineRule="auto"/>
        <w:ind w:left="1276" w:hanging="425"/>
        <w:contextualSpacing/>
        <w:jc w:val="both"/>
        <w:rPr>
          <w:rFonts w:ascii="Bookman Old Style" w:hAnsi="Bookman Old Style"/>
          <w:noProof/>
        </w:rPr>
      </w:pPr>
      <w:r w:rsidRPr="003C0D0C">
        <w:rPr>
          <w:rFonts w:ascii="Bookman Old Style" w:hAnsi="Bookman Old Style"/>
          <w:lang w:val="id-ID" w:eastAsia="id-ID"/>
        </w:rPr>
        <w:t xml:space="preserve">menyusun bahan rencana patroli ketenteraman dan ketertiban umum di wilayah Daerah; </w:t>
      </w:r>
    </w:p>
    <w:p w14:paraId="48891BDF" w14:textId="37FBC5DA" w:rsidR="008E13C1" w:rsidRPr="003C0D0C" w:rsidRDefault="008E13C1" w:rsidP="00341946">
      <w:pPr>
        <w:pStyle w:val="Style37"/>
        <w:numPr>
          <w:ilvl w:val="0"/>
          <w:numId w:val="9"/>
        </w:numPr>
        <w:tabs>
          <w:tab w:val="left" w:pos="0"/>
        </w:tabs>
        <w:kinsoku w:val="0"/>
        <w:autoSpaceDE/>
        <w:spacing w:before="0" w:line="360" w:lineRule="auto"/>
        <w:ind w:left="1276" w:hanging="425"/>
        <w:contextualSpacing/>
        <w:jc w:val="both"/>
        <w:rPr>
          <w:rFonts w:ascii="Bookman Old Style" w:hAnsi="Bookman Old Style"/>
          <w:noProof/>
        </w:rPr>
      </w:pPr>
      <w:r w:rsidRPr="003C0D0C">
        <w:rPr>
          <w:rFonts w:ascii="Bookman Old Style" w:hAnsi="Bookman Old Style"/>
          <w:lang w:val="id-ID" w:eastAsia="id-ID"/>
        </w:rPr>
        <w:t xml:space="preserve">menyusun bahan rencana operasional penertiban pedagang kaki lima, pemasangan reklame, spanduk dan baliho yang tidak sesuai ketentuan; </w:t>
      </w:r>
    </w:p>
    <w:p w14:paraId="5F8B0D8C" w14:textId="4304C8F2" w:rsidR="008E13C1" w:rsidRPr="003C0D0C" w:rsidRDefault="008E13C1" w:rsidP="00341946">
      <w:pPr>
        <w:pStyle w:val="Style37"/>
        <w:numPr>
          <w:ilvl w:val="0"/>
          <w:numId w:val="9"/>
        </w:numPr>
        <w:tabs>
          <w:tab w:val="left" w:pos="0"/>
        </w:tabs>
        <w:kinsoku w:val="0"/>
        <w:autoSpaceDE/>
        <w:spacing w:before="0" w:line="360" w:lineRule="auto"/>
        <w:ind w:left="1276" w:hanging="425"/>
        <w:contextualSpacing/>
        <w:jc w:val="both"/>
        <w:rPr>
          <w:rFonts w:ascii="Bookman Old Style" w:hAnsi="Bookman Old Style"/>
          <w:noProof/>
        </w:rPr>
      </w:pPr>
      <w:r w:rsidRPr="003C0D0C">
        <w:rPr>
          <w:rFonts w:ascii="Bookman Old Style" w:hAnsi="Bookman Old Style"/>
          <w:lang w:val="id-ID" w:eastAsia="id-ID"/>
        </w:rPr>
        <w:t xml:space="preserve">menyusun bahan rencana operasional penertiban pengamen, gelandangan, orang terlantar, serta penyandang masalah kesejahteraan sosial di wilayah Daerah; </w:t>
      </w:r>
    </w:p>
    <w:p w14:paraId="06FE1EE2" w14:textId="6AE9FC38" w:rsidR="008E13C1" w:rsidRPr="003C0D0C" w:rsidRDefault="008E13C1" w:rsidP="00341946">
      <w:pPr>
        <w:pStyle w:val="Style37"/>
        <w:numPr>
          <w:ilvl w:val="0"/>
          <w:numId w:val="9"/>
        </w:numPr>
        <w:tabs>
          <w:tab w:val="left" w:pos="0"/>
        </w:tabs>
        <w:kinsoku w:val="0"/>
        <w:autoSpaceDE/>
        <w:spacing w:before="0" w:line="360" w:lineRule="auto"/>
        <w:ind w:left="1276" w:hanging="425"/>
        <w:contextualSpacing/>
        <w:jc w:val="both"/>
        <w:rPr>
          <w:rFonts w:ascii="Bookman Old Style" w:hAnsi="Bookman Old Style"/>
          <w:noProof/>
        </w:rPr>
      </w:pPr>
      <w:r w:rsidRPr="003C0D0C">
        <w:rPr>
          <w:rFonts w:ascii="Bookman Old Style" w:hAnsi="Bookman Old Style"/>
          <w:lang w:val="id-ID" w:eastAsia="id-ID"/>
        </w:rPr>
        <w:t xml:space="preserve">menyusun bahan rencana operasi pembinaan dan penertiban aparatur sipil negara dan pelajar di wilayah Daerah; </w:t>
      </w:r>
    </w:p>
    <w:p w14:paraId="611F7059" w14:textId="25CDAD8C" w:rsidR="008E13C1" w:rsidRPr="003C0D0C" w:rsidRDefault="008E13C1" w:rsidP="00341946">
      <w:pPr>
        <w:pStyle w:val="Style37"/>
        <w:numPr>
          <w:ilvl w:val="0"/>
          <w:numId w:val="9"/>
        </w:numPr>
        <w:tabs>
          <w:tab w:val="left" w:pos="0"/>
        </w:tabs>
        <w:kinsoku w:val="0"/>
        <w:autoSpaceDE/>
        <w:spacing w:before="0" w:line="360" w:lineRule="auto"/>
        <w:ind w:left="1276" w:hanging="425"/>
        <w:contextualSpacing/>
        <w:jc w:val="both"/>
        <w:rPr>
          <w:rFonts w:ascii="Bookman Old Style" w:hAnsi="Bookman Old Style"/>
          <w:noProof/>
        </w:rPr>
      </w:pPr>
      <w:r w:rsidRPr="003C0D0C">
        <w:rPr>
          <w:rFonts w:ascii="Bookman Old Style" w:hAnsi="Bookman Old Style"/>
          <w:lang w:val="id-ID" w:eastAsia="id-ID"/>
        </w:rPr>
        <w:lastRenderedPageBreak/>
        <w:t xml:space="preserve">menyusun bahan pembinaan operasi; </w:t>
      </w:r>
    </w:p>
    <w:p w14:paraId="0D52BBBA" w14:textId="49BBC914" w:rsidR="008E13C1" w:rsidRPr="003C0D0C" w:rsidRDefault="008E13C1" w:rsidP="00341946">
      <w:pPr>
        <w:pStyle w:val="Style37"/>
        <w:numPr>
          <w:ilvl w:val="0"/>
          <w:numId w:val="9"/>
        </w:numPr>
        <w:tabs>
          <w:tab w:val="left" w:pos="0"/>
        </w:tabs>
        <w:kinsoku w:val="0"/>
        <w:autoSpaceDE/>
        <w:spacing w:before="0" w:line="360" w:lineRule="auto"/>
        <w:ind w:left="1276" w:hanging="425"/>
        <w:contextualSpacing/>
        <w:jc w:val="both"/>
        <w:rPr>
          <w:rFonts w:ascii="Bookman Old Style" w:hAnsi="Bookman Old Style"/>
          <w:noProof/>
        </w:rPr>
      </w:pPr>
      <w:r w:rsidRPr="003C0D0C">
        <w:rPr>
          <w:rFonts w:ascii="Bookman Old Style" w:hAnsi="Bookman Old Style"/>
          <w:lang w:val="id-ID" w:eastAsia="id-ID"/>
        </w:rPr>
        <w:t xml:space="preserve">melaksanakan tugas operasional lain terkait pembinaan ketenteraman dan ketertiban umum; dan </w:t>
      </w:r>
    </w:p>
    <w:p w14:paraId="4D43503F" w14:textId="07C9160A" w:rsidR="008E13C1" w:rsidRPr="003C0D0C" w:rsidRDefault="008E13C1" w:rsidP="00341946">
      <w:pPr>
        <w:pStyle w:val="Style37"/>
        <w:numPr>
          <w:ilvl w:val="0"/>
          <w:numId w:val="9"/>
        </w:numPr>
        <w:tabs>
          <w:tab w:val="left" w:pos="0"/>
        </w:tabs>
        <w:kinsoku w:val="0"/>
        <w:autoSpaceDE/>
        <w:spacing w:before="0" w:line="360" w:lineRule="auto"/>
        <w:ind w:left="1276" w:hanging="425"/>
        <w:contextualSpacing/>
        <w:jc w:val="both"/>
        <w:rPr>
          <w:rFonts w:ascii="Bookman Old Style" w:hAnsi="Bookman Old Style"/>
          <w:noProof/>
        </w:rPr>
      </w:pPr>
      <w:r w:rsidRPr="003C0D0C">
        <w:rPr>
          <w:rFonts w:ascii="Bookman Old Style" w:hAnsi="Bookman Old Style"/>
          <w:lang w:val="id-ID" w:eastAsia="id-ID"/>
        </w:rPr>
        <w:t>melaksanakan tugas kedinasan lain yang diberikan Kepala Bidang.</w:t>
      </w:r>
    </w:p>
    <w:p w14:paraId="485F3694" w14:textId="77777777" w:rsidR="005E6F7C" w:rsidRPr="003C0D0C" w:rsidRDefault="005E6F7C" w:rsidP="005E6F7C">
      <w:pPr>
        <w:pStyle w:val="Style37"/>
        <w:tabs>
          <w:tab w:val="left" w:pos="0"/>
        </w:tabs>
        <w:kinsoku w:val="0"/>
        <w:autoSpaceDE/>
        <w:spacing w:before="0" w:line="360" w:lineRule="auto"/>
        <w:ind w:left="1276"/>
        <w:contextualSpacing/>
        <w:jc w:val="both"/>
        <w:rPr>
          <w:rFonts w:ascii="Bookman Old Style" w:hAnsi="Bookman Old Style"/>
          <w:noProof/>
        </w:rPr>
      </w:pPr>
    </w:p>
    <w:p w14:paraId="1E91560E" w14:textId="77777777" w:rsidR="00B2775E" w:rsidRPr="003C0D0C" w:rsidRDefault="00B2775E" w:rsidP="00341946">
      <w:pPr>
        <w:pStyle w:val="Style37"/>
        <w:numPr>
          <w:ilvl w:val="0"/>
          <w:numId w:val="14"/>
        </w:numPr>
        <w:tabs>
          <w:tab w:val="left" w:pos="0"/>
        </w:tabs>
        <w:kinsoku w:val="0"/>
        <w:autoSpaceDE/>
        <w:spacing w:before="0" w:line="360" w:lineRule="auto"/>
        <w:ind w:left="851" w:hanging="425"/>
        <w:contextualSpacing/>
        <w:jc w:val="both"/>
        <w:rPr>
          <w:rFonts w:ascii="Bookman Old Style" w:hAnsi="Bookman Old Style"/>
          <w:noProof/>
        </w:rPr>
      </w:pPr>
      <w:r w:rsidRPr="003C0D0C">
        <w:rPr>
          <w:rFonts w:ascii="Bookman Old Style" w:hAnsi="Bookman Old Style"/>
          <w:noProof/>
        </w:rPr>
        <w:t>Seksi Pengamanan dan Pengawalan</w:t>
      </w:r>
    </w:p>
    <w:p w14:paraId="19CF37B1" w14:textId="2DA3BA6E" w:rsidR="00B2775E" w:rsidRPr="003C0D0C" w:rsidRDefault="00B2775E" w:rsidP="006D2FC8">
      <w:pPr>
        <w:pStyle w:val="Style37"/>
        <w:tabs>
          <w:tab w:val="left" w:pos="0"/>
        </w:tabs>
        <w:kinsoku w:val="0"/>
        <w:autoSpaceDE/>
        <w:spacing w:before="0" w:line="360" w:lineRule="auto"/>
        <w:ind w:left="851"/>
        <w:contextualSpacing/>
        <w:jc w:val="both"/>
        <w:rPr>
          <w:rFonts w:ascii="Bookman Old Style" w:hAnsi="Bookman Old Style"/>
          <w:noProof/>
        </w:rPr>
      </w:pPr>
      <w:r w:rsidRPr="003C0D0C">
        <w:rPr>
          <w:rFonts w:ascii="Bookman Old Style" w:hAnsi="Bookman Old Style"/>
          <w:noProof/>
        </w:rPr>
        <w:tab/>
        <w:t xml:space="preserve">Seksi Pengamanan dan Pengawalan </w:t>
      </w:r>
      <w:r w:rsidR="00DA19CE" w:rsidRPr="003C0D0C">
        <w:rPr>
          <w:rFonts w:ascii="Bookman Old Style" w:hAnsi="Bookman Old Style"/>
        </w:rPr>
        <w:t>mem</w:t>
      </w:r>
      <w:r w:rsidRPr="003C0D0C">
        <w:rPr>
          <w:rFonts w:ascii="Bookman Old Style" w:hAnsi="Bookman Old Style"/>
        </w:rPr>
        <w:t>punyai</w:t>
      </w:r>
      <w:r w:rsidR="00DA19CE" w:rsidRPr="003C0D0C">
        <w:rPr>
          <w:rFonts w:ascii="Bookman Old Style" w:hAnsi="Bookman Old Style"/>
        </w:rPr>
        <w:t xml:space="preserve"> </w:t>
      </w:r>
      <w:proofErr w:type="gramStart"/>
      <w:r w:rsidRPr="003C0D0C">
        <w:rPr>
          <w:rFonts w:ascii="Bookman Old Style" w:hAnsi="Bookman Old Style"/>
        </w:rPr>
        <w:t xml:space="preserve">tugas </w:t>
      </w:r>
      <w:r w:rsidRPr="003C0D0C">
        <w:rPr>
          <w:rFonts w:ascii="Bookman Old Style" w:hAnsi="Bookman Old Style"/>
          <w:noProof/>
        </w:rPr>
        <w:t>:</w:t>
      </w:r>
      <w:proofErr w:type="gramEnd"/>
    </w:p>
    <w:p w14:paraId="613B018E" w14:textId="60C9E51B" w:rsidR="005E6F7C" w:rsidRPr="003C0D0C" w:rsidRDefault="005E6F7C" w:rsidP="00341946">
      <w:pPr>
        <w:pStyle w:val="Style37"/>
        <w:numPr>
          <w:ilvl w:val="1"/>
          <w:numId w:val="9"/>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menyusun dan melaksanakan rencana pengamanan dan pengawalan Bupati dan/atau Wakil Bupati; </w:t>
      </w:r>
    </w:p>
    <w:p w14:paraId="0BFF1763" w14:textId="6925718A" w:rsidR="005E6F7C" w:rsidRPr="003C0D0C" w:rsidRDefault="005E6F7C" w:rsidP="00341946">
      <w:pPr>
        <w:pStyle w:val="Style37"/>
        <w:numPr>
          <w:ilvl w:val="1"/>
          <w:numId w:val="9"/>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pengamanan dan pengawalan tamu VVIP dan/atau tamu VIP; </w:t>
      </w:r>
    </w:p>
    <w:p w14:paraId="78E27729" w14:textId="48AA6A50" w:rsidR="005E6F7C" w:rsidRPr="003C0D0C" w:rsidRDefault="005E6F7C" w:rsidP="00341946">
      <w:pPr>
        <w:pStyle w:val="Style37"/>
        <w:numPr>
          <w:ilvl w:val="1"/>
          <w:numId w:val="9"/>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menyiapkan bahan penyusunan rencana pengamanan rumah dinas Bupati dan Wakil Bupati;</w:t>
      </w:r>
    </w:p>
    <w:p w14:paraId="55A37D04" w14:textId="24B91BA7" w:rsidR="005E6F7C" w:rsidRPr="003C0D0C" w:rsidRDefault="005E6F7C" w:rsidP="00341946">
      <w:pPr>
        <w:pStyle w:val="Style37"/>
        <w:numPr>
          <w:ilvl w:val="1"/>
          <w:numId w:val="9"/>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bantuan pengamanan pemilihan umum dan pemilihan umum kepala daerah; </w:t>
      </w:r>
    </w:p>
    <w:p w14:paraId="6A194B3D" w14:textId="650895EB" w:rsidR="005E6F7C" w:rsidRPr="003C0D0C" w:rsidRDefault="005E6F7C" w:rsidP="00341946">
      <w:pPr>
        <w:pStyle w:val="Style37"/>
        <w:numPr>
          <w:ilvl w:val="1"/>
          <w:numId w:val="9"/>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bantuan pengamanan dan penertiban penyelenggaraan keramaian dan/atau kegiatan yang bersifat massal; </w:t>
      </w:r>
    </w:p>
    <w:p w14:paraId="48035B2B" w14:textId="1746ED5C" w:rsidR="005E6F7C" w:rsidRPr="003C0D0C" w:rsidRDefault="005E6F7C" w:rsidP="00341946">
      <w:pPr>
        <w:pStyle w:val="Style37"/>
        <w:numPr>
          <w:ilvl w:val="1"/>
          <w:numId w:val="9"/>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menyiapkan bahan pembinaan pengamanan; dan melaksanakan tugas kedinasan lain yang diberikan Kepala Bidang.</w:t>
      </w:r>
    </w:p>
    <w:p w14:paraId="170C8FFB" w14:textId="77777777" w:rsidR="005E6F7C" w:rsidRPr="003C0D0C" w:rsidRDefault="005E6F7C" w:rsidP="005E6F7C">
      <w:pPr>
        <w:pStyle w:val="Style37"/>
        <w:tabs>
          <w:tab w:val="left" w:pos="0"/>
        </w:tabs>
        <w:kinsoku w:val="0"/>
        <w:autoSpaceDE/>
        <w:spacing w:before="0" w:line="360" w:lineRule="auto"/>
        <w:ind w:left="1224"/>
        <w:contextualSpacing/>
        <w:jc w:val="both"/>
        <w:rPr>
          <w:rFonts w:ascii="Bookman Old Style" w:hAnsi="Bookman Old Style"/>
          <w:noProof/>
        </w:rPr>
      </w:pPr>
    </w:p>
    <w:p w14:paraId="3A5DDE24" w14:textId="77777777" w:rsidR="00965AB7" w:rsidRPr="003C0D0C" w:rsidRDefault="00965AB7" w:rsidP="00341946">
      <w:pPr>
        <w:pStyle w:val="ListParagraph"/>
        <w:numPr>
          <w:ilvl w:val="0"/>
          <w:numId w:val="14"/>
        </w:numPr>
        <w:tabs>
          <w:tab w:val="left" w:pos="1560"/>
        </w:tabs>
        <w:spacing w:after="0" w:line="360" w:lineRule="auto"/>
        <w:jc w:val="both"/>
        <w:rPr>
          <w:rStyle w:val="CharacterStyle10"/>
          <w:rFonts w:ascii="Bookman Old Style" w:hAnsi="Bookman Old Style" w:cs="Times New Roman"/>
          <w:noProof/>
          <w:vanish/>
          <w:szCs w:val="24"/>
        </w:rPr>
      </w:pPr>
    </w:p>
    <w:p w14:paraId="3E1FD57B" w14:textId="14CDA0C4" w:rsidR="009153CF" w:rsidRPr="003C0D0C" w:rsidRDefault="00131420" w:rsidP="00341946">
      <w:pPr>
        <w:pStyle w:val="ListParagraph"/>
        <w:numPr>
          <w:ilvl w:val="4"/>
          <w:numId w:val="1"/>
        </w:numPr>
        <w:tabs>
          <w:tab w:val="left" w:pos="0"/>
        </w:tabs>
        <w:spacing w:after="0" w:line="360" w:lineRule="auto"/>
        <w:ind w:left="851" w:hanging="425"/>
        <w:jc w:val="both"/>
        <w:rPr>
          <w:rStyle w:val="CharacterStyle9"/>
          <w:rFonts w:ascii="Bookman Old Style" w:hAnsi="Bookman Old Style" w:cs="Times New Roman"/>
        </w:rPr>
      </w:pPr>
      <w:r w:rsidRPr="003C0D0C">
        <w:rPr>
          <w:rStyle w:val="CharacterStyle10"/>
          <w:rFonts w:ascii="Bookman Old Style" w:hAnsi="Bookman Old Style" w:cs="Times New Roman"/>
          <w:noProof/>
          <w:szCs w:val="24"/>
        </w:rPr>
        <w:t>Bidang</w:t>
      </w:r>
      <w:r w:rsidR="007F3907" w:rsidRPr="003C0D0C">
        <w:rPr>
          <w:rStyle w:val="CharacterStyle10"/>
          <w:rFonts w:ascii="Bookman Old Style" w:hAnsi="Bookman Old Style" w:cs="Times New Roman"/>
          <w:noProof/>
          <w:szCs w:val="24"/>
        </w:rPr>
        <w:t xml:space="preserve"> </w:t>
      </w:r>
      <w:r w:rsidR="005E6F7C" w:rsidRPr="003C0D0C">
        <w:rPr>
          <w:rFonts w:ascii="Bookman Old Style" w:hAnsi="Bookman Old Style"/>
          <w:sz w:val="24"/>
          <w:szCs w:val="24"/>
        </w:rPr>
        <w:t>Pelindungan Masyarakat</w:t>
      </w:r>
    </w:p>
    <w:p w14:paraId="664DB7AF" w14:textId="7D894B12" w:rsidR="009153CF" w:rsidRPr="003C0D0C" w:rsidRDefault="009153CF" w:rsidP="005E6F7C">
      <w:pPr>
        <w:pStyle w:val="ListParagraph"/>
        <w:tabs>
          <w:tab w:val="left" w:pos="0"/>
        </w:tabs>
        <w:spacing w:after="0" w:line="360" w:lineRule="auto"/>
        <w:ind w:left="851"/>
        <w:jc w:val="both"/>
        <w:rPr>
          <w:rStyle w:val="CharacterStyle9"/>
          <w:rFonts w:ascii="Times New Roman" w:hAnsi="Times New Roman" w:cs="Times New Roman"/>
          <w:sz w:val="24"/>
          <w:szCs w:val="24"/>
          <w:lang w:val="id-ID" w:eastAsia="id-ID"/>
        </w:rPr>
      </w:pPr>
      <w:r w:rsidRPr="003C0D0C">
        <w:rPr>
          <w:rStyle w:val="CharacterStyle9"/>
          <w:rFonts w:ascii="Bookman Old Style" w:hAnsi="Bookman Old Style" w:cs="Times New Roman"/>
          <w:sz w:val="24"/>
          <w:szCs w:val="24"/>
        </w:rPr>
        <w:tab/>
      </w:r>
      <w:r w:rsidRPr="003C0D0C">
        <w:rPr>
          <w:rStyle w:val="CharacterStyle10"/>
          <w:rFonts w:ascii="Bookman Old Style" w:hAnsi="Bookman Old Style" w:cs="Times New Roman"/>
          <w:noProof/>
          <w:szCs w:val="24"/>
        </w:rPr>
        <w:t>Bidang</w:t>
      </w:r>
      <w:r w:rsidR="00C2524F" w:rsidRPr="003C0D0C">
        <w:rPr>
          <w:rStyle w:val="CharacterStyle10"/>
          <w:rFonts w:ascii="Bookman Old Style" w:hAnsi="Bookman Old Style" w:cs="Times New Roman"/>
          <w:noProof/>
          <w:szCs w:val="24"/>
        </w:rPr>
        <w:t xml:space="preserve"> </w:t>
      </w:r>
      <w:r w:rsidR="005E6F7C" w:rsidRPr="003C0D0C">
        <w:rPr>
          <w:rStyle w:val="CharacterStyle9"/>
          <w:rFonts w:ascii="Bookman Old Style" w:hAnsi="Bookman Old Style" w:cs="Times New Roman"/>
          <w:sz w:val="24"/>
        </w:rPr>
        <w:t>Pelindungan</w:t>
      </w:r>
      <w:r w:rsidR="005E6F7C" w:rsidRPr="003C0D0C">
        <w:rPr>
          <w:rFonts w:ascii="Bookman Old Style" w:hAnsi="Bookman Old Style"/>
          <w:sz w:val="24"/>
          <w:szCs w:val="24"/>
        </w:rPr>
        <w:t xml:space="preserve"> Masyarakat</w:t>
      </w:r>
      <w:r w:rsidR="003909EE" w:rsidRPr="003C0D0C">
        <w:rPr>
          <w:rStyle w:val="CharacterStyle9"/>
          <w:rFonts w:ascii="Bookman Old Style" w:hAnsi="Bookman Old Style" w:cs="Times New Roman"/>
          <w:sz w:val="24"/>
          <w:szCs w:val="24"/>
        </w:rPr>
        <w:t xml:space="preserve"> </w:t>
      </w:r>
      <w:r w:rsidR="00131420" w:rsidRPr="003C0D0C">
        <w:rPr>
          <w:rStyle w:val="CharacterStyle9"/>
          <w:rFonts w:ascii="Bookman Old Style" w:hAnsi="Bookman Old Style" w:cs="Times New Roman"/>
          <w:sz w:val="24"/>
          <w:szCs w:val="24"/>
        </w:rPr>
        <w:t>mempunyai tugas</w:t>
      </w:r>
      <w:r w:rsidR="003909EE" w:rsidRPr="003C0D0C">
        <w:rPr>
          <w:rStyle w:val="CharacterStyle9"/>
          <w:rFonts w:ascii="Bookman Old Style" w:hAnsi="Bookman Old Style" w:cs="Times New Roman"/>
          <w:sz w:val="24"/>
          <w:szCs w:val="24"/>
        </w:rPr>
        <w:t xml:space="preserve"> </w:t>
      </w:r>
      <w:r w:rsidR="005E6F7C" w:rsidRPr="003C0D0C">
        <w:rPr>
          <w:rFonts w:ascii="Bookman Old Style" w:hAnsi="Bookman Old Style"/>
          <w:sz w:val="24"/>
          <w:szCs w:val="24"/>
        </w:rPr>
        <w:t>membantu Kepala</w:t>
      </w:r>
      <w:r w:rsidR="005E6F7C" w:rsidRPr="003C0D0C">
        <w:rPr>
          <w:rFonts w:ascii="Bookman Old Style" w:hAnsi="Bookman Old Style"/>
          <w:sz w:val="24"/>
          <w:szCs w:val="24"/>
          <w:lang w:val="id-ID"/>
        </w:rPr>
        <w:t xml:space="preserve"> </w:t>
      </w:r>
      <w:r w:rsidRPr="003C0D0C">
        <w:rPr>
          <w:rFonts w:ascii="Bookman Old Style" w:eastAsia="Times New Roman" w:hAnsi="Bookman Old Style" w:cs="Times New Roman"/>
          <w:sz w:val="24"/>
          <w:szCs w:val="24"/>
        </w:rPr>
        <w:t xml:space="preserve">Satuan dalam </w:t>
      </w:r>
      <w:r w:rsidR="005E6F7C" w:rsidRPr="003C0D0C">
        <w:rPr>
          <w:rFonts w:ascii="Bookman Old Style" w:hAnsi="Bookman Old Style"/>
          <w:sz w:val="24"/>
          <w:szCs w:val="24"/>
          <w:lang w:val="id-ID" w:eastAsia="id-ID"/>
        </w:rPr>
        <w:t xml:space="preserve">dalam penyusunan dan </w:t>
      </w:r>
      <w:r w:rsidR="005E6F7C" w:rsidRPr="003C0D0C">
        <w:rPr>
          <w:rFonts w:ascii="Bookman Old Style" w:eastAsia="Times New Roman" w:hAnsi="Bookman Old Style" w:cs="Times New Roman"/>
          <w:sz w:val="24"/>
          <w:szCs w:val="24"/>
          <w:lang w:val="id-ID" w:eastAsia="id-ID"/>
        </w:rPr>
        <w:t>pelaksanaan kebijakan teknis bidang Linmas.</w:t>
      </w:r>
    </w:p>
    <w:p w14:paraId="4E8C92E9" w14:textId="3551C34F" w:rsidR="009153CF" w:rsidRPr="003C0D0C" w:rsidRDefault="009E11A5" w:rsidP="006D2FC8">
      <w:pPr>
        <w:pStyle w:val="ListParagraph"/>
        <w:tabs>
          <w:tab w:val="left" w:pos="0"/>
        </w:tabs>
        <w:spacing w:after="0" w:line="360" w:lineRule="auto"/>
        <w:ind w:left="851"/>
        <w:jc w:val="both"/>
        <w:rPr>
          <w:rStyle w:val="CharacterStyle9"/>
          <w:rFonts w:ascii="Bookman Old Style" w:hAnsi="Bookman Old Style" w:cs="Times New Roman"/>
          <w:sz w:val="24"/>
          <w:szCs w:val="24"/>
        </w:rPr>
      </w:pPr>
      <w:r w:rsidRPr="003C0D0C">
        <w:rPr>
          <w:rStyle w:val="CharacterStyle9"/>
          <w:rFonts w:ascii="Bookman Old Style" w:hAnsi="Bookman Old Style" w:cs="Times New Roman"/>
          <w:sz w:val="24"/>
          <w:szCs w:val="24"/>
        </w:rPr>
        <w:tab/>
        <w:t xml:space="preserve">Dalam </w:t>
      </w:r>
      <w:r w:rsidR="005E6F7C" w:rsidRPr="003C0D0C">
        <w:rPr>
          <w:rStyle w:val="CharacterStyle9"/>
          <w:rFonts w:ascii="Bookman Old Style" w:hAnsi="Bookman Old Style" w:cs="Times New Roman"/>
          <w:sz w:val="24"/>
          <w:szCs w:val="24"/>
          <w:lang w:val="id-ID"/>
        </w:rPr>
        <w:t>melaksanakan</w:t>
      </w:r>
      <w:r w:rsidRPr="003C0D0C">
        <w:rPr>
          <w:rStyle w:val="CharacterStyle9"/>
          <w:rFonts w:ascii="Bookman Old Style" w:hAnsi="Bookman Old Style" w:cs="Times New Roman"/>
          <w:sz w:val="24"/>
          <w:szCs w:val="24"/>
        </w:rPr>
        <w:t xml:space="preserve"> tugas, </w:t>
      </w:r>
      <w:r w:rsidR="005E6F7C" w:rsidRPr="003C0D0C">
        <w:rPr>
          <w:rStyle w:val="CharacterStyle9"/>
          <w:rFonts w:ascii="Bookman Old Style" w:hAnsi="Bookman Old Style" w:cs="Times New Roman"/>
          <w:sz w:val="24"/>
        </w:rPr>
        <w:t>Pelindungan</w:t>
      </w:r>
      <w:r w:rsidR="005E6F7C" w:rsidRPr="003C0D0C">
        <w:rPr>
          <w:rFonts w:ascii="Bookman Old Style" w:hAnsi="Bookman Old Style"/>
          <w:sz w:val="24"/>
          <w:szCs w:val="24"/>
        </w:rPr>
        <w:t xml:space="preserve"> Masyarakat</w:t>
      </w:r>
      <w:r w:rsidR="005E6F7C" w:rsidRPr="003C0D0C">
        <w:rPr>
          <w:rFonts w:ascii="Bookman Old Style" w:hAnsi="Bookman Old Style"/>
          <w:sz w:val="24"/>
          <w:szCs w:val="24"/>
          <w:lang w:val="id-ID"/>
        </w:rPr>
        <w:t xml:space="preserve"> menyelenggarakan</w:t>
      </w:r>
      <w:r w:rsidR="00F5552E" w:rsidRPr="003C0D0C">
        <w:rPr>
          <w:rStyle w:val="CharacterStyle9"/>
          <w:rFonts w:ascii="Bookman Old Style" w:hAnsi="Bookman Old Style" w:cs="Times New Roman"/>
          <w:sz w:val="24"/>
          <w:szCs w:val="24"/>
        </w:rPr>
        <w:t xml:space="preserve"> </w:t>
      </w:r>
      <w:proofErr w:type="gramStart"/>
      <w:r w:rsidRPr="003C0D0C">
        <w:rPr>
          <w:rStyle w:val="CharacterStyle9"/>
          <w:rFonts w:ascii="Bookman Old Style" w:hAnsi="Bookman Old Style" w:cs="Times New Roman"/>
          <w:sz w:val="24"/>
          <w:szCs w:val="24"/>
        </w:rPr>
        <w:t>fungsi :</w:t>
      </w:r>
      <w:proofErr w:type="gramEnd"/>
    </w:p>
    <w:p w14:paraId="16E44065" w14:textId="75E9283C" w:rsidR="005E6F7C" w:rsidRPr="003C0D0C" w:rsidRDefault="005E6F7C" w:rsidP="00341946">
      <w:pPr>
        <w:pStyle w:val="ListParagraph"/>
        <w:numPr>
          <w:ilvl w:val="4"/>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merumuskan kebijakan peningkatan kemampuan dan keterampilan sumber daya manusia anggota Linmas; </w:t>
      </w:r>
    </w:p>
    <w:p w14:paraId="17E0B4C1" w14:textId="33A1793E" w:rsidR="005E6F7C" w:rsidRPr="003C0D0C" w:rsidRDefault="005E6F7C" w:rsidP="00341946">
      <w:pPr>
        <w:pStyle w:val="ListParagraph"/>
        <w:numPr>
          <w:ilvl w:val="4"/>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merumuskan rencana strategis pemetaan jumlah personil dan kesiapan Satlinmas; </w:t>
      </w:r>
    </w:p>
    <w:p w14:paraId="26543E7A" w14:textId="69C86BFB" w:rsidR="005E6F7C" w:rsidRPr="003C0D0C" w:rsidRDefault="005E6F7C" w:rsidP="00341946">
      <w:pPr>
        <w:pStyle w:val="ListParagraph"/>
        <w:numPr>
          <w:ilvl w:val="4"/>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merumuskan rencana strategis operasional Linmas dalam membantu proses penyelamatan dan penyaluran bantuan korban </w:t>
      </w:r>
      <w:r w:rsidRPr="003C0D0C">
        <w:rPr>
          <w:rFonts w:ascii="Bookman Old Style" w:hAnsi="Bookman Old Style"/>
          <w:sz w:val="24"/>
          <w:szCs w:val="24"/>
          <w:lang w:val="id-ID" w:eastAsia="id-ID"/>
        </w:rPr>
        <w:lastRenderedPageBreak/>
        <w:t xml:space="preserve">bencana, keamanan, ketenteraman dan ketertiban masyarakat, dan pengamanan pemilihan umum; </w:t>
      </w:r>
    </w:p>
    <w:p w14:paraId="213BC654" w14:textId="43D7523E" w:rsidR="005E6F7C" w:rsidRPr="003C0D0C" w:rsidRDefault="005E6F7C" w:rsidP="00341946">
      <w:pPr>
        <w:pStyle w:val="ListParagraph"/>
        <w:numPr>
          <w:ilvl w:val="4"/>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merumuskan kebijakan dan pelaksanaan satuan perlindungan masyarakat; </w:t>
      </w:r>
    </w:p>
    <w:p w14:paraId="23071997" w14:textId="653EE5F1" w:rsidR="005E6F7C" w:rsidRPr="003C0D0C" w:rsidRDefault="005E6F7C" w:rsidP="00341946">
      <w:pPr>
        <w:pStyle w:val="ListParagraph"/>
        <w:numPr>
          <w:ilvl w:val="4"/>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menyiapkan bahan penyusunan program kerja dan rencana kegiatan;</w:t>
      </w:r>
    </w:p>
    <w:p w14:paraId="3B22654D" w14:textId="1074E534" w:rsidR="005E6F7C" w:rsidRPr="003C0D0C" w:rsidRDefault="005E6F7C" w:rsidP="00341946">
      <w:pPr>
        <w:pStyle w:val="ListParagraph"/>
        <w:numPr>
          <w:ilvl w:val="4"/>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menyiapkan bahan koordinasi kerja sama dengan instansi dan/atau lembaga terkait dalam rangka penyelenggaraan perlindungan masyarakat; </w:t>
      </w:r>
    </w:p>
    <w:p w14:paraId="1C8D81CA" w14:textId="177E3688" w:rsidR="005E6F7C" w:rsidRPr="003C0D0C" w:rsidRDefault="005E6F7C" w:rsidP="00341946">
      <w:pPr>
        <w:pStyle w:val="ListParagraph"/>
        <w:numPr>
          <w:ilvl w:val="4"/>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melaksanakan verifikasi laporan pertanggungjawaban atas pelaksanaan tugas; dan melaksanakan tugas kedinasan lain yang </w:t>
      </w:r>
      <w:r w:rsidRPr="003C0D0C">
        <w:rPr>
          <w:rFonts w:ascii="Bookman Old Style" w:eastAsia="Times New Roman" w:hAnsi="Bookman Old Style" w:cs="Times New Roman"/>
          <w:sz w:val="24"/>
          <w:szCs w:val="24"/>
          <w:lang w:val="id-ID" w:eastAsia="id-ID"/>
        </w:rPr>
        <w:t>diberikan Kepala Satuan.</w:t>
      </w:r>
    </w:p>
    <w:p w14:paraId="5FFEBB1F" w14:textId="77777777" w:rsidR="005E6F7C" w:rsidRPr="003C0D0C" w:rsidRDefault="005E6F7C" w:rsidP="005E6F7C">
      <w:pPr>
        <w:pStyle w:val="ListParagraph"/>
        <w:tabs>
          <w:tab w:val="left" w:pos="0"/>
        </w:tabs>
        <w:spacing w:after="0" w:line="360" w:lineRule="auto"/>
        <w:ind w:left="1276"/>
        <w:jc w:val="both"/>
        <w:rPr>
          <w:rFonts w:ascii="Bookman Old Style" w:hAnsi="Bookman Old Style" w:cs="Times New Roman"/>
          <w:sz w:val="24"/>
          <w:szCs w:val="24"/>
        </w:rPr>
      </w:pPr>
    </w:p>
    <w:p w14:paraId="05E98031" w14:textId="07E077CC" w:rsidR="00965AB7" w:rsidRPr="003C0D0C" w:rsidRDefault="00965AB7" w:rsidP="00341946">
      <w:pPr>
        <w:pStyle w:val="ListParagraph"/>
        <w:numPr>
          <w:ilvl w:val="4"/>
          <w:numId w:val="1"/>
        </w:numPr>
        <w:tabs>
          <w:tab w:val="left" w:pos="0"/>
        </w:tabs>
        <w:spacing w:after="0" w:line="360" w:lineRule="auto"/>
        <w:ind w:left="851" w:hanging="425"/>
        <w:jc w:val="both"/>
        <w:rPr>
          <w:rStyle w:val="CharacterStyle9"/>
          <w:rFonts w:ascii="Bookman Old Style" w:hAnsi="Bookman Old Style" w:cs="Times New Roman"/>
          <w:sz w:val="24"/>
          <w:szCs w:val="24"/>
        </w:rPr>
      </w:pPr>
      <w:r w:rsidRPr="003C0D0C">
        <w:rPr>
          <w:rStyle w:val="CharacterStyle9"/>
          <w:rFonts w:ascii="Bookman Old Style" w:hAnsi="Bookman Old Style" w:cs="Times New Roman"/>
          <w:sz w:val="24"/>
          <w:szCs w:val="24"/>
        </w:rPr>
        <w:t xml:space="preserve">Seksi </w:t>
      </w:r>
      <w:r w:rsidR="005E6F7C" w:rsidRPr="003C0D0C">
        <w:rPr>
          <w:rFonts w:ascii="Bookman Old Style" w:hAnsi="Bookman Old Style"/>
          <w:sz w:val="24"/>
          <w:szCs w:val="24"/>
        </w:rPr>
        <w:t>Satuan Pelindungan Masyarakat</w:t>
      </w:r>
    </w:p>
    <w:p w14:paraId="74BF9E7A" w14:textId="194F2CB5" w:rsidR="00965AB7" w:rsidRPr="003C0D0C" w:rsidRDefault="00965AB7" w:rsidP="005E6F7C">
      <w:pPr>
        <w:tabs>
          <w:tab w:val="left" w:pos="0"/>
        </w:tabs>
        <w:spacing w:line="360" w:lineRule="auto"/>
        <w:ind w:left="851"/>
        <w:jc w:val="both"/>
        <w:rPr>
          <w:rStyle w:val="CharacterStyle9"/>
          <w:rFonts w:ascii="Bookman Old Style" w:hAnsi="Bookman Old Style"/>
          <w:sz w:val="24"/>
          <w:szCs w:val="24"/>
        </w:rPr>
      </w:pPr>
      <w:r w:rsidRPr="003C0D0C">
        <w:rPr>
          <w:rStyle w:val="CharacterStyle9"/>
          <w:rFonts w:ascii="Bookman Old Style" w:hAnsi="Bookman Old Style"/>
          <w:sz w:val="24"/>
          <w:szCs w:val="24"/>
        </w:rPr>
        <w:tab/>
        <w:t xml:space="preserve">Seksi </w:t>
      </w:r>
      <w:r w:rsidR="005E6F7C" w:rsidRPr="003C0D0C">
        <w:rPr>
          <w:rFonts w:ascii="Bookman Old Style" w:hAnsi="Bookman Old Style"/>
          <w:sz w:val="24"/>
          <w:szCs w:val="24"/>
        </w:rPr>
        <w:t>Satuan Pelindungan Masyarakat</w:t>
      </w:r>
      <w:r w:rsidRPr="003C0D0C">
        <w:rPr>
          <w:rStyle w:val="CharacterStyle9"/>
          <w:rFonts w:ascii="Bookman Old Style" w:hAnsi="Bookman Old Style"/>
          <w:sz w:val="24"/>
          <w:szCs w:val="24"/>
        </w:rPr>
        <w:t xml:space="preserve"> mempunyai </w:t>
      </w:r>
      <w:proofErr w:type="gramStart"/>
      <w:r w:rsidRPr="003C0D0C">
        <w:rPr>
          <w:rStyle w:val="CharacterStyle9"/>
          <w:rFonts w:ascii="Bookman Old Style" w:hAnsi="Bookman Old Style"/>
          <w:sz w:val="24"/>
          <w:szCs w:val="24"/>
        </w:rPr>
        <w:t>tugas</w:t>
      </w:r>
      <w:r w:rsidR="005E6F7C" w:rsidRPr="003C0D0C">
        <w:rPr>
          <w:rStyle w:val="CharacterStyle9"/>
          <w:rFonts w:ascii="Bookman Old Style" w:hAnsi="Bookman Old Style"/>
          <w:sz w:val="24"/>
          <w:szCs w:val="24"/>
          <w:lang w:val="id-ID"/>
        </w:rPr>
        <w:t xml:space="preserve"> </w:t>
      </w:r>
      <w:r w:rsidRPr="003C0D0C">
        <w:rPr>
          <w:rStyle w:val="CharacterStyle9"/>
          <w:rFonts w:ascii="Bookman Old Style" w:hAnsi="Bookman Old Style"/>
          <w:sz w:val="24"/>
          <w:szCs w:val="24"/>
        </w:rPr>
        <w:t>:</w:t>
      </w:r>
      <w:proofErr w:type="gramEnd"/>
    </w:p>
    <w:p w14:paraId="34BB8E77" w14:textId="74B16581" w:rsidR="005E6F7C" w:rsidRPr="003C0D0C" w:rsidRDefault="005E6F7C" w:rsidP="00341946">
      <w:pPr>
        <w:pStyle w:val="ListParagraph"/>
        <w:numPr>
          <w:ilvl w:val="7"/>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menyiapkan bahan penyusunan prosedur tetap pengerahan anggota satuan perlindungan masyarakat dalam rangka membantu proses evakuasi, rehabilitasi, dan penyaluran bantuan kepada korban bencana; </w:t>
      </w:r>
    </w:p>
    <w:p w14:paraId="3A0B2258" w14:textId="2B643E77" w:rsidR="005E6F7C" w:rsidRPr="003C0D0C" w:rsidRDefault="005E6F7C" w:rsidP="00341946">
      <w:pPr>
        <w:pStyle w:val="ListParagraph"/>
        <w:numPr>
          <w:ilvl w:val="7"/>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melaksanakan pendataan dan pemutakhiran data jumlah anggota satuan perlindungan masyarakat; </w:t>
      </w:r>
    </w:p>
    <w:p w14:paraId="34DBC230" w14:textId="01C4A651" w:rsidR="005E6F7C" w:rsidRPr="003C0D0C" w:rsidRDefault="005E6F7C" w:rsidP="00341946">
      <w:pPr>
        <w:pStyle w:val="ListParagraph"/>
        <w:numPr>
          <w:ilvl w:val="7"/>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melaksanakan kegiatan peningkatan kemampuan dan keterampilan anggota satuan perlindungan masyarakat; </w:t>
      </w:r>
    </w:p>
    <w:p w14:paraId="4F4E825D" w14:textId="3595D79B" w:rsidR="005E6F7C" w:rsidRPr="003C0D0C" w:rsidRDefault="005E6F7C" w:rsidP="00341946">
      <w:pPr>
        <w:pStyle w:val="ListParagraph"/>
        <w:numPr>
          <w:ilvl w:val="7"/>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melaksanakan koordinasi dengan perangkat daerah dan/atau instansi terkait dalam rangka pengerahan anggota satuan perlindungan masyarakat untuk pengamanan daerah bencana, keamanan ketertiban masyarakat dan pemilihan umum; </w:t>
      </w:r>
    </w:p>
    <w:p w14:paraId="6FCD3887" w14:textId="749298D9" w:rsidR="005E6F7C" w:rsidRPr="003C0D0C" w:rsidRDefault="005E6F7C" w:rsidP="00341946">
      <w:pPr>
        <w:pStyle w:val="ListParagraph"/>
        <w:numPr>
          <w:ilvl w:val="7"/>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melaksanakan koordinasi dengan perangkat daerah dan/atau instansi terkait untuk pemetaan kategori daerah rawan bencana dan atau penyusunan rute peninjauan/pemantauan bencana, serta pos keamanan lingkungan; dan </w:t>
      </w:r>
    </w:p>
    <w:p w14:paraId="0D72DF6B" w14:textId="19E96007" w:rsidR="005E6F7C" w:rsidRPr="003C0D0C" w:rsidRDefault="005E6F7C" w:rsidP="00341946">
      <w:pPr>
        <w:pStyle w:val="ListParagraph"/>
        <w:numPr>
          <w:ilvl w:val="7"/>
          <w:numId w:val="9"/>
        </w:numPr>
        <w:tabs>
          <w:tab w:val="left" w:pos="0"/>
        </w:tabs>
        <w:spacing w:after="0" w:line="360" w:lineRule="auto"/>
        <w:ind w:left="1276" w:hanging="425"/>
        <w:jc w:val="both"/>
        <w:rPr>
          <w:rFonts w:ascii="Bookman Old Style" w:hAnsi="Bookman Old Style" w:cs="Times New Roman"/>
          <w:sz w:val="24"/>
          <w:szCs w:val="24"/>
        </w:rPr>
      </w:pPr>
      <w:r w:rsidRPr="003C0D0C">
        <w:rPr>
          <w:rFonts w:ascii="Bookman Old Style" w:hAnsi="Bookman Old Style"/>
          <w:sz w:val="24"/>
          <w:szCs w:val="24"/>
          <w:lang w:val="id-ID" w:eastAsia="id-ID"/>
        </w:rPr>
        <w:t xml:space="preserve">melaksanakan tugas kedinasan lain yang diberikan </w:t>
      </w:r>
      <w:r w:rsidRPr="003C0D0C">
        <w:rPr>
          <w:rFonts w:ascii="Bookman Old Style" w:eastAsia="Times New Roman" w:hAnsi="Bookman Old Style" w:cs="Times New Roman"/>
          <w:sz w:val="24"/>
          <w:szCs w:val="24"/>
          <w:lang w:val="id-ID" w:eastAsia="id-ID"/>
        </w:rPr>
        <w:t>Kepala Bidang</w:t>
      </w:r>
    </w:p>
    <w:p w14:paraId="0AF1C02D" w14:textId="77777777" w:rsidR="005E6F7C" w:rsidRPr="003C0D0C" w:rsidRDefault="005E6F7C" w:rsidP="005E6F7C">
      <w:pPr>
        <w:pStyle w:val="ListParagraph"/>
        <w:tabs>
          <w:tab w:val="left" w:pos="0"/>
        </w:tabs>
        <w:spacing w:after="0" w:line="360" w:lineRule="auto"/>
        <w:ind w:left="5544"/>
        <w:jc w:val="both"/>
        <w:rPr>
          <w:rFonts w:ascii="Bookman Old Style" w:hAnsi="Bookman Old Style" w:cs="Times New Roman"/>
          <w:sz w:val="24"/>
          <w:szCs w:val="24"/>
          <w:lang w:val="id-ID"/>
        </w:rPr>
      </w:pPr>
    </w:p>
    <w:p w14:paraId="329D4A3A" w14:textId="17ED7F0A" w:rsidR="00D13BEC" w:rsidRPr="003C0D0C" w:rsidRDefault="00131420" w:rsidP="00341946">
      <w:pPr>
        <w:pStyle w:val="ListParagraph"/>
        <w:widowControl w:val="0"/>
        <w:numPr>
          <w:ilvl w:val="0"/>
          <w:numId w:val="15"/>
        </w:numPr>
        <w:tabs>
          <w:tab w:val="left" w:pos="0"/>
        </w:tabs>
        <w:kinsoku w:val="0"/>
        <w:spacing w:after="0" w:line="360" w:lineRule="auto"/>
        <w:ind w:left="851" w:hanging="425"/>
        <w:jc w:val="both"/>
        <w:rPr>
          <w:rFonts w:ascii="Bookman Old Style" w:hAnsi="Bookman Old Style" w:cs="Times New Roman"/>
          <w:noProof/>
          <w:sz w:val="24"/>
          <w:szCs w:val="24"/>
        </w:rPr>
      </w:pPr>
      <w:r w:rsidRPr="003C0D0C">
        <w:rPr>
          <w:rFonts w:ascii="Bookman Old Style" w:hAnsi="Bookman Old Style" w:cs="Times New Roman"/>
          <w:noProof/>
          <w:sz w:val="24"/>
          <w:szCs w:val="24"/>
        </w:rPr>
        <w:lastRenderedPageBreak/>
        <w:t xml:space="preserve">Seksi </w:t>
      </w:r>
      <w:r w:rsidR="00F270A3" w:rsidRPr="003C0D0C">
        <w:rPr>
          <w:rFonts w:ascii="Bookman Old Style" w:hAnsi="Bookman Old Style"/>
          <w:sz w:val="24"/>
          <w:szCs w:val="24"/>
        </w:rPr>
        <w:t>Seksi Bina Potensi Masyarakat</w:t>
      </w:r>
    </w:p>
    <w:p w14:paraId="3480DC45" w14:textId="510AAE9B" w:rsidR="00D13BEC" w:rsidRPr="003C0D0C" w:rsidRDefault="00D13BEC" w:rsidP="00F270A3">
      <w:pPr>
        <w:pStyle w:val="ListParagraph"/>
        <w:widowControl w:val="0"/>
        <w:tabs>
          <w:tab w:val="left" w:pos="0"/>
        </w:tabs>
        <w:kinsoku w:val="0"/>
        <w:spacing w:after="0" w:line="360" w:lineRule="auto"/>
        <w:ind w:left="851"/>
        <w:jc w:val="both"/>
        <w:rPr>
          <w:rFonts w:ascii="Bookman Old Style" w:hAnsi="Bookman Old Style" w:cs="Times New Roman"/>
          <w:noProof/>
          <w:sz w:val="24"/>
          <w:szCs w:val="24"/>
        </w:rPr>
      </w:pPr>
      <w:r w:rsidRPr="003C0D0C">
        <w:rPr>
          <w:rFonts w:ascii="Bookman Old Style" w:hAnsi="Bookman Old Style" w:cs="Times New Roman"/>
          <w:noProof/>
          <w:sz w:val="24"/>
          <w:szCs w:val="24"/>
        </w:rPr>
        <w:tab/>
        <w:t xml:space="preserve">Seksi </w:t>
      </w:r>
      <w:r w:rsidR="00F270A3" w:rsidRPr="003C0D0C">
        <w:rPr>
          <w:rFonts w:ascii="Bookman Old Style" w:hAnsi="Bookman Old Style"/>
          <w:sz w:val="24"/>
          <w:szCs w:val="24"/>
        </w:rPr>
        <w:t>Bina Potensi Masyarakat</w:t>
      </w:r>
      <w:r w:rsidR="00F270A3" w:rsidRPr="003C0D0C">
        <w:rPr>
          <w:rFonts w:ascii="Bookman Old Style" w:hAnsi="Bookman Old Style" w:cs="Times New Roman"/>
          <w:noProof/>
          <w:sz w:val="24"/>
          <w:szCs w:val="24"/>
        </w:rPr>
        <w:t xml:space="preserve"> </w:t>
      </w:r>
      <w:r w:rsidR="00131420" w:rsidRPr="003C0D0C">
        <w:rPr>
          <w:rFonts w:ascii="Bookman Old Style" w:hAnsi="Bookman Old Style" w:cs="Times New Roman"/>
          <w:noProof/>
          <w:sz w:val="24"/>
          <w:szCs w:val="24"/>
        </w:rPr>
        <w:t>mempunyai tugas</w:t>
      </w:r>
      <w:r w:rsidR="00F270A3" w:rsidRPr="003C0D0C">
        <w:rPr>
          <w:rFonts w:ascii="Bookman Old Style" w:hAnsi="Bookman Old Style" w:cs="Times New Roman"/>
          <w:noProof/>
          <w:sz w:val="24"/>
          <w:szCs w:val="24"/>
          <w:lang w:val="id-ID"/>
        </w:rPr>
        <w:t xml:space="preserve"> </w:t>
      </w:r>
      <w:r w:rsidRPr="003C0D0C">
        <w:rPr>
          <w:rFonts w:ascii="Bookman Old Style" w:hAnsi="Bookman Old Style" w:cs="Times New Roman"/>
          <w:noProof/>
          <w:sz w:val="24"/>
          <w:szCs w:val="24"/>
        </w:rPr>
        <w:t>:</w:t>
      </w:r>
    </w:p>
    <w:p w14:paraId="77AF5D37" w14:textId="1FA34A6D" w:rsidR="00F270A3" w:rsidRPr="003C0D0C" w:rsidRDefault="00F270A3" w:rsidP="00341946">
      <w:pPr>
        <w:pStyle w:val="ListParagraph"/>
        <w:widowControl w:val="0"/>
        <w:numPr>
          <w:ilvl w:val="0"/>
          <w:numId w:val="21"/>
        </w:numPr>
        <w:tabs>
          <w:tab w:val="left" w:pos="0"/>
        </w:tabs>
        <w:kinsoku w:val="0"/>
        <w:spacing w:line="360" w:lineRule="auto"/>
        <w:ind w:left="1276"/>
        <w:jc w:val="both"/>
        <w:rPr>
          <w:rFonts w:ascii="Bookman Old Style" w:hAnsi="Bookman Old Style"/>
          <w:noProof/>
          <w:sz w:val="24"/>
          <w:szCs w:val="24"/>
        </w:rPr>
      </w:pPr>
      <w:r w:rsidRPr="003C0D0C">
        <w:rPr>
          <w:rFonts w:ascii="Bookman Old Style" w:hAnsi="Bookman Old Style"/>
          <w:sz w:val="24"/>
          <w:szCs w:val="24"/>
          <w:lang w:val="id-ID" w:eastAsia="id-ID"/>
        </w:rPr>
        <w:t xml:space="preserve">menyiapkan bahan rencana kegiatan dan rencana kerja pembinaan dan pembangunan potensi masyarakat; </w:t>
      </w:r>
    </w:p>
    <w:p w14:paraId="56390347" w14:textId="58533B1B" w:rsidR="00F270A3" w:rsidRPr="003C0D0C" w:rsidRDefault="00F270A3" w:rsidP="00341946">
      <w:pPr>
        <w:pStyle w:val="ListParagraph"/>
        <w:widowControl w:val="0"/>
        <w:numPr>
          <w:ilvl w:val="0"/>
          <w:numId w:val="21"/>
        </w:numPr>
        <w:tabs>
          <w:tab w:val="left" w:pos="0"/>
        </w:tabs>
        <w:kinsoku w:val="0"/>
        <w:spacing w:line="360" w:lineRule="auto"/>
        <w:ind w:left="1276"/>
        <w:jc w:val="both"/>
        <w:rPr>
          <w:rFonts w:ascii="Bookman Old Style" w:hAnsi="Bookman Old Style"/>
          <w:noProof/>
          <w:sz w:val="24"/>
          <w:szCs w:val="24"/>
        </w:rPr>
      </w:pPr>
      <w:r w:rsidRPr="003C0D0C">
        <w:rPr>
          <w:rFonts w:ascii="Bookman Old Style" w:hAnsi="Bookman Old Style"/>
          <w:sz w:val="24"/>
          <w:szCs w:val="24"/>
          <w:lang w:val="id-ID" w:eastAsia="id-ID"/>
        </w:rPr>
        <w:t xml:space="preserve">menyusun rencana pengembangan potensi Linmas dalam menjaga keamanan lingkungan; </w:t>
      </w:r>
    </w:p>
    <w:p w14:paraId="3E227482" w14:textId="5B57ADCF" w:rsidR="00F270A3" w:rsidRPr="003C0D0C" w:rsidRDefault="00F270A3" w:rsidP="00341946">
      <w:pPr>
        <w:pStyle w:val="ListParagraph"/>
        <w:widowControl w:val="0"/>
        <w:numPr>
          <w:ilvl w:val="0"/>
          <w:numId w:val="21"/>
        </w:numPr>
        <w:tabs>
          <w:tab w:val="left" w:pos="0"/>
        </w:tabs>
        <w:kinsoku w:val="0"/>
        <w:spacing w:line="360" w:lineRule="auto"/>
        <w:ind w:left="1276"/>
        <w:jc w:val="both"/>
        <w:rPr>
          <w:rFonts w:ascii="Bookman Old Style" w:hAnsi="Bookman Old Style"/>
          <w:noProof/>
          <w:sz w:val="24"/>
          <w:szCs w:val="24"/>
        </w:rPr>
      </w:pPr>
      <w:r w:rsidRPr="003C0D0C">
        <w:rPr>
          <w:rFonts w:ascii="Bookman Old Style" w:hAnsi="Bookman Old Style"/>
          <w:sz w:val="24"/>
          <w:szCs w:val="24"/>
          <w:lang w:val="id-ID" w:eastAsia="id-ID"/>
        </w:rPr>
        <w:t xml:space="preserve">melaksanakan fasilitasi dan pengembangan potensi masyarakat melalui pendidikan dan pelatihan dalam rangka penyelenggaraan Linmas dan pengamanan swakarsa; </w:t>
      </w:r>
    </w:p>
    <w:p w14:paraId="2C8C7061" w14:textId="26DF2EEE" w:rsidR="00F270A3" w:rsidRPr="003C0D0C" w:rsidRDefault="00F270A3" w:rsidP="00341946">
      <w:pPr>
        <w:pStyle w:val="ListParagraph"/>
        <w:widowControl w:val="0"/>
        <w:numPr>
          <w:ilvl w:val="0"/>
          <w:numId w:val="21"/>
        </w:numPr>
        <w:tabs>
          <w:tab w:val="left" w:pos="0"/>
        </w:tabs>
        <w:kinsoku w:val="0"/>
        <w:spacing w:line="360" w:lineRule="auto"/>
        <w:ind w:left="1276"/>
        <w:jc w:val="both"/>
        <w:rPr>
          <w:rFonts w:ascii="Bookman Old Style" w:hAnsi="Bookman Old Style"/>
          <w:noProof/>
          <w:sz w:val="24"/>
          <w:szCs w:val="24"/>
        </w:rPr>
      </w:pPr>
      <w:r w:rsidRPr="003C0D0C">
        <w:rPr>
          <w:rFonts w:ascii="Bookman Old Style" w:hAnsi="Bookman Old Style"/>
          <w:sz w:val="24"/>
          <w:szCs w:val="24"/>
          <w:lang w:val="id-ID" w:eastAsia="id-ID"/>
        </w:rPr>
        <w:t xml:space="preserve">melaksanakan sosialisasi dan pembinaan untuk peringatan dini di lingkungan masyarakat; </w:t>
      </w:r>
    </w:p>
    <w:p w14:paraId="248EAFCD" w14:textId="2FA8A519" w:rsidR="00F270A3" w:rsidRPr="003C0D0C" w:rsidRDefault="00F270A3" w:rsidP="00341946">
      <w:pPr>
        <w:pStyle w:val="ListParagraph"/>
        <w:widowControl w:val="0"/>
        <w:numPr>
          <w:ilvl w:val="0"/>
          <w:numId w:val="21"/>
        </w:numPr>
        <w:tabs>
          <w:tab w:val="left" w:pos="0"/>
        </w:tabs>
        <w:kinsoku w:val="0"/>
        <w:spacing w:line="360" w:lineRule="auto"/>
        <w:ind w:left="1276"/>
        <w:jc w:val="both"/>
        <w:rPr>
          <w:rFonts w:ascii="Bookman Old Style" w:hAnsi="Bookman Old Style"/>
          <w:noProof/>
          <w:sz w:val="24"/>
          <w:szCs w:val="24"/>
        </w:rPr>
      </w:pPr>
      <w:r w:rsidRPr="003C0D0C">
        <w:rPr>
          <w:rFonts w:ascii="Bookman Old Style" w:hAnsi="Bookman Old Style"/>
          <w:sz w:val="24"/>
          <w:szCs w:val="24"/>
          <w:lang w:val="id-ID" w:eastAsia="id-ID"/>
        </w:rPr>
        <w:t xml:space="preserve">menyiapkan bahan pembinaan, pemantauan, pengawasan, dan pengendalian, serta evaluasi dan pelaporan di bidang bina potensi masyarakat; dan </w:t>
      </w:r>
    </w:p>
    <w:p w14:paraId="21D95251" w14:textId="19EB5AB6" w:rsidR="00F270A3" w:rsidRPr="003C0D0C" w:rsidRDefault="00F270A3" w:rsidP="00341946">
      <w:pPr>
        <w:pStyle w:val="ListParagraph"/>
        <w:widowControl w:val="0"/>
        <w:numPr>
          <w:ilvl w:val="0"/>
          <w:numId w:val="21"/>
        </w:numPr>
        <w:tabs>
          <w:tab w:val="left" w:pos="0"/>
        </w:tabs>
        <w:kinsoku w:val="0"/>
        <w:spacing w:line="360" w:lineRule="auto"/>
        <w:ind w:left="1276"/>
        <w:jc w:val="both"/>
        <w:rPr>
          <w:rFonts w:ascii="Bookman Old Style" w:hAnsi="Bookman Old Style"/>
          <w:noProof/>
          <w:sz w:val="24"/>
          <w:szCs w:val="24"/>
        </w:rPr>
      </w:pPr>
      <w:r w:rsidRPr="003C0D0C">
        <w:rPr>
          <w:rFonts w:ascii="Bookman Old Style" w:hAnsi="Bookman Old Style"/>
          <w:sz w:val="24"/>
          <w:szCs w:val="24"/>
          <w:lang w:val="id-ID" w:eastAsia="id-ID"/>
        </w:rPr>
        <w:t>melaksanakan tugas kedinasan lain yang diberikan Kepala Bidang.</w:t>
      </w:r>
    </w:p>
    <w:p w14:paraId="7503A958" w14:textId="77777777" w:rsidR="00F270A3" w:rsidRPr="003C0D0C" w:rsidRDefault="00F270A3" w:rsidP="00F270A3">
      <w:pPr>
        <w:pStyle w:val="ListParagraph"/>
        <w:widowControl w:val="0"/>
        <w:tabs>
          <w:tab w:val="left" w:pos="0"/>
        </w:tabs>
        <w:kinsoku w:val="0"/>
        <w:spacing w:line="360" w:lineRule="auto"/>
        <w:ind w:left="1276"/>
        <w:jc w:val="both"/>
        <w:rPr>
          <w:rFonts w:ascii="Bookman Old Style" w:hAnsi="Bookman Old Style"/>
          <w:noProof/>
          <w:sz w:val="24"/>
          <w:szCs w:val="24"/>
        </w:rPr>
      </w:pPr>
    </w:p>
    <w:p w14:paraId="009A5DC0" w14:textId="7D8D167F" w:rsidR="009257B3" w:rsidRPr="003C0D0C" w:rsidRDefault="009257B3" w:rsidP="00341946">
      <w:pPr>
        <w:pStyle w:val="Style37"/>
        <w:numPr>
          <w:ilvl w:val="0"/>
          <w:numId w:val="15"/>
        </w:numPr>
        <w:tabs>
          <w:tab w:val="left" w:pos="0"/>
        </w:tabs>
        <w:kinsoku w:val="0"/>
        <w:autoSpaceDE/>
        <w:spacing w:before="0" w:line="360" w:lineRule="auto"/>
        <w:ind w:left="851" w:hanging="425"/>
        <w:contextualSpacing/>
        <w:jc w:val="both"/>
        <w:rPr>
          <w:rFonts w:ascii="Bookman Old Style" w:hAnsi="Bookman Old Style"/>
          <w:noProof/>
        </w:rPr>
      </w:pPr>
      <w:r w:rsidRPr="003C0D0C">
        <w:rPr>
          <w:rFonts w:ascii="Bookman Old Style" w:hAnsi="Bookman Old Style"/>
          <w:noProof/>
        </w:rPr>
        <w:t xml:space="preserve">Bidang </w:t>
      </w:r>
      <w:r w:rsidR="00F270A3" w:rsidRPr="003C0D0C">
        <w:rPr>
          <w:rFonts w:ascii="Bookman Old Style" w:hAnsi="Bookman Old Style"/>
          <w:noProof/>
          <w:lang w:val="id-ID"/>
        </w:rPr>
        <w:t>Pemadam Kebakaran</w:t>
      </w:r>
    </w:p>
    <w:p w14:paraId="3581AECB" w14:textId="7B44533D" w:rsidR="00F270A3" w:rsidRPr="003C0D0C" w:rsidRDefault="00F270A3" w:rsidP="00F270A3">
      <w:pPr>
        <w:pStyle w:val="Style37"/>
        <w:tabs>
          <w:tab w:val="left" w:pos="0"/>
        </w:tabs>
        <w:kinsoku w:val="0"/>
        <w:autoSpaceDE/>
        <w:spacing w:before="0" w:line="360" w:lineRule="auto"/>
        <w:ind w:left="851"/>
        <w:contextualSpacing/>
        <w:jc w:val="both"/>
        <w:rPr>
          <w:rFonts w:ascii="Bookman Old Style" w:hAnsi="Bookman Old Style"/>
          <w:lang w:val="id-ID"/>
        </w:rPr>
      </w:pPr>
      <w:r w:rsidRPr="003C0D0C">
        <w:rPr>
          <w:rFonts w:ascii="Bookman Old Style" w:hAnsi="Bookman Old Style"/>
          <w:noProof/>
        </w:rPr>
        <w:tab/>
      </w:r>
      <w:r w:rsidR="009257B3" w:rsidRPr="003C0D0C">
        <w:rPr>
          <w:rFonts w:ascii="Bookman Old Style" w:hAnsi="Bookman Old Style"/>
          <w:noProof/>
        </w:rPr>
        <w:t xml:space="preserve">Bidang </w:t>
      </w:r>
      <w:r w:rsidRPr="003C0D0C">
        <w:rPr>
          <w:rFonts w:ascii="Bookman Old Style" w:hAnsi="Bookman Old Style"/>
          <w:noProof/>
          <w:lang w:val="id-ID"/>
        </w:rPr>
        <w:t>Pemadam Kebakaran</w:t>
      </w:r>
      <w:r w:rsidRPr="003C0D0C">
        <w:rPr>
          <w:rFonts w:ascii="Bookman Old Style" w:hAnsi="Bookman Old Style"/>
          <w:noProof/>
        </w:rPr>
        <w:t xml:space="preserve"> </w:t>
      </w:r>
      <w:r w:rsidR="009257B3" w:rsidRPr="003C0D0C">
        <w:rPr>
          <w:rFonts w:ascii="Bookman Old Style" w:hAnsi="Bookman Old Style"/>
          <w:noProof/>
        </w:rPr>
        <w:t xml:space="preserve">mempunyai tugas </w:t>
      </w:r>
      <w:r w:rsidRPr="003C0D0C">
        <w:rPr>
          <w:rFonts w:ascii="Bookman Old Style" w:hAnsi="Bookman Old Style"/>
          <w:lang w:val="id-ID" w:eastAsia="id-ID"/>
        </w:rPr>
        <w:t>membantu Kelapa Satuan dalam pelaksanaan urusan di bidang pemadam kebakaran dan penyelamatan.</w:t>
      </w:r>
    </w:p>
    <w:p w14:paraId="7188B8CE" w14:textId="4BFC8E6B" w:rsidR="009257B3" w:rsidRPr="003C0D0C" w:rsidRDefault="009257B3" w:rsidP="00EF4631">
      <w:pPr>
        <w:pStyle w:val="Style37"/>
        <w:kinsoku w:val="0"/>
        <w:autoSpaceDE/>
        <w:spacing w:before="0" w:line="360" w:lineRule="auto"/>
        <w:ind w:left="851"/>
        <w:contextualSpacing/>
        <w:jc w:val="both"/>
        <w:rPr>
          <w:rFonts w:ascii="Bookman Old Style" w:hAnsi="Bookman Old Style"/>
          <w:noProof/>
        </w:rPr>
      </w:pPr>
      <w:r w:rsidRPr="003C0D0C">
        <w:rPr>
          <w:rFonts w:ascii="Bookman Old Style" w:hAnsi="Bookman Old Style"/>
        </w:rPr>
        <w:tab/>
        <w:t>Dalam me</w:t>
      </w:r>
      <w:r w:rsidR="00F270A3" w:rsidRPr="003C0D0C">
        <w:rPr>
          <w:rFonts w:ascii="Bookman Old Style" w:hAnsi="Bookman Old Style"/>
          <w:lang w:val="id-ID"/>
        </w:rPr>
        <w:t>laksanakan</w:t>
      </w:r>
      <w:r w:rsidRPr="003C0D0C">
        <w:rPr>
          <w:rFonts w:ascii="Bookman Old Style" w:hAnsi="Bookman Old Style"/>
        </w:rPr>
        <w:t xml:space="preserve"> tugasnya, </w:t>
      </w:r>
      <w:r w:rsidRPr="003C0D0C">
        <w:rPr>
          <w:rFonts w:ascii="Bookman Old Style" w:hAnsi="Bookman Old Style"/>
          <w:noProof/>
        </w:rPr>
        <w:t xml:space="preserve">Kepala </w:t>
      </w:r>
      <w:r w:rsidR="00F270A3" w:rsidRPr="003C0D0C">
        <w:rPr>
          <w:rFonts w:ascii="Bookman Old Style" w:hAnsi="Bookman Old Style"/>
          <w:noProof/>
          <w:lang w:val="id-ID"/>
        </w:rPr>
        <w:t>Pemadam Kebakaran</w:t>
      </w:r>
      <w:r w:rsidR="00F270A3" w:rsidRPr="003C0D0C">
        <w:rPr>
          <w:rFonts w:ascii="Bookman Old Style" w:hAnsi="Bookman Old Style"/>
          <w:noProof/>
        </w:rPr>
        <w:t xml:space="preserve"> </w:t>
      </w:r>
      <w:r w:rsidR="00F270A3" w:rsidRPr="003C0D0C">
        <w:rPr>
          <w:rFonts w:ascii="Bookman Old Style" w:hAnsi="Bookman Old Style"/>
          <w:noProof/>
          <w:lang w:val="id-ID"/>
        </w:rPr>
        <w:t>menyelenggarakan</w:t>
      </w:r>
      <w:r w:rsidRPr="003C0D0C">
        <w:rPr>
          <w:rFonts w:ascii="Bookman Old Style" w:hAnsi="Bookman Old Style"/>
          <w:noProof/>
        </w:rPr>
        <w:t xml:space="preserve"> fungsi :</w:t>
      </w:r>
    </w:p>
    <w:p w14:paraId="1D205B0E" w14:textId="77777777"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perumusan kebijakan daerah di bidang pemadam kebakaran dan penyelamatan;</w:t>
      </w:r>
    </w:p>
    <w:p w14:paraId="7EF810EB" w14:textId="29766042"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sz w:val="22"/>
          <w:szCs w:val="22"/>
          <w:lang w:val="id-ID" w:eastAsia="id-ID"/>
        </w:rPr>
        <w:t xml:space="preserve"> </w:t>
      </w:r>
      <w:r w:rsidRPr="003C0D0C">
        <w:rPr>
          <w:rFonts w:ascii="Bookman Old Style" w:hAnsi="Bookman Old Style"/>
          <w:lang w:val="id-ID" w:eastAsia="id-ID"/>
        </w:rPr>
        <w:t xml:space="preserve">penyiapan bahan pengoordinasian pelaksanaan tugas Satpol PP dan Damkar di bidang pemadam kebakaran dan penyelamatan; </w:t>
      </w:r>
    </w:p>
    <w:p w14:paraId="0C4CF875" w14:textId="5E61DE49"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penyiapan bahan pemantauan dan evaluasi pelaksanaan kebijakan daerah di bidang pemadam kebakaran dan penyelamatan; </w:t>
      </w:r>
    </w:p>
    <w:p w14:paraId="4C16D0B8" w14:textId="1EC9BC03"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pengkajian bahan koordinasi pelaksanaan pencegahan, kesiapsiagaan kebakaran, dan penyelamatan; </w:t>
      </w:r>
    </w:p>
    <w:p w14:paraId="604E1FD4" w14:textId="4FB6DDFE"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pengkajian bahan evaluasi dan pelaporan pelaksanaan </w:t>
      </w:r>
      <w:r w:rsidRPr="003C0D0C">
        <w:rPr>
          <w:rFonts w:ascii="Bookman Old Style" w:hAnsi="Bookman Old Style"/>
          <w:lang w:val="id-ID" w:eastAsia="id-ID"/>
        </w:rPr>
        <w:lastRenderedPageBreak/>
        <w:t xml:space="preserve">pencegahan, kesiapsiagaan kebakaran, dan penyelamatan; </w:t>
      </w:r>
    </w:p>
    <w:p w14:paraId="25F880F9" w14:textId="33C00299"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perencanaan kebijakan, analisa, dan kajian kebutuhan, serta penataan aparatur pemadam kebakaran dan penyelamatan; </w:t>
      </w:r>
    </w:p>
    <w:p w14:paraId="4D4E85AF" w14:textId="706E5E15"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pembinaan dan pengawasan penataan aparatur serta fasilitasi penyelesaian permasalahan aparatur pemadam kebakaran dan penyelamatan; </w:t>
      </w:r>
    </w:p>
    <w:p w14:paraId="6772D78F" w14:textId="18085023"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pelaksanaan program dan kegiatan pengembangan dan peningkatan kapasitas aparatur pemadam kebakaran dan penyelamatan, baik pengembangan dan peningkatan teknis keterampilan, maupun manajemen serta mental spiritual aparatur pemadam kebakaran dan penyelamatan; </w:t>
      </w:r>
    </w:p>
    <w:p w14:paraId="581267D5" w14:textId="61DF6F34"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pelaksanaan analisis kebutuhan, standardisasi, identifikasi dan inventarisasi, pemeliharaan dan perawatan sarana dan prasarana pemadam kebakaran dan penyelamatan, dan alat pelindung diri petugas, serta menyelenggarakan sistem informasi kebakaran dan penyelamatan secara terintegrasi antara pusat, provinsi dan kabupaten/kota lain, pengolah dan penyajian data kebakaran dan penyelamatan, verifikasi/validasi data dan laporan kebakaran dan penyelamatan;</w:t>
      </w:r>
    </w:p>
    <w:p w14:paraId="1E32EC5E" w14:textId="5933474A"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penyelenggaraan fasilitasi pengadaan, pemantauan, pengawasan, dan evaluasi penggunaan sarana prasarana pemadam kebakaran; </w:t>
      </w:r>
    </w:p>
    <w:p w14:paraId="4C74C93D" w14:textId="1204794D"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pemberian saran dan pertimbangan teknis kepada atasan berkaitan dengan bidang tugasnya; </w:t>
      </w:r>
    </w:p>
    <w:p w14:paraId="4EB19F2D" w14:textId="19456E5B"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 xml:space="preserve">pemantauan, evaluasi, dan pelaporan sesuai bidang tugasnya; dan </w:t>
      </w:r>
    </w:p>
    <w:p w14:paraId="4398FECB" w14:textId="18BC29EC" w:rsidR="00F270A3" w:rsidRPr="003C0D0C" w:rsidRDefault="00F270A3" w:rsidP="00341946">
      <w:pPr>
        <w:pStyle w:val="Style37"/>
        <w:numPr>
          <w:ilvl w:val="1"/>
          <w:numId w:val="8"/>
        </w:numPr>
        <w:kinsoku w:val="0"/>
        <w:autoSpaceDE/>
        <w:spacing w:before="0" w:line="360" w:lineRule="auto"/>
        <w:ind w:left="1276"/>
        <w:contextualSpacing/>
        <w:jc w:val="both"/>
        <w:rPr>
          <w:rFonts w:ascii="Bookman Old Style" w:hAnsi="Bookman Old Style"/>
        </w:rPr>
      </w:pPr>
      <w:r w:rsidRPr="003C0D0C">
        <w:rPr>
          <w:rFonts w:ascii="Bookman Old Style" w:hAnsi="Bookman Old Style"/>
          <w:lang w:val="id-ID" w:eastAsia="id-ID"/>
        </w:rPr>
        <w:t>pelaksanaan fungsi kedinasan lain yang diberikan Kepala Satuan</w:t>
      </w:r>
    </w:p>
    <w:p w14:paraId="04492303" w14:textId="77777777" w:rsidR="004C6837" w:rsidRPr="003C0D0C" w:rsidRDefault="004C6837" w:rsidP="00EF4631">
      <w:pPr>
        <w:pStyle w:val="Style37"/>
        <w:kinsoku w:val="0"/>
        <w:autoSpaceDE/>
        <w:spacing w:before="0" w:line="360" w:lineRule="auto"/>
        <w:ind w:left="1276"/>
        <w:contextualSpacing/>
        <w:jc w:val="both"/>
        <w:rPr>
          <w:rFonts w:ascii="Bookman Old Style" w:hAnsi="Bookman Old Style"/>
        </w:rPr>
      </w:pPr>
    </w:p>
    <w:p w14:paraId="7861AF28" w14:textId="1B26F0AF" w:rsidR="00324253" w:rsidRPr="003C0D0C" w:rsidRDefault="00324253" w:rsidP="00341946">
      <w:pPr>
        <w:pStyle w:val="Style37"/>
        <w:numPr>
          <w:ilvl w:val="0"/>
          <w:numId w:val="15"/>
        </w:numPr>
        <w:tabs>
          <w:tab w:val="left" w:pos="0"/>
        </w:tabs>
        <w:kinsoku w:val="0"/>
        <w:autoSpaceDE/>
        <w:spacing w:before="0" w:line="360" w:lineRule="auto"/>
        <w:ind w:left="851" w:hanging="425"/>
        <w:contextualSpacing/>
        <w:jc w:val="both"/>
        <w:rPr>
          <w:rFonts w:ascii="Bookman Old Style" w:hAnsi="Bookman Old Style"/>
          <w:noProof/>
        </w:rPr>
      </w:pPr>
      <w:r w:rsidRPr="003C0D0C">
        <w:rPr>
          <w:rFonts w:ascii="Bookman Old Style" w:hAnsi="Bookman Old Style"/>
          <w:noProof/>
        </w:rPr>
        <w:t xml:space="preserve">Seksi </w:t>
      </w:r>
      <w:r w:rsidR="00F270A3" w:rsidRPr="003C0D0C">
        <w:rPr>
          <w:rFonts w:ascii="Bookman Old Style" w:hAnsi="Bookman Old Style"/>
        </w:rPr>
        <w:t>Pencegahan dan Investigasi</w:t>
      </w:r>
    </w:p>
    <w:p w14:paraId="763E4FE7" w14:textId="21DC694F" w:rsidR="00324253" w:rsidRPr="003C0D0C" w:rsidRDefault="00324253" w:rsidP="00F270A3">
      <w:pPr>
        <w:pStyle w:val="Style37"/>
        <w:tabs>
          <w:tab w:val="left" w:pos="0"/>
        </w:tabs>
        <w:kinsoku w:val="0"/>
        <w:autoSpaceDE/>
        <w:spacing w:before="0" w:line="360" w:lineRule="auto"/>
        <w:ind w:left="851"/>
        <w:contextualSpacing/>
        <w:jc w:val="both"/>
        <w:rPr>
          <w:rFonts w:ascii="Bookman Old Style" w:hAnsi="Bookman Old Style"/>
          <w:noProof/>
        </w:rPr>
      </w:pPr>
      <w:r w:rsidRPr="003C0D0C">
        <w:rPr>
          <w:rFonts w:ascii="Bookman Old Style" w:hAnsi="Bookman Old Style"/>
          <w:noProof/>
        </w:rPr>
        <w:tab/>
        <w:t xml:space="preserve">Seksi </w:t>
      </w:r>
      <w:r w:rsidR="00F270A3" w:rsidRPr="003C0D0C">
        <w:rPr>
          <w:rFonts w:ascii="Bookman Old Style" w:hAnsi="Bookman Old Style"/>
        </w:rPr>
        <w:t>Pencegahan dan Investigasi</w:t>
      </w:r>
      <w:r w:rsidR="00F270A3" w:rsidRPr="003C0D0C">
        <w:rPr>
          <w:rFonts w:ascii="Bookman Old Style" w:hAnsi="Bookman Old Style"/>
          <w:noProof/>
        </w:rPr>
        <w:t xml:space="preserve"> </w:t>
      </w:r>
      <w:r w:rsidRPr="003C0D0C">
        <w:rPr>
          <w:rFonts w:ascii="Bookman Old Style" w:hAnsi="Bookman Old Style"/>
          <w:noProof/>
        </w:rPr>
        <w:t>mempunyai tugas :</w:t>
      </w:r>
    </w:p>
    <w:p w14:paraId="6E77274E" w14:textId="6365DE80" w:rsidR="00CB717E"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tugas investigasi kebakaran di wilayah Daerah; </w:t>
      </w:r>
    </w:p>
    <w:p w14:paraId="18D3ED0A" w14:textId="24BD698A" w:rsidR="00CB717E"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menyiapkan bahan penyusunan rencana pola operasional pencegahan dan investigasi kebakaran; </w:t>
      </w:r>
    </w:p>
    <w:p w14:paraId="35291DB6" w14:textId="3ED0E379" w:rsidR="00CB717E"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menyiapkan bahan penyuluhan pencegahan dan investigasi </w:t>
      </w:r>
      <w:r w:rsidRPr="003C0D0C">
        <w:rPr>
          <w:rFonts w:ascii="Bookman Old Style" w:hAnsi="Bookman Old Style"/>
          <w:lang w:val="id-ID" w:eastAsia="id-ID"/>
        </w:rPr>
        <w:lastRenderedPageBreak/>
        <w:t xml:space="preserve">kebakaran; </w:t>
      </w:r>
    </w:p>
    <w:p w14:paraId="7A341768" w14:textId="27E66F67" w:rsidR="00CB717E"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menyiapkan bahan untuk menentukan langkahlangkah pencegahan dan antisipasi kebakaran; </w:t>
      </w:r>
    </w:p>
    <w:p w14:paraId="4C3D3D95" w14:textId="1B440837" w:rsidR="00CB717E"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koordinasi dengan instansi terkait dalam kegiatan pencegahan dan investigasi kebakaran; </w:t>
      </w:r>
    </w:p>
    <w:p w14:paraId="1171D14E" w14:textId="69298A9F" w:rsidR="00CB717E"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inspeksi peralatan pencegahan kebakaran; </w:t>
      </w:r>
    </w:p>
    <w:p w14:paraId="3AF3C6C5" w14:textId="5A168DE0" w:rsidR="00CB717E"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investigasi penyebab kebakaran; </w:t>
      </w:r>
    </w:p>
    <w:p w14:paraId="6A8396E3" w14:textId="60113C67" w:rsidR="00CB717E"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pemberdayaan masyarakat dalam pencegahan terjadinya kebakaran; dan </w:t>
      </w:r>
    </w:p>
    <w:p w14:paraId="1FC0C176" w14:textId="5CA78798" w:rsidR="00F270A3" w:rsidRPr="003C0D0C" w:rsidRDefault="00CB717E" w:rsidP="00341946">
      <w:pPr>
        <w:pStyle w:val="Style37"/>
        <w:numPr>
          <w:ilvl w:val="4"/>
          <w:numId w:val="8"/>
        </w:numPr>
        <w:tabs>
          <w:tab w:val="left" w:pos="0"/>
        </w:tabs>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melaksanakan tugas kedinasan lain yang diberikan Kepala Bidang</w:t>
      </w:r>
    </w:p>
    <w:p w14:paraId="7D60B4CB" w14:textId="77777777" w:rsidR="00324253" w:rsidRPr="003C0D0C" w:rsidRDefault="00324253" w:rsidP="00DE6814">
      <w:pPr>
        <w:pStyle w:val="Style37"/>
        <w:tabs>
          <w:tab w:val="left" w:pos="2552"/>
        </w:tabs>
        <w:kinsoku w:val="0"/>
        <w:autoSpaceDE/>
        <w:spacing w:before="0" w:line="360" w:lineRule="auto"/>
        <w:contextualSpacing/>
        <w:jc w:val="both"/>
        <w:rPr>
          <w:rFonts w:ascii="Bookman Old Style" w:hAnsi="Bookman Old Style"/>
        </w:rPr>
      </w:pPr>
    </w:p>
    <w:p w14:paraId="0204DBCB" w14:textId="0DF09524" w:rsidR="00D44E94" w:rsidRPr="003C0D0C" w:rsidRDefault="00D44E94" w:rsidP="00341946">
      <w:pPr>
        <w:pStyle w:val="Style37"/>
        <w:numPr>
          <w:ilvl w:val="0"/>
          <w:numId w:val="15"/>
        </w:numPr>
        <w:tabs>
          <w:tab w:val="left" w:pos="0"/>
        </w:tabs>
        <w:kinsoku w:val="0"/>
        <w:autoSpaceDE/>
        <w:spacing w:before="0" w:line="360" w:lineRule="auto"/>
        <w:ind w:left="851" w:hanging="425"/>
        <w:contextualSpacing/>
        <w:jc w:val="both"/>
        <w:rPr>
          <w:rFonts w:ascii="Bookman Old Style" w:hAnsi="Bookman Old Style"/>
          <w:noProof/>
        </w:rPr>
      </w:pPr>
      <w:r w:rsidRPr="003C0D0C">
        <w:rPr>
          <w:rFonts w:ascii="Bookman Old Style" w:hAnsi="Bookman Old Style"/>
          <w:noProof/>
        </w:rPr>
        <w:t xml:space="preserve">Seksi </w:t>
      </w:r>
      <w:r w:rsidR="00475C14" w:rsidRPr="003C0D0C">
        <w:rPr>
          <w:rFonts w:ascii="Bookman Old Style" w:hAnsi="Bookman Old Style"/>
        </w:rPr>
        <w:t>Pemadaman, Penyelamatan, dan Sarana Prasarana</w:t>
      </w:r>
    </w:p>
    <w:p w14:paraId="0F709A98" w14:textId="20BF5956" w:rsidR="00D44E94" w:rsidRPr="003C0D0C" w:rsidRDefault="00D44E94" w:rsidP="00EF4631">
      <w:pPr>
        <w:pStyle w:val="Style37"/>
        <w:tabs>
          <w:tab w:val="left" w:pos="0"/>
        </w:tabs>
        <w:kinsoku w:val="0"/>
        <w:autoSpaceDE/>
        <w:spacing w:before="0" w:line="360" w:lineRule="auto"/>
        <w:ind w:left="851"/>
        <w:contextualSpacing/>
        <w:jc w:val="both"/>
        <w:rPr>
          <w:rFonts w:ascii="Bookman Old Style" w:hAnsi="Bookman Old Style"/>
          <w:noProof/>
        </w:rPr>
      </w:pPr>
      <w:r w:rsidRPr="003C0D0C">
        <w:rPr>
          <w:rFonts w:ascii="Bookman Old Style" w:hAnsi="Bookman Old Style"/>
          <w:noProof/>
        </w:rPr>
        <w:tab/>
        <w:t xml:space="preserve">Seksi </w:t>
      </w:r>
      <w:r w:rsidR="00475C14" w:rsidRPr="003C0D0C">
        <w:rPr>
          <w:rFonts w:ascii="Bookman Old Style" w:hAnsi="Bookman Old Style"/>
        </w:rPr>
        <w:t>Pemadaman, Penyelamatan, dan Sarana Prasarana</w:t>
      </w:r>
      <w:r w:rsidR="00475C14" w:rsidRPr="003C0D0C">
        <w:rPr>
          <w:rFonts w:ascii="Bookman Old Style" w:hAnsi="Bookman Old Style"/>
          <w:noProof/>
        </w:rPr>
        <w:t xml:space="preserve"> </w:t>
      </w:r>
      <w:r w:rsidRPr="003C0D0C">
        <w:rPr>
          <w:rFonts w:ascii="Bookman Old Style" w:hAnsi="Bookman Old Style"/>
          <w:noProof/>
        </w:rPr>
        <w:t>mempunyai tugas</w:t>
      </w:r>
      <w:r w:rsidR="00475C14" w:rsidRPr="003C0D0C">
        <w:rPr>
          <w:rFonts w:ascii="Bookman Old Style" w:hAnsi="Bookman Old Style"/>
          <w:noProof/>
          <w:lang w:val="id-ID"/>
        </w:rPr>
        <w:t xml:space="preserve"> </w:t>
      </w:r>
      <w:r w:rsidRPr="003C0D0C">
        <w:rPr>
          <w:rFonts w:ascii="Bookman Old Style" w:hAnsi="Bookman Old Style"/>
          <w:noProof/>
        </w:rPr>
        <w:t>:</w:t>
      </w:r>
    </w:p>
    <w:p w14:paraId="517EAE25" w14:textId="2A203834" w:rsidR="00475C14" w:rsidRPr="003C0D0C" w:rsidRDefault="00475C14" w:rsidP="00341946">
      <w:pPr>
        <w:pStyle w:val="Style37"/>
        <w:numPr>
          <w:ilvl w:val="7"/>
          <w:numId w:val="8"/>
        </w:numPr>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operasi pemadaman dan pengendalian kebakaran serta penanganan bahan berbahaya beracun kebakaran; </w:t>
      </w:r>
    </w:p>
    <w:p w14:paraId="742BFC3E" w14:textId="112D239E" w:rsidR="00475C14" w:rsidRPr="003C0D0C" w:rsidRDefault="00475C14" w:rsidP="00341946">
      <w:pPr>
        <w:pStyle w:val="Style37"/>
        <w:numPr>
          <w:ilvl w:val="7"/>
          <w:numId w:val="8"/>
        </w:numPr>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layanan respon cepat penanggulangan dan pengendalian kebakaran; </w:t>
      </w:r>
    </w:p>
    <w:p w14:paraId="64DA30AD" w14:textId="1BB2025E" w:rsidR="00475C14" w:rsidRPr="003C0D0C" w:rsidRDefault="00475C14" w:rsidP="00341946">
      <w:pPr>
        <w:pStyle w:val="Style37"/>
        <w:numPr>
          <w:ilvl w:val="7"/>
          <w:numId w:val="8"/>
        </w:numPr>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menyiapkan aparatur dan sarana prasarana pendukung dalam operasi pemadaman dan pengendalian kebakaran; </w:t>
      </w:r>
    </w:p>
    <w:p w14:paraId="65267DEE" w14:textId="0FE103E8" w:rsidR="00475C14" w:rsidRPr="003C0D0C" w:rsidRDefault="00475C14" w:rsidP="00341946">
      <w:pPr>
        <w:pStyle w:val="Style37"/>
        <w:numPr>
          <w:ilvl w:val="7"/>
          <w:numId w:val="8"/>
        </w:numPr>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layanan respon cepat operasi penyelamatan dan evakuasi korban dan terdampak kebakaran; </w:t>
      </w:r>
    </w:p>
    <w:p w14:paraId="0F3E00B3" w14:textId="226120C8" w:rsidR="00475C14" w:rsidRPr="003C0D0C" w:rsidRDefault="00475C14" w:rsidP="00341946">
      <w:pPr>
        <w:pStyle w:val="Style37"/>
        <w:numPr>
          <w:ilvl w:val="7"/>
          <w:numId w:val="8"/>
        </w:numPr>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layanan respon cepat operasi penyelamatan dan evakuasi pada kondisi membahayakan manusia dan operasi darurat non kebakaran lainnya; </w:t>
      </w:r>
    </w:p>
    <w:p w14:paraId="0C1D1CF4" w14:textId="42805857" w:rsidR="00475C14" w:rsidRPr="003C0D0C" w:rsidRDefault="00475C14" w:rsidP="00341946">
      <w:pPr>
        <w:pStyle w:val="Style37"/>
        <w:numPr>
          <w:ilvl w:val="7"/>
          <w:numId w:val="8"/>
        </w:numPr>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melaksanakan analisis kebutuhan sarana dan prasarana pemadam kebakaran dan penyelamatan; </w:t>
      </w:r>
    </w:p>
    <w:p w14:paraId="6A2A10E6" w14:textId="084A3D48" w:rsidR="00475C14" w:rsidRPr="003C0D0C" w:rsidRDefault="00475C14" w:rsidP="00341946">
      <w:pPr>
        <w:pStyle w:val="Style37"/>
        <w:numPr>
          <w:ilvl w:val="7"/>
          <w:numId w:val="8"/>
        </w:numPr>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 xml:space="preserve">menyelenggarakan pengadaan, pendistribusian, pemeliharaan dan perawatan sarana prasarana pemadam kebakaran dan penyelamatan, alat perlindungan diri petugas, dan sarana prasarana pemadam kebakaran; dan </w:t>
      </w:r>
    </w:p>
    <w:p w14:paraId="235BCFFD" w14:textId="0A4B0D2B" w:rsidR="00475C14" w:rsidRPr="003C0D0C" w:rsidRDefault="00475C14" w:rsidP="00341946">
      <w:pPr>
        <w:pStyle w:val="Style37"/>
        <w:numPr>
          <w:ilvl w:val="7"/>
          <w:numId w:val="8"/>
        </w:numPr>
        <w:kinsoku w:val="0"/>
        <w:autoSpaceDE/>
        <w:spacing w:before="0" w:line="360" w:lineRule="auto"/>
        <w:ind w:left="1276"/>
        <w:contextualSpacing/>
        <w:jc w:val="both"/>
        <w:rPr>
          <w:rFonts w:ascii="Bookman Old Style" w:hAnsi="Bookman Old Style"/>
          <w:noProof/>
        </w:rPr>
      </w:pPr>
      <w:r w:rsidRPr="003C0D0C">
        <w:rPr>
          <w:rFonts w:ascii="Bookman Old Style" w:hAnsi="Bookman Old Style"/>
          <w:lang w:val="id-ID" w:eastAsia="id-ID"/>
        </w:rPr>
        <w:t>melaksanakan tugas kedinasan lain yang diberikan Kepala Bidang</w:t>
      </w:r>
    </w:p>
    <w:p w14:paraId="2F4B003F" w14:textId="77777777" w:rsidR="00D44E94" w:rsidRPr="003C0D0C" w:rsidRDefault="00D44E94" w:rsidP="00DE6814">
      <w:pPr>
        <w:pStyle w:val="Style37"/>
        <w:tabs>
          <w:tab w:val="left" w:pos="1985"/>
        </w:tabs>
        <w:kinsoku w:val="0"/>
        <w:autoSpaceDE/>
        <w:spacing w:before="0" w:line="360" w:lineRule="auto"/>
        <w:contextualSpacing/>
        <w:jc w:val="both"/>
        <w:rPr>
          <w:rFonts w:ascii="Bookman Old Style" w:hAnsi="Bookman Old Style"/>
          <w:noProof/>
        </w:rPr>
      </w:pPr>
    </w:p>
    <w:p w14:paraId="3DCC8800" w14:textId="6C526942" w:rsidR="00475C14" w:rsidRDefault="00475C14" w:rsidP="00341946">
      <w:pPr>
        <w:pStyle w:val="Style37"/>
        <w:numPr>
          <w:ilvl w:val="0"/>
          <w:numId w:val="15"/>
        </w:numPr>
        <w:kinsoku w:val="0"/>
        <w:autoSpaceDE/>
        <w:spacing w:before="0" w:line="360" w:lineRule="auto"/>
        <w:ind w:left="851" w:hanging="425"/>
        <w:contextualSpacing/>
        <w:jc w:val="both"/>
        <w:rPr>
          <w:rFonts w:ascii="Bookman Old Style" w:hAnsi="Bookman Old Style"/>
          <w:noProof/>
        </w:rPr>
      </w:pPr>
      <w:r w:rsidRPr="003C0D0C">
        <w:rPr>
          <w:rFonts w:ascii="Bookman Old Style" w:hAnsi="Bookman Old Style"/>
          <w:lang w:val="id-ID" w:eastAsia="id-ID"/>
        </w:rPr>
        <w:t xml:space="preserve">Pada </w:t>
      </w:r>
      <w:r w:rsidRPr="003C0D0C">
        <w:rPr>
          <w:rFonts w:ascii="Bookman Old Style" w:hAnsi="Bookman Old Style"/>
          <w:noProof/>
        </w:rPr>
        <w:t>Satpol</w:t>
      </w:r>
      <w:r w:rsidRPr="003C0D0C">
        <w:rPr>
          <w:rFonts w:ascii="Bookman Old Style" w:hAnsi="Bookman Old Style"/>
          <w:lang w:val="id-ID" w:eastAsia="id-ID"/>
        </w:rPr>
        <w:t xml:space="preserve"> PP dan Damkar dapat dibentuk UPT untuk melaksanakan kegiatan teknis operasional dan/atau kegiatan teknis penunjang Satpol PP dan Damkar. Jumlah, nomenklatur, susunan organisasi, uraian tugas dan fungsi UPT Satpol PP dan Damkar ditetapkan dalam Peraturan Bupati tersendiri.</w:t>
      </w:r>
    </w:p>
    <w:p w14:paraId="290B304A" w14:textId="77777777" w:rsidR="004A5692" w:rsidRPr="003C0D0C" w:rsidRDefault="004A5692" w:rsidP="004A5692">
      <w:pPr>
        <w:pStyle w:val="Style37"/>
        <w:kinsoku w:val="0"/>
        <w:autoSpaceDE/>
        <w:spacing w:before="0" w:line="360" w:lineRule="auto"/>
        <w:ind w:left="851"/>
        <w:contextualSpacing/>
        <w:jc w:val="both"/>
        <w:rPr>
          <w:rFonts w:ascii="Bookman Old Style" w:hAnsi="Bookman Old Style"/>
          <w:noProof/>
        </w:rPr>
      </w:pPr>
    </w:p>
    <w:p w14:paraId="05B60A14" w14:textId="532062C7" w:rsidR="009F6A94" w:rsidRPr="003C0D0C" w:rsidRDefault="009F6A94" w:rsidP="00341946">
      <w:pPr>
        <w:pStyle w:val="Style37"/>
        <w:numPr>
          <w:ilvl w:val="0"/>
          <w:numId w:val="15"/>
        </w:numPr>
        <w:kinsoku w:val="0"/>
        <w:autoSpaceDE/>
        <w:spacing w:before="0" w:line="360" w:lineRule="auto"/>
        <w:ind w:left="851" w:hanging="425"/>
        <w:contextualSpacing/>
        <w:jc w:val="both"/>
        <w:rPr>
          <w:rFonts w:ascii="Bookman Old Style" w:hAnsi="Bookman Old Style"/>
          <w:noProof/>
        </w:rPr>
      </w:pPr>
      <w:r w:rsidRPr="003C0D0C">
        <w:rPr>
          <w:rFonts w:ascii="Bookman Old Style" w:hAnsi="Bookman Old Style"/>
          <w:noProof/>
        </w:rPr>
        <w:t>Kelompok Jabatan Fungsional</w:t>
      </w:r>
    </w:p>
    <w:p w14:paraId="3BE6B2A2" w14:textId="77777777" w:rsidR="006F7FFA" w:rsidRPr="003C0D0C" w:rsidRDefault="009F6A94" w:rsidP="006F7FFA">
      <w:pPr>
        <w:pStyle w:val="Style37"/>
        <w:tabs>
          <w:tab w:val="left" w:pos="0"/>
        </w:tabs>
        <w:kinsoku w:val="0"/>
        <w:autoSpaceDE/>
        <w:spacing w:before="0" w:line="360" w:lineRule="auto"/>
        <w:ind w:left="851" w:firstLine="425"/>
        <w:contextualSpacing/>
        <w:jc w:val="both"/>
        <w:rPr>
          <w:rFonts w:ascii="Bookman Old Style" w:hAnsi="Bookman Old Style"/>
          <w:lang w:val="id-ID" w:eastAsia="id-ID"/>
        </w:rPr>
      </w:pPr>
      <w:r w:rsidRPr="003C0D0C">
        <w:rPr>
          <w:rFonts w:ascii="Bookman Old Style" w:hAnsi="Bookman Old Style" w:cs="Tahoma"/>
        </w:rPr>
        <w:t xml:space="preserve">Kelompok </w:t>
      </w:r>
      <w:r w:rsidRPr="003C0D0C">
        <w:rPr>
          <w:rFonts w:ascii="Bookman Old Style" w:hAnsi="Bookman Old Style"/>
          <w:lang w:val="id-ID" w:eastAsia="id-ID"/>
        </w:rPr>
        <w:t>Jabatan</w:t>
      </w:r>
      <w:r w:rsidRPr="003C0D0C">
        <w:rPr>
          <w:rFonts w:ascii="Bookman Old Style" w:hAnsi="Bookman Old Style" w:cs="Tahoma"/>
        </w:rPr>
        <w:t xml:space="preserve"> Fungsional </w:t>
      </w:r>
      <w:r w:rsidR="00475C14" w:rsidRPr="003C0D0C">
        <w:rPr>
          <w:rFonts w:ascii="Bookman Old Style" w:hAnsi="Bookman Old Style"/>
          <w:lang w:val="id-ID" w:eastAsia="id-ID"/>
        </w:rPr>
        <w:t xml:space="preserve">mempunyai tugas melakukan kegiatan </w:t>
      </w:r>
      <w:r w:rsidR="00475C14" w:rsidRPr="003C0D0C">
        <w:rPr>
          <w:rFonts w:ascii="Bookman Old Style" w:hAnsi="Bookman Old Style" w:cs="Tahoma"/>
        </w:rPr>
        <w:t>sesuai</w:t>
      </w:r>
      <w:r w:rsidR="00475C14" w:rsidRPr="003C0D0C">
        <w:rPr>
          <w:rFonts w:ascii="Bookman Old Style" w:hAnsi="Bookman Old Style"/>
          <w:lang w:val="id-ID" w:eastAsia="id-ID"/>
        </w:rPr>
        <w:t xml:space="preserve"> dengan jenjang Jabatan Fungsional masing-masing berdasarkan ketentuan peraturan perundang-undangan.</w:t>
      </w:r>
      <w:r w:rsidR="006F7FFA" w:rsidRPr="003C0D0C">
        <w:rPr>
          <w:rFonts w:ascii="Bookman Old Style" w:hAnsi="Bookman Old Style"/>
          <w:lang w:val="id-ID" w:eastAsia="id-ID"/>
        </w:rPr>
        <w:t xml:space="preserve"> Jabatan Fungsional dan terbagi dalam berbagai kelompok sesuai dengan bidang keahliannya. Jenis, jenjang, dan jumlah Jabatan Fungsional ditetapkan oleh Bupati berdasarkan kebutuhan dan beban kerja sesuai peraturan perundang-undangan. Jabatan Fungsional diduduki oleh Pejabat Fungsional sesuai peraturan perundang-undangan. </w:t>
      </w:r>
    </w:p>
    <w:p w14:paraId="735CAD55" w14:textId="6FF62670" w:rsidR="006F7FFA" w:rsidRPr="003C0D0C" w:rsidRDefault="006F7FFA" w:rsidP="006F7FFA">
      <w:pPr>
        <w:pStyle w:val="Style37"/>
        <w:tabs>
          <w:tab w:val="left" w:pos="0"/>
        </w:tabs>
        <w:kinsoku w:val="0"/>
        <w:autoSpaceDE/>
        <w:spacing w:before="0" w:line="360" w:lineRule="auto"/>
        <w:ind w:left="851" w:firstLine="425"/>
        <w:contextualSpacing/>
        <w:jc w:val="both"/>
        <w:rPr>
          <w:rFonts w:ascii="Bookman Old Style" w:hAnsi="Bookman Old Style"/>
          <w:lang w:val="id-ID" w:eastAsia="id-ID"/>
        </w:rPr>
      </w:pPr>
      <w:r w:rsidRPr="003C0D0C">
        <w:rPr>
          <w:rFonts w:ascii="Bookman Old Style" w:hAnsi="Bookman Old Style"/>
          <w:lang w:val="id-ID" w:eastAsia="id-ID"/>
        </w:rPr>
        <w:t>Pejabat Fungsional sebagaimana dimaksud dapat ditunjuk dan diberikan tugas tambahan sebagai Subkoordinator untuk membantu pelaksanaan tugas dan fungsi Sekretaris dan/atau Kepala Bidang. Pejabat Fungsional yang ditugaskan sebagai Subkoordinator berkedudukan di bawah dan bertanggung jawab secara langsung kepada Sekretaris dan/atau Kepala Bidang. Subkoordinator sebagaimana dimaksud ditetapkan oleh Kepala Satuan.  Ketentuan lebih lanjut mengenai nomenklatur dan tugas Subkoordinator ditetapkan dengan Keputusan Kepala Satuan.</w:t>
      </w:r>
    </w:p>
    <w:p w14:paraId="3EA3E30D" w14:textId="77777777" w:rsidR="009F6A94" w:rsidRPr="003C0D0C" w:rsidRDefault="009F6A94" w:rsidP="003238EA">
      <w:pPr>
        <w:pStyle w:val="Style37"/>
        <w:tabs>
          <w:tab w:val="left" w:pos="2552"/>
        </w:tabs>
        <w:kinsoku w:val="0"/>
        <w:autoSpaceDE/>
        <w:spacing w:before="0" w:line="360" w:lineRule="auto"/>
        <w:contextualSpacing/>
        <w:jc w:val="both"/>
        <w:rPr>
          <w:rFonts w:ascii="Bookman Old Style" w:hAnsi="Bookman Old Style"/>
          <w:noProof/>
        </w:rPr>
      </w:pPr>
    </w:p>
    <w:p w14:paraId="04D0DC85" w14:textId="77777777" w:rsidR="004C6837" w:rsidRPr="003C0D0C" w:rsidRDefault="004C6837" w:rsidP="003238EA">
      <w:pPr>
        <w:pStyle w:val="Style37"/>
        <w:tabs>
          <w:tab w:val="left" w:pos="2552"/>
        </w:tabs>
        <w:kinsoku w:val="0"/>
        <w:autoSpaceDE/>
        <w:spacing w:before="0" w:line="360" w:lineRule="auto"/>
        <w:contextualSpacing/>
        <w:jc w:val="both"/>
        <w:rPr>
          <w:rFonts w:ascii="Bookman Old Style" w:hAnsi="Bookman Old Style"/>
          <w:noProof/>
        </w:rPr>
      </w:pPr>
    </w:p>
    <w:p w14:paraId="304A4656" w14:textId="77777777" w:rsidR="00DA0BC9" w:rsidRPr="003C0D0C" w:rsidRDefault="00DA0BC9" w:rsidP="003238EA">
      <w:pPr>
        <w:rPr>
          <w:rFonts w:ascii="Bookman Old Style" w:hAnsi="Bookman Old Style"/>
          <w:b/>
          <w:bCs/>
          <w:i/>
          <w:sz w:val="24"/>
          <w:szCs w:val="24"/>
        </w:rPr>
      </w:pPr>
      <w:bookmarkStart w:id="4" w:name="_Toc464653565"/>
      <w:r w:rsidRPr="003C0D0C">
        <w:rPr>
          <w:rFonts w:ascii="Bookman Old Style" w:eastAsia="Arial" w:hAnsi="Bookman Old Style"/>
          <w:b/>
          <w:bCs/>
          <w:spacing w:val="1"/>
          <w:sz w:val="24"/>
          <w:szCs w:val="24"/>
        </w:rPr>
        <w:t>2</w:t>
      </w:r>
      <w:r w:rsidRPr="003C0D0C">
        <w:rPr>
          <w:rFonts w:ascii="Bookman Old Style" w:eastAsia="Arial" w:hAnsi="Bookman Old Style"/>
          <w:b/>
          <w:bCs/>
          <w:sz w:val="24"/>
          <w:szCs w:val="24"/>
        </w:rPr>
        <w:t xml:space="preserve">.2. </w:t>
      </w:r>
      <w:r w:rsidRPr="003C0D0C">
        <w:rPr>
          <w:rFonts w:ascii="Bookman Old Style" w:hAnsi="Bookman Old Style"/>
          <w:b/>
          <w:bCs/>
          <w:sz w:val="24"/>
          <w:szCs w:val="24"/>
        </w:rPr>
        <w:t>SUMBER DAYA</w:t>
      </w:r>
      <w:bookmarkEnd w:id="4"/>
      <w:r w:rsidR="007973B4" w:rsidRPr="003C0D0C">
        <w:rPr>
          <w:rFonts w:ascii="Bookman Old Style" w:hAnsi="Bookman Old Style"/>
          <w:b/>
          <w:bCs/>
          <w:sz w:val="24"/>
          <w:szCs w:val="24"/>
        </w:rPr>
        <w:t xml:space="preserve"> PERANGKAT DAERAH</w:t>
      </w:r>
    </w:p>
    <w:p w14:paraId="2C791833" w14:textId="77777777" w:rsidR="00597F9C" w:rsidRPr="003C0D0C" w:rsidRDefault="00597F9C" w:rsidP="003238EA">
      <w:pPr>
        <w:rPr>
          <w:rFonts w:ascii="Bookman Old Style" w:hAnsi="Bookman Old Style"/>
        </w:rPr>
      </w:pPr>
    </w:p>
    <w:p w14:paraId="3CA236E4" w14:textId="58DDC349" w:rsidR="00597F9C" w:rsidRPr="003C0D0C" w:rsidRDefault="00597F9C" w:rsidP="003238EA">
      <w:pPr>
        <w:tabs>
          <w:tab w:val="left" w:pos="851"/>
        </w:tabs>
        <w:rPr>
          <w:rFonts w:ascii="Bookman Old Style" w:hAnsi="Bookman Old Style"/>
          <w:sz w:val="24"/>
          <w:szCs w:val="24"/>
        </w:rPr>
      </w:pPr>
      <w:r w:rsidRPr="003C0D0C">
        <w:rPr>
          <w:rFonts w:ascii="Bookman Old Style" w:eastAsia="Arial" w:hAnsi="Bookman Old Style"/>
          <w:bCs/>
          <w:iCs/>
          <w:spacing w:val="1"/>
          <w:sz w:val="24"/>
          <w:szCs w:val="24"/>
        </w:rPr>
        <w:t>2.</w:t>
      </w:r>
      <w:r w:rsidRPr="003C0D0C">
        <w:rPr>
          <w:rFonts w:ascii="Bookman Old Style" w:hAnsi="Bookman Old Style"/>
          <w:sz w:val="24"/>
          <w:szCs w:val="24"/>
        </w:rPr>
        <w:t>2.1</w:t>
      </w:r>
      <w:r w:rsidRPr="003C0D0C">
        <w:rPr>
          <w:rFonts w:ascii="Bookman Old Style" w:hAnsi="Bookman Old Style"/>
          <w:sz w:val="24"/>
          <w:szCs w:val="24"/>
        </w:rPr>
        <w:tab/>
        <w:t xml:space="preserve">Sumber Daya </w:t>
      </w:r>
      <w:r w:rsidR="00A70CED" w:rsidRPr="003C0D0C">
        <w:rPr>
          <w:rFonts w:ascii="Bookman Old Style" w:hAnsi="Bookman Old Style"/>
          <w:sz w:val="24"/>
          <w:szCs w:val="24"/>
        </w:rPr>
        <w:t>Perangkat Daerah</w:t>
      </w:r>
    </w:p>
    <w:p w14:paraId="3620A4EA" w14:textId="77777777" w:rsidR="00DA0BC9" w:rsidRPr="003C0D0C" w:rsidRDefault="00DA0BC9" w:rsidP="00DE6814">
      <w:pPr>
        <w:spacing w:line="360" w:lineRule="auto"/>
        <w:ind w:left="239"/>
        <w:contextualSpacing/>
        <w:rPr>
          <w:rFonts w:ascii="Bookman Old Style" w:eastAsia="Californian FB" w:hAnsi="Bookman Old Style" w:cs="Californian FB"/>
          <w:b/>
          <w:sz w:val="16"/>
          <w:szCs w:val="26"/>
        </w:rPr>
      </w:pPr>
    </w:p>
    <w:p w14:paraId="1D6387EA" w14:textId="4A814548" w:rsidR="00A34E51" w:rsidRPr="003C0D0C" w:rsidRDefault="00DA0BC9" w:rsidP="00DE6814">
      <w:pPr>
        <w:spacing w:line="360" w:lineRule="auto"/>
        <w:ind w:left="993" w:right="88" w:firstLine="992"/>
        <w:jc w:val="both"/>
        <w:rPr>
          <w:rFonts w:ascii="Bookman Old Style" w:hAnsi="Bookman Old Style"/>
          <w:sz w:val="24"/>
          <w:szCs w:val="24"/>
        </w:rPr>
      </w:pPr>
      <w:r w:rsidRPr="003C0D0C">
        <w:rPr>
          <w:rFonts w:ascii="Bookman Old Style" w:hAnsi="Bookman Old Style"/>
          <w:noProof/>
          <w:sz w:val="24"/>
          <w:szCs w:val="24"/>
        </w:rPr>
        <w:t xml:space="preserve">Satuan Polisi Pamong Praja </w:t>
      </w:r>
      <w:r w:rsidR="006F7FFA" w:rsidRPr="003C0D0C">
        <w:rPr>
          <w:rFonts w:ascii="Bookman Old Style" w:hAnsi="Bookman Old Style"/>
          <w:noProof/>
          <w:sz w:val="24"/>
          <w:szCs w:val="24"/>
          <w:lang w:val="id-ID"/>
        </w:rPr>
        <w:t xml:space="preserve">dan Pemadam Kebakaran </w:t>
      </w:r>
      <w:r w:rsidRPr="003C0D0C">
        <w:rPr>
          <w:rFonts w:ascii="Bookman Old Style" w:hAnsi="Bookman Old Style"/>
          <w:noProof/>
          <w:sz w:val="24"/>
          <w:szCs w:val="24"/>
        </w:rPr>
        <w:t xml:space="preserve">Kabupaten Blitar dalam menjalankan tugas dan fungsinya didukung dengan sumber daya aparatur yang handal. Kondisi </w:t>
      </w:r>
      <w:r w:rsidRPr="003C0D0C">
        <w:rPr>
          <w:rFonts w:ascii="Bookman Old Style" w:hAnsi="Bookman Old Style"/>
          <w:noProof/>
          <w:sz w:val="24"/>
          <w:szCs w:val="24"/>
        </w:rPr>
        <w:lastRenderedPageBreak/>
        <w:t>akhir sumb</w:t>
      </w:r>
      <w:r w:rsidR="00A34E51" w:rsidRPr="003C0D0C">
        <w:rPr>
          <w:rFonts w:ascii="Bookman Old Style" w:hAnsi="Bookman Old Style"/>
          <w:noProof/>
          <w:sz w:val="24"/>
          <w:szCs w:val="24"/>
        </w:rPr>
        <w:t>er daya aparatur pada tahun 202</w:t>
      </w:r>
      <w:r w:rsidR="006F7FFA" w:rsidRPr="003C0D0C">
        <w:rPr>
          <w:rFonts w:ascii="Bookman Old Style" w:hAnsi="Bookman Old Style"/>
          <w:noProof/>
          <w:sz w:val="24"/>
          <w:szCs w:val="24"/>
          <w:lang w:val="id-ID"/>
        </w:rPr>
        <w:t>2</w:t>
      </w:r>
      <w:r w:rsidR="006F7FFA" w:rsidRPr="003C0D0C">
        <w:rPr>
          <w:rFonts w:ascii="Bookman Old Style" w:hAnsi="Bookman Old Style"/>
          <w:noProof/>
          <w:sz w:val="24"/>
          <w:szCs w:val="24"/>
        </w:rPr>
        <w:t xml:space="preserve"> sejumlah 9</w:t>
      </w:r>
      <w:r w:rsidR="006F7FFA" w:rsidRPr="003C0D0C">
        <w:rPr>
          <w:rFonts w:ascii="Bookman Old Style" w:hAnsi="Bookman Old Style"/>
          <w:noProof/>
          <w:sz w:val="24"/>
          <w:szCs w:val="24"/>
          <w:lang w:val="id-ID"/>
        </w:rPr>
        <w:t xml:space="preserve">1 </w:t>
      </w:r>
      <w:r w:rsidRPr="003C0D0C">
        <w:rPr>
          <w:rFonts w:ascii="Bookman Old Style" w:hAnsi="Bookman Old Style"/>
          <w:noProof/>
          <w:sz w:val="24"/>
          <w:szCs w:val="24"/>
        </w:rPr>
        <w:t>personil</w:t>
      </w:r>
      <w:r w:rsidR="00A34E51" w:rsidRPr="003C0D0C">
        <w:rPr>
          <w:rFonts w:ascii="Bookman Old Style" w:hAnsi="Bookman Old Style"/>
          <w:noProof/>
          <w:sz w:val="24"/>
          <w:szCs w:val="24"/>
        </w:rPr>
        <w:t xml:space="preserve"> yang terdiri dari</w:t>
      </w:r>
      <w:r w:rsidR="00F33EC0" w:rsidRPr="003C0D0C">
        <w:rPr>
          <w:rFonts w:ascii="Bookman Old Style" w:hAnsi="Bookman Old Style"/>
          <w:noProof/>
          <w:sz w:val="24"/>
          <w:szCs w:val="24"/>
        </w:rPr>
        <w:t xml:space="preserve"> </w:t>
      </w:r>
      <w:r w:rsidR="00DD1577" w:rsidRPr="003C0D0C">
        <w:rPr>
          <w:rFonts w:ascii="Bookman Old Style" w:hAnsi="Bookman Old Style"/>
          <w:noProof/>
          <w:sz w:val="24"/>
          <w:szCs w:val="24"/>
        </w:rPr>
        <w:t>6</w:t>
      </w:r>
      <w:r w:rsidR="006F7FFA" w:rsidRPr="003C0D0C">
        <w:rPr>
          <w:rFonts w:ascii="Bookman Old Style" w:hAnsi="Bookman Old Style"/>
          <w:noProof/>
          <w:sz w:val="24"/>
          <w:szCs w:val="24"/>
          <w:lang w:val="id-ID"/>
        </w:rPr>
        <w:t>2</w:t>
      </w:r>
      <w:r w:rsidR="00A34E51" w:rsidRPr="003C0D0C">
        <w:rPr>
          <w:rFonts w:ascii="Bookman Old Style" w:hAnsi="Bookman Old Style"/>
          <w:noProof/>
          <w:sz w:val="24"/>
          <w:szCs w:val="24"/>
        </w:rPr>
        <w:t xml:space="preserve"> personil</w:t>
      </w:r>
      <w:r w:rsidRPr="003C0D0C">
        <w:rPr>
          <w:rFonts w:ascii="Bookman Old Style" w:hAnsi="Bookman Old Style"/>
          <w:noProof/>
          <w:sz w:val="24"/>
          <w:szCs w:val="24"/>
        </w:rPr>
        <w:t xml:space="preserve"> berstatus PNS </w:t>
      </w:r>
      <w:r w:rsidR="00A34E51" w:rsidRPr="003C0D0C">
        <w:rPr>
          <w:rFonts w:ascii="Bookman Old Style" w:hAnsi="Bookman Old Style"/>
          <w:noProof/>
          <w:sz w:val="24"/>
          <w:szCs w:val="24"/>
        </w:rPr>
        <w:t xml:space="preserve">dan </w:t>
      </w:r>
      <w:r w:rsidR="006F7FFA" w:rsidRPr="003C0D0C">
        <w:rPr>
          <w:rFonts w:ascii="Bookman Old Style" w:hAnsi="Bookman Old Style"/>
          <w:noProof/>
          <w:sz w:val="24"/>
          <w:szCs w:val="24"/>
          <w:lang w:val="id-ID"/>
        </w:rPr>
        <w:t>29</w:t>
      </w:r>
      <w:r w:rsidR="00A34E51" w:rsidRPr="003C0D0C">
        <w:rPr>
          <w:rFonts w:ascii="Bookman Old Style" w:hAnsi="Bookman Old Style"/>
          <w:noProof/>
          <w:sz w:val="24"/>
          <w:szCs w:val="24"/>
        </w:rPr>
        <w:t xml:space="preserve"> Personil berstatus tenaga honor lepas (THL).  K</w:t>
      </w:r>
      <w:r w:rsidRPr="003C0D0C">
        <w:rPr>
          <w:rFonts w:ascii="Bookman Old Style" w:hAnsi="Bookman Old Style"/>
          <w:sz w:val="24"/>
          <w:szCs w:val="24"/>
        </w:rPr>
        <w:t xml:space="preserve">lasifikasi </w:t>
      </w:r>
      <w:r w:rsidR="00A34E51" w:rsidRPr="003C0D0C">
        <w:rPr>
          <w:rFonts w:ascii="Bookman Old Style" w:hAnsi="Bookman Old Style"/>
          <w:sz w:val="24"/>
          <w:szCs w:val="24"/>
        </w:rPr>
        <w:t xml:space="preserve">PNS </w:t>
      </w:r>
      <w:r w:rsidRPr="003C0D0C">
        <w:rPr>
          <w:rFonts w:ascii="Bookman Old Style" w:hAnsi="Bookman Old Style"/>
          <w:sz w:val="24"/>
          <w:szCs w:val="24"/>
        </w:rPr>
        <w:t>berdasarkan golongan, eselonering dan pendidikan</w:t>
      </w:r>
      <w:r w:rsidR="00A34E51" w:rsidRPr="003C0D0C">
        <w:rPr>
          <w:rFonts w:ascii="Bookman Old Style" w:hAnsi="Bookman Old Style"/>
          <w:sz w:val="24"/>
          <w:szCs w:val="24"/>
        </w:rPr>
        <w:t xml:space="preserve"> sebagaimana tab</w:t>
      </w:r>
      <w:r w:rsidR="0095337C" w:rsidRPr="003C0D0C">
        <w:rPr>
          <w:rFonts w:ascii="Bookman Old Style" w:hAnsi="Bookman Old Style"/>
          <w:sz w:val="24"/>
          <w:szCs w:val="24"/>
        </w:rPr>
        <w:t>e</w:t>
      </w:r>
      <w:r w:rsidR="00A34E51" w:rsidRPr="003C0D0C">
        <w:rPr>
          <w:rFonts w:ascii="Bookman Old Style" w:hAnsi="Bookman Old Style"/>
          <w:sz w:val="24"/>
          <w:szCs w:val="24"/>
        </w:rPr>
        <w:t>l di bawah ini.</w:t>
      </w:r>
    </w:p>
    <w:p w14:paraId="0E61ECDC" w14:textId="77777777" w:rsidR="00DA0BC9" w:rsidRPr="003C0D0C" w:rsidRDefault="00DA0BC9" w:rsidP="00DE6814">
      <w:pPr>
        <w:spacing w:line="360" w:lineRule="auto"/>
        <w:ind w:left="805" w:right="88" w:firstLine="896"/>
        <w:jc w:val="both"/>
        <w:rPr>
          <w:rFonts w:ascii="Bookman Old Style" w:hAnsi="Bookman Old Style"/>
          <w:sz w:val="24"/>
          <w:szCs w:val="24"/>
        </w:rPr>
      </w:pPr>
    </w:p>
    <w:p w14:paraId="5DC86705" w14:textId="77777777" w:rsidR="00DD1577" w:rsidRPr="003C0D0C" w:rsidRDefault="00DD1577" w:rsidP="00DE6814">
      <w:pPr>
        <w:spacing w:line="360" w:lineRule="auto"/>
        <w:ind w:left="851" w:right="88"/>
        <w:jc w:val="center"/>
        <w:rPr>
          <w:rFonts w:ascii="Bookman Old Style" w:hAnsi="Bookman Old Style"/>
          <w:sz w:val="24"/>
          <w:szCs w:val="24"/>
        </w:rPr>
      </w:pPr>
      <w:r w:rsidRPr="003C0D0C">
        <w:rPr>
          <w:rFonts w:ascii="Bookman Old Style" w:hAnsi="Bookman Old Style"/>
          <w:sz w:val="24"/>
          <w:szCs w:val="24"/>
        </w:rPr>
        <w:t>Tabel 2.1</w:t>
      </w:r>
    </w:p>
    <w:p w14:paraId="6C25265F" w14:textId="276510CE" w:rsidR="00935F4E" w:rsidRPr="003C0D0C" w:rsidRDefault="00DD1577" w:rsidP="00DE6814">
      <w:pPr>
        <w:spacing w:line="360" w:lineRule="auto"/>
        <w:ind w:left="851" w:right="91"/>
        <w:jc w:val="center"/>
        <w:rPr>
          <w:rFonts w:ascii="Bookman Old Style" w:hAnsi="Bookman Old Style"/>
          <w:sz w:val="24"/>
          <w:szCs w:val="24"/>
        </w:rPr>
      </w:pPr>
      <w:r w:rsidRPr="003C0D0C">
        <w:rPr>
          <w:rFonts w:ascii="Bookman Old Style" w:hAnsi="Bookman Old Style"/>
          <w:sz w:val="24"/>
          <w:szCs w:val="24"/>
        </w:rPr>
        <w:t xml:space="preserve">Komposisi Jumlah </w:t>
      </w:r>
      <w:r w:rsidR="00AE295B" w:rsidRPr="003C0D0C">
        <w:rPr>
          <w:rFonts w:ascii="Bookman Old Style" w:hAnsi="Bookman Old Style"/>
          <w:sz w:val="24"/>
          <w:szCs w:val="24"/>
        </w:rPr>
        <w:t xml:space="preserve">Pegawai Satpol PP </w:t>
      </w:r>
      <w:r w:rsidR="006F7FFA" w:rsidRPr="003C0D0C">
        <w:rPr>
          <w:rFonts w:ascii="Bookman Old Style" w:hAnsi="Bookman Old Style"/>
          <w:sz w:val="24"/>
          <w:szCs w:val="24"/>
          <w:lang w:val="id-ID"/>
        </w:rPr>
        <w:t xml:space="preserve">dan Damkar </w:t>
      </w:r>
      <w:r w:rsidR="00AE295B" w:rsidRPr="003C0D0C">
        <w:rPr>
          <w:rFonts w:ascii="Bookman Old Style" w:hAnsi="Bookman Old Style"/>
          <w:sz w:val="24"/>
          <w:szCs w:val="24"/>
        </w:rPr>
        <w:t xml:space="preserve">Kabupaten Blitar </w:t>
      </w:r>
    </w:p>
    <w:p w14:paraId="2C735F94" w14:textId="10A71011" w:rsidR="007973B4" w:rsidRPr="003C0D0C" w:rsidRDefault="00C30808" w:rsidP="003238EA">
      <w:pPr>
        <w:spacing w:line="360" w:lineRule="auto"/>
        <w:ind w:left="851" w:right="91"/>
        <w:jc w:val="center"/>
        <w:rPr>
          <w:rFonts w:ascii="Bookman Old Style" w:hAnsi="Bookman Old Style"/>
          <w:sz w:val="24"/>
          <w:szCs w:val="24"/>
        </w:rPr>
      </w:pPr>
      <w:r w:rsidRPr="003C0D0C">
        <w:rPr>
          <w:rFonts w:ascii="Bookman Old Style" w:hAnsi="Bookman Old Style"/>
          <w:sz w:val="24"/>
          <w:szCs w:val="24"/>
        </w:rPr>
        <w:t>Berdasarkan</w:t>
      </w:r>
      <w:r w:rsidR="006F7FFA" w:rsidRPr="003C0D0C">
        <w:rPr>
          <w:rFonts w:ascii="Bookman Old Style" w:hAnsi="Bookman Old Style"/>
          <w:sz w:val="24"/>
          <w:szCs w:val="24"/>
        </w:rPr>
        <w:t xml:space="preserve"> Golongan Tahun 202</w:t>
      </w:r>
      <w:r w:rsidR="006F7FFA" w:rsidRPr="003C0D0C">
        <w:rPr>
          <w:rFonts w:ascii="Bookman Old Style" w:hAnsi="Bookman Old Style"/>
          <w:sz w:val="24"/>
          <w:szCs w:val="24"/>
          <w:lang w:val="id-ID"/>
        </w:rPr>
        <w:t>2</w:t>
      </w:r>
      <w:r w:rsidR="003238EA" w:rsidRPr="003C0D0C">
        <w:rPr>
          <w:rFonts w:ascii="Bookman Old Style" w:hAnsi="Bookman Old Style"/>
          <w:sz w:val="24"/>
          <w:szCs w:val="24"/>
        </w:rPr>
        <w:t>.</w:t>
      </w:r>
    </w:p>
    <w:tbl>
      <w:tblPr>
        <w:tblStyle w:val="LightShading-Accent5"/>
        <w:tblW w:w="0" w:type="auto"/>
        <w:tblInd w:w="959" w:type="dxa"/>
        <w:tblLook w:val="04A0" w:firstRow="1" w:lastRow="0" w:firstColumn="1" w:lastColumn="0" w:noHBand="0" w:noVBand="1"/>
      </w:tblPr>
      <w:tblGrid>
        <w:gridCol w:w="1069"/>
        <w:gridCol w:w="2172"/>
        <w:gridCol w:w="1593"/>
        <w:gridCol w:w="1531"/>
        <w:gridCol w:w="1964"/>
      </w:tblGrid>
      <w:tr w:rsidR="003C0D0C" w:rsidRPr="003C0D0C" w14:paraId="76F46340" w14:textId="77777777" w:rsidTr="00807CCE">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tcBorders>
            <w:shd w:val="clear" w:color="auto" w:fill="D6E3BC" w:themeFill="accent3" w:themeFillTint="66"/>
            <w:vAlign w:val="center"/>
          </w:tcPr>
          <w:p w14:paraId="61268E20" w14:textId="77777777" w:rsidR="00807CCE" w:rsidRPr="003C0D0C" w:rsidRDefault="00807CCE" w:rsidP="00DE6814">
            <w:pPr>
              <w:pStyle w:val="ListParagraph"/>
              <w:spacing w:after="0" w:line="360" w:lineRule="auto"/>
              <w:ind w:left="0"/>
              <w:contextualSpacing w:val="0"/>
              <w:jc w:val="center"/>
              <w:rPr>
                <w:rFonts w:ascii="Bookman Old Style" w:hAnsi="Bookman Old Style" w:cs="Arial"/>
                <w:bCs w:val="0"/>
                <w:color w:val="auto"/>
              </w:rPr>
            </w:pPr>
            <w:r w:rsidRPr="003C0D0C">
              <w:rPr>
                <w:rFonts w:ascii="Bookman Old Style" w:hAnsi="Bookman Old Style" w:cs="Arial"/>
                <w:bCs w:val="0"/>
                <w:color w:val="auto"/>
              </w:rPr>
              <w:t>No.</w:t>
            </w:r>
          </w:p>
        </w:tc>
        <w:tc>
          <w:tcPr>
            <w:tcW w:w="2268" w:type="dxa"/>
            <w:vMerge w:val="restart"/>
            <w:tcBorders>
              <w:top w:val="single" w:sz="4" w:space="0" w:color="auto"/>
            </w:tcBorders>
            <w:shd w:val="clear" w:color="auto" w:fill="D6E3BC" w:themeFill="accent3" w:themeFillTint="66"/>
            <w:vAlign w:val="center"/>
          </w:tcPr>
          <w:p w14:paraId="1F2747E8" w14:textId="77777777" w:rsidR="00807CCE" w:rsidRPr="003C0D0C" w:rsidRDefault="00807CC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auto"/>
              </w:rPr>
            </w:pPr>
            <w:r w:rsidRPr="003C0D0C">
              <w:rPr>
                <w:rFonts w:ascii="Bookman Old Style" w:hAnsi="Bookman Old Style" w:cs="Arial"/>
                <w:bCs w:val="0"/>
                <w:color w:val="auto"/>
              </w:rPr>
              <w:t>Golongan</w:t>
            </w:r>
          </w:p>
        </w:tc>
        <w:tc>
          <w:tcPr>
            <w:tcW w:w="3236" w:type="dxa"/>
            <w:gridSpan w:val="2"/>
            <w:tcBorders>
              <w:top w:val="single" w:sz="4" w:space="0" w:color="auto"/>
              <w:bottom w:val="single" w:sz="4" w:space="0" w:color="auto"/>
            </w:tcBorders>
            <w:shd w:val="clear" w:color="auto" w:fill="D6E3BC" w:themeFill="accent3" w:themeFillTint="66"/>
          </w:tcPr>
          <w:p w14:paraId="40FE406F" w14:textId="77777777" w:rsidR="00807CCE" w:rsidRPr="003C0D0C" w:rsidRDefault="00807CC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auto"/>
              </w:rPr>
            </w:pPr>
            <w:r w:rsidRPr="003C0D0C">
              <w:rPr>
                <w:rFonts w:ascii="Bookman Old Style" w:hAnsi="Bookman Old Style" w:cs="Arial"/>
                <w:bCs w:val="0"/>
                <w:color w:val="auto"/>
              </w:rPr>
              <w:t>Jumlah</w:t>
            </w:r>
          </w:p>
        </w:tc>
        <w:tc>
          <w:tcPr>
            <w:tcW w:w="2032" w:type="dxa"/>
            <w:vMerge w:val="restart"/>
            <w:tcBorders>
              <w:top w:val="single" w:sz="4" w:space="0" w:color="auto"/>
            </w:tcBorders>
            <w:shd w:val="clear" w:color="auto" w:fill="D6E3BC" w:themeFill="accent3" w:themeFillTint="66"/>
            <w:vAlign w:val="center"/>
          </w:tcPr>
          <w:p w14:paraId="74FAC228" w14:textId="77777777" w:rsidR="00807CCE" w:rsidRPr="003C0D0C" w:rsidRDefault="00807CC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auto"/>
              </w:rPr>
            </w:pPr>
            <w:r w:rsidRPr="003C0D0C">
              <w:rPr>
                <w:rFonts w:ascii="Bookman Old Style" w:hAnsi="Bookman Old Style" w:cs="Arial"/>
                <w:bCs w:val="0"/>
                <w:color w:val="auto"/>
              </w:rPr>
              <w:t>Prosentase</w:t>
            </w:r>
          </w:p>
          <w:p w14:paraId="52F75E95" w14:textId="77777777" w:rsidR="00807CCE" w:rsidRPr="003C0D0C" w:rsidRDefault="00807CC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auto"/>
              </w:rPr>
            </w:pPr>
            <w:r w:rsidRPr="003C0D0C">
              <w:rPr>
                <w:rFonts w:ascii="Bookman Old Style" w:hAnsi="Bookman Old Style" w:cs="Arial"/>
                <w:bCs w:val="0"/>
                <w:color w:val="auto"/>
              </w:rPr>
              <w:t>(%)</w:t>
            </w:r>
          </w:p>
        </w:tc>
      </w:tr>
      <w:tr w:rsidR="003C0D0C" w:rsidRPr="003C0D0C" w14:paraId="0C186909" w14:textId="77777777" w:rsidTr="008775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shd w:val="clear" w:color="auto" w:fill="D6E3BC" w:themeFill="accent3" w:themeFillTint="66"/>
          </w:tcPr>
          <w:p w14:paraId="18908863" w14:textId="77777777" w:rsidR="00807CCE" w:rsidRPr="003C0D0C" w:rsidRDefault="00807CCE" w:rsidP="00DE6814">
            <w:pPr>
              <w:pStyle w:val="ListParagraph"/>
              <w:spacing w:after="0" w:line="360" w:lineRule="auto"/>
              <w:ind w:left="0"/>
              <w:contextualSpacing w:val="0"/>
              <w:jc w:val="center"/>
              <w:rPr>
                <w:rFonts w:ascii="Bookman Old Style" w:hAnsi="Bookman Old Style" w:cs="Arial"/>
                <w:bCs w:val="0"/>
                <w:color w:val="auto"/>
              </w:rPr>
            </w:pPr>
          </w:p>
        </w:tc>
        <w:tc>
          <w:tcPr>
            <w:tcW w:w="2268" w:type="dxa"/>
            <w:vMerge/>
            <w:tcBorders>
              <w:bottom w:val="single" w:sz="4" w:space="0" w:color="auto"/>
            </w:tcBorders>
            <w:shd w:val="clear" w:color="auto" w:fill="D6E3BC" w:themeFill="accent3" w:themeFillTint="66"/>
          </w:tcPr>
          <w:p w14:paraId="7BCCF46F" w14:textId="77777777" w:rsidR="00807CCE" w:rsidRPr="003C0D0C" w:rsidRDefault="00807CC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auto"/>
              </w:rPr>
            </w:pPr>
          </w:p>
        </w:tc>
        <w:tc>
          <w:tcPr>
            <w:tcW w:w="1701" w:type="dxa"/>
            <w:tcBorders>
              <w:top w:val="single" w:sz="4" w:space="0" w:color="auto"/>
              <w:bottom w:val="single" w:sz="4" w:space="0" w:color="auto"/>
            </w:tcBorders>
            <w:shd w:val="clear" w:color="auto" w:fill="D6E3BC" w:themeFill="accent3" w:themeFillTint="66"/>
          </w:tcPr>
          <w:p w14:paraId="00CA488E" w14:textId="77777777" w:rsidR="00807CCE" w:rsidRPr="003C0D0C" w:rsidRDefault="00807CC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auto"/>
              </w:rPr>
            </w:pPr>
            <w:r w:rsidRPr="003C0D0C">
              <w:rPr>
                <w:rFonts w:ascii="Bookman Old Style" w:hAnsi="Bookman Old Style" w:cs="Arial"/>
                <w:bCs w:val="0"/>
                <w:color w:val="auto"/>
              </w:rPr>
              <w:t>Laki-laki</w:t>
            </w:r>
          </w:p>
        </w:tc>
        <w:tc>
          <w:tcPr>
            <w:tcW w:w="1535" w:type="dxa"/>
            <w:tcBorders>
              <w:top w:val="single" w:sz="4" w:space="0" w:color="auto"/>
              <w:bottom w:val="single" w:sz="4" w:space="0" w:color="auto"/>
            </w:tcBorders>
            <w:shd w:val="clear" w:color="auto" w:fill="D6E3BC" w:themeFill="accent3" w:themeFillTint="66"/>
          </w:tcPr>
          <w:p w14:paraId="6B4E175F" w14:textId="77777777" w:rsidR="00807CCE" w:rsidRPr="003C0D0C" w:rsidRDefault="00807CC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auto"/>
              </w:rPr>
            </w:pPr>
            <w:r w:rsidRPr="003C0D0C">
              <w:rPr>
                <w:rFonts w:ascii="Bookman Old Style" w:hAnsi="Bookman Old Style" w:cs="Arial"/>
                <w:bCs w:val="0"/>
                <w:color w:val="auto"/>
              </w:rPr>
              <w:t>Perempuan</w:t>
            </w:r>
          </w:p>
        </w:tc>
        <w:tc>
          <w:tcPr>
            <w:tcW w:w="2032" w:type="dxa"/>
            <w:vMerge/>
            <w:tcBorders>
              <w:bottom w:val="single" w:sz="4" w:space="0" w:color="auto"/>
            </w:tcBorders>
            <w:shd w:val="clear" w:color="auto" w:fill="D6E3BC" w:themeFill="accent3" w:themeFillTint="66"/>
          </w:tcPr>
          <w:p w14:paraId="2DE382A9" w14:textId="77777777" w:rsidR="00807CCE" w:rsidRPr="003C0D0C" w:rsidRDefault="00807CC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auto"/>
              </w:rPr>
            </w:pPr>
          </w:p>
        </w:tc>
      </w:tr>
      <w:tr w:rsidR="003C0D0C" w:rsidRPr="003C0D0C" w14:paraId="2A33E0D0" w14:textId="77777777" w:rsidTr="00807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tcPr>
          <w:p w14:paraId="1F82375E" w14:textId="77777777" w:rsidR="007973B4" w:rsidRPr="003C0D0C" w:rsidRDefault="007973B4"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1.</w:t>
            </w:r>
          </w:p>
        </w:tc>
        <w:tc>
          <w:tcPr>
            <w:tcW w:w="2268" w:type="dxa"/>
            <w:tcBorders>
              <w:top w:val="single" w:sz="4" w:space="0" w:color="auto"/>
            </w:tcBorders>
          </w:tcPr>
          <w:p w14:paraId="6192D45B" w14:textId="77777777" w:rsidR="007973B4" w:rsidRPr="003C0D0C" w:rsidRDefault="007973B4" w:rsidP="00DE6814">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rPr>
            </w:pPr>
            <w:r w:rsidRPr="003C0D0C">
              <w:rPr>
                <w:rFonts w:ascii="Bookman Old Style" w:hAnsi="Bookman Old Style" w:cs="Arial"/>
                <w:color w:val="auto"/>
              </w:rPr>
              <w:t>Golongan IV</w:t>
            </w:r>
          </w:p>
        </w:tc>
        <w:tc>
          <w:tcPr>
            <w:tcW w:w="1701" w:type="dxa"/>
            <w:tcBorders>
              <w:top w:val="single" w:sz="4" w:space="0" w:color="auto"/>
            </w:tcBorders>
          </w:tcPr>
          <w:p w14:paraId="58E9A4A3" w14:textId="24514137" w:rsidR="007973B4" w:rsidRPr="003C0D0C" w:rsidRDefault="003D1E4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9</w:t>
            </w:r>
          </w:p>
        </w:tc>
        <w:tc>
          <w:tcPr>
            <w:tcW w:w="1535" w:type="dxa"/>
            <w:tcBorders>
              <w:top w:val="single" w:sz="4" w:space="0" w:color="auto"/>
            </w:tcBorders>
          </w:tcPr>
          <w:p w14:paraId="165DEB8A" w14:textId="5461E5BD" w:rsidR="007973B4" w:rsidRPr="003C0D0C" w:rsidRDefault="003D1E4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2</w:t>
            </w:r>
          </w:p>
        </w:tc>
        <w:tc>
          <w:tcPr>
            <w:tcW w:w="2032" w:type="dxa"/>
            <w:tcBorders>
              <w:top w:val="single" w:sz="4" w:space="0" w:color="auto"/>
            </w:tcBorders>
          </w:tcPr>
          <w:p w14:paraId="2C21DD4F" w14:textId="3915538E" w:rsidR="007973B4" w:rsidRPr="003C0D0C" w:rsidRDefault="003D1E4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22,2</w:t>
            </w:r>
          </w:p>
        </w:tc>
      </w:tr>
      <w:tr w:rsidR="003C0D0C" w:rsidRPr="003C0D0C" w14:paraId="7998D3C0" w14:textId="77777777" w:rsidTr="00807CCE">
        <w:tc>
          <w:tcPr>
            <w:cnfStyle w:val="001000000000" w:firstRow="0" w:lastRow="0" w:firstColumn="1" w:lastColumn="0" w:oddVBand="0" w:evenVBand="0" w:oddHBand="0" w:evenHBand="0" w:firstRowFirstColumn="0" w:firstRowLastColumn="0" w:lastRowFirstColumn="0" w:lastRowLastColumn="0"/>
            <w:tcW w:w="1134" w:type="dxa"/>
          </w:tcPr>
          <w:p w14:paraId="23445F7C" w14:textId="77777777" w:rsidR="007973B4" w:rsidRPr="003C0D0C" w:rsidRDefault="007973B4"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2.</w:t>
            </w:r>
          </w:p>
        </w:tc>
        <w:tc>
          <w:tcPr>
            <w:tcW w:w="2268" w:type="dxa"/>
          </w:tcPr>
          <w:p w14:paraId="110FDC4F" w14:textId="77777777" w:rsidR="007973B4" w:rsidRPr="003C0D0C" w:rsidRDefault="007973B4" w:rsidP="00DE6814">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auto"/>
              </w:rPr>
            </w:pPr>
            <w:r w:rsidRPr="003C0D0C">
              <w:rPr>
                <w:rFonts w:ascii="Bookman Old Style" w:hAnsi="Bookman Old Style" w:cs="Arial"/>
                <w:color w:val="auto"/>
              </w:rPr>
              <w:t>Golongan III</w:t>
            </w:r>
          </w:p>
        </w:tc>
        <w:tc>
          <w:tcPr>
            <w:tcW w:w="1701" w:type="dxa"/>
          </w:tcPr>
          <w:p w14:paraId="28838862" w14:textId="0F99158A" w:rsidR="007973B4" w:rsidRPr="003C0D0C" w:rsidRDefault="00807CC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rPr>
              <w:t>2</w:t>
            </w:r>
            <w:r w:rsidR="003D1E4E" w:rsidRPr="003C0D0C">
              <w:rPr>
                <w:rFonts w:ascii="Bookman Old Style" w:hAnsi="Bookman Old Style" w:cs="Arial"/>
                <w:color w:val="auto"/>
                <w:lang w:val="id-ID"/>
              </w:rPr>
              <w:t>9</w:t>
            </w:r>
          </w:p>
        </w:tc>
        <w:tc>
          <w:tcPr>
            <w:tcW w:w="1535" w:type="dxa"/>
          </w:tcPr>
          <w:p w14:paraId="5913EE98" w14:textId="43762921" w:rsidR="007973B4" w:rsidRPr="003C0D0C" w:rsidRDefault="003D1E4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6</w:t>
            </w:r>
          </w:p>
        </w:tc>
        <w:tc>
          <w:tcPr>
            <w:tcW w:w="2032" w:type="dxa"/>
          </w:tcPr>
          <w:p w14:paraId="6CB512A2" w14:textId="12A8B6AA" w:rsidR="007973B4" w:rsidRPr="003C0D0C" w:rsidRDefault="003D1E4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20</w:t>
            </w:r>
            <w:r w:rsidRPr="003C0D0C">
              <w:rPr>
                <w:rFonts w:ascii="Bookman Old Style" w:hAnsi="Bookman Old Style" w:cs="Arial"/>
                <w:color w:val="auto"/>
              </w:rPr>
              <w:t>,</w:t>
            </w:r>
            <w:r w:rsidR="00130CAB" w:rsidRPr="003C0D0C">
              <w:rPr>
                <w:rFonts w:ascii="Bookman Old Style" w:hAnsi="Bookman Old Style" w:cs="Arial"/>
                <w:color w:val="auto"/>
                <w:lang w:val="id-ID"/>
              </w:rPr>
              <w:t>69</w:t>
            </w:r>
          </w:p>
        </w:tc>
      </w:tr>
      <w:tr w:rsidR="003C0D0C" w:rsidRPr="003C0D0C" w14:paraId="1B250265" w14:textId="77777777" w:rsidTr="00807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700532D" w14:textId="77777777" w:rsidR="007973B4" w:rsidRPr="003C0D0C" w:rsidRDefault="007973B4"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3.</w:t>
            </w:r>
          </w:p>
        </w:tc>
        <w:tc>
          <w:tcPr>
            <w:tcW w:w="2268" w:type="dxa"/>
          </w:tcPr>
          <w:p w14:paraId="6283CAE0" w14:textId="77777777" w:rsidR="007973B4" w:rsidRPr="003C0D0C" w:rsidRDefault="007973B4" w:rsidP="00DE6814">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rPr>
            </w:pPr>
            <w:r w:rsidRPr="003C0D0C">
              <w:rPr>
                <w:rFonts w:ascii="Bookman Old Style" w:hAnsi="Bookman Old Style" w:cs="Arial"/>
                <w:color w:val="auto"/>
              </w:rPr>
              <w:t>Golongan II</w:t>
            </w:r>
          </w:p>
        </w:tc>
        <w:tc>
          <w:tcPr>
            <w:tcW w:w="1701" w:type="dxa"/>
          </w:tcPr>
          <w:p w14:paraId="750AD202" w14:textId="588DF5A7" w:rsidR="007973B4" w:rsidRPr="003C0D0C" w:rsidRDefault="00807CC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rPr>
              <w:t>2</w:t>
            </w:r>
            <w:r w:rsidR="003D1E4E" w:rsidRPr="003C0D0C">
              <w:rPr>
                <w:rFonts w:ascii="Bookman Old Style" w:hAnsi="Bookman Old Style" w:cs="Arial"/>
                <w:color w:val="auto"/>
                <w:lang w:val="id-ID"/>
              </w:rPr>
              <w:t>2</w:t>
            </w:r>
          </w:p>
        </w:tc>
        <w:tc>
          <w:tcPr>
            <w:tcW w:w="1535" w:type="dxa"/>
          </w:tcPr>
          <w:p w14:paraId="3B278060" w14:textId="602F626B" w:rsidR="007973B4" w:rsidRPr="003C0D0C" w:rsidRDefault="003D1E4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2</w:t>
            </w:r>
          </w:p>
        </w:tc>
        <w:tc>
          <w:tcPr>
            <w:tcW w:w="2032" w:type="dxa"/>
          </w:tcPr>
          <w:p w14:paraId="7574C135" w14:textId="5B0FD9F9" w:rsidR="007973B4" w:rsidRPr="003C0D0C" w:rsidRDefault="003D1E4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9</w:t>
            </w:r>
            <w:r w:rsidRPr="003C0D0C">
              <w:rPr>
                <w:rFonts w:ascii="Bookman Old Style" w:hAnsi="Bookman Old Style" w:cs="Arial"/>
                <w:color w:val="auto"/>
              </w:rPr>
              <w:t>,</w:t>
            </w:r>
            <w:r w:rsidRPr="003C0D0C">
              <w:rPr>
                <w:rFonts w:ascii="Bookman Old Style" w:hAnsi="Bookman Old Style" w:cs="Arial"/>
                <w:color w:val="auto"/>
                <w:lang w:val="id-ID"/>
              </w:rPr>
              <w:t>09</w:t>
            </w:r>
          </w:p>
        </w:tc>
      </w:tr>
      <w:tr w:rsidR="003C0D0C" w:rsidRPr="003C0D0C" w14:paraId="5C51DA86" w14:textId="77777777" w:rsidTr="00807CCE">
        <w:tc>
          <w:tcPr>
            <w:cnfStyle w:val="001000000000" w:firstRow="0" w:lastRow="0" w:firstColumn="1" w:lastColumn="0" w:oddVBand="0" w:evenVBand="0" w:oddHBand="0" w:evenHBand="0" w:firstRowFirstColumn="0" w:firstRowLastColumn="0" w:lastRowFirstColumn="0" w:lastRowLastColumn="0"/>
            <w:tcW w:w="1134" w:type="dxa"/>
            <w:tcBorders>
              <w:bottom w:val="nil"/>
            </w:tcBorders>
          </w:tcPr>
          <w:p w14:paraId="75D9A525" w14:textId="77777777" w:rsidR="007973B4" w:rsidRPr="003C0D0C" w:rsidRDefault="007973B4"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4.</w:t>
            </w:r>
          </w:p>
        </w:tc>
        <w:tc>
          <w:tcPr>
            <w:tcW w:w="2268" w:type="dxa"/>
            <w:tcBorders>
              <w:bottom w:val="nil"/>
            </w:tcBorders>
          </w:tcPr>
          <w:p w14:paraId="39A16F15" w14:textId="77777777" w:rsidR="007973B4" w:rsidRPr="003C0D0C" w:rsidRDefault="007973B4" w:rsidP="00DE6814">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auto"/>
              </w:rPr>
            </w:pPr>
            <w:r w:rsidRPr="003C0D0C">
              <w:rPr>
                <w:rFonts w:ascii="Bookman Old Style" w:hAnsi="Bookman Old Style" w:cs="Arial"/>
                <w:color w:val="auto"/>
              </w:rPr>
              <w:t>Golongan I</w:t>
            </w:r>
          </w:p>
        </w:tc>
        <w:tc>
          <w:tcPr>
            <w:tcW w:w="1701" w:type="dxa"/>
            <w:tcBorders>
              <w:bottom w:val="nil"/>
            </w:tcBorders>
          </w:tcPr>
          <w:p w14:paraId="012F4F2D" w14:textId="3BA09A0C" w:rsidR="007973B4" w:rsidRPr="003C0D0C" w:rsidRDefault="003D1E4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1</w:t>
            </w:r>
          </w:p>
        </w:tc>
        <w:tc>
          <w:tcPr>
            <w:tcW w:w="1535" w:type="dxa"/>
            <w:tcBorders>
              <w:bottom w:val="nil"/>
            </w:tcBorders>
          </w:tcPr>
          <w:p w14:paraId="0EFD1CF6" w14:textId="77777777" w:rsidR="007973B4" w:rsidRPr="003C0D0C" w:rsidRDefault="007973B4"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auto"/>
              </w:rPr>
            </w:pPr>
          </w:p>
        </w:tc>
        <w:tc>
          <w:tcPr>
            <w:tcW w:w="2032" w:type="dxa"/>
            <w:tcBorders>
              <w:bottom w:val="nil"/>
            </w:tcBorders>
          </w:tcPr>
          <w:p w14:paraId="1F4CB1E8" w14:textId="7BBD88E0" w:rsidR="007973B4" w:rsidRPr="003C0D0C" w:rsidRDefault="003D1E4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0</w:t>
            </w:r>
          </w:p>
        </w:tc>
      </w:tr>
      <w:tr w:rsidR="003C0D0C" w:rsidRPr="003C0D0C" w14:paraId="1ED357BF" w14:textId="77777777" w:rsidTr="00807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auto"/>
            </w:tcBorders>
          </w:tcPr>
          <w:p w14:paraId="4B392294" w14:textId="77777777" w:rsidR="007973B4" w:rsidRPr="003C0D0C" w:rsidRDefault="007973B4"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5.</w:t>
            </w:r>
          </w:p>
        </w:tc>
        <w:tc>
          <w:tcPr>
            <w:tcW w:w="2268" w:type="dxa"/>
            <w:tcBorders>
              <w:top w:val="nil"/>
              <w:bottom w:val="single" w:sz="4" w:space="0" w:color="auto"/>
            </w:tcBorders>
          </w:tcPr>
          <w:p w14:paraId="69F06C78" w14:textId="77777777" w:rsidR="007973B4" w:rsidRPr="003C0D0C" w:rsidRDefault="007973B4" w:rsidP="00DE6814">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rPr>
            </w:pPr>
            <w:r w:rsidRPr="003C0D0C">
              <w:rPr>
                <w:rFonts w:ascii="Bookman Old Style" w:hAnsi="Bookman Old Style" w:cs="Arial"/>
                <w:color w:val="auto"/>
              </w:rPr>
              <w:t>Tenaga Honor/THL</w:t>
            </w:r>
          </w:p>
        </w:tc>
        <w:tc>
          <w:tcPr>
            <w:tcW w:w="1701" w:type="dxa"/>
            <w:tcBorders>
              <w:top w:val="nil"/>
              <w:bottom w:val="single" w:sz="4" w:space="0" w:color="auto"/>
            </w:tcBorders>
          </w:tcPr>
          <w:p w14:paraId="477E163A" w14:textId="65FBDCB6" w:rsidR="007973B4" w:rsidRPr="003C0D0C" w:rsidRDefault="003C3165"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rPr>
            </w:pPr>
            <w:r w:rsidRPr="003C0D0C">
              <w:rPr>
                <w:rFonts w:ascii="Bookman Old Style" w:hAnsi="Bookman Old Style" w:cs="Arial"/>
                <w:color w:val="auto"/>
              </w:rPr>
              <w:t>29</w:t>
            </w:r>
          </w:p>
        </w:tc>
        <w:tc>
          <w:tcPr>
            <w:tcW w:w="1535" w:type="dxa"/>
            <w:tcBorders>
              <w:top w:val="nil"/>
              <w:bottom w:val="single" w:sz="4" w:space="0" w:color="auto"/>
            </w:tcBorders>
          </w:tcPr>
          <w:p w14:paraId="4B2798B8" w14:textId="5F4CA66E" w:rsidR="007973B4" w:rsidRPr="003C0D0C" w:rsidRDefault="003D1E4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2</w:t>
            </w:r>
          </w:p>
        </w:tc>
        <w:tc>
          <w:tcPr>
            <w:tcW w:w="2032" w:type="dxa"/>
            <w:tcBorders>
              <w:top w:val="nil"/>
              <w:bottom w:val="single" w:sz="4" w:space="0" w:color="auto"/>
            </w:tcBorders>
          </w:tcPr>
          <w:p w14:paraId="491AA907" w14:textId="59BE3E7E" w:rsidR="007973B4" w:rsidRPr="003C0D0C" w:rsidRDefault="003D1E4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auto"/>
                <w:lang w:val="id-ID"/>
              </w:rPr>
            </w:pPr>
            <w:r w:rsidRPr="003C0D0C">
              <w:rPr>
                <w:rFonts w:ascii="Bookman Old Style" w:hAnsi="Bookman Old Style" w:cs="Arial"/>
                <w:color w:val="auto"/>
                <w:lang w:val="id-ID"/>
              </w:rPr>
              <w:t>6</w:t>
            </w:r>
            <w:r w:rsidRPr="003C0D0C">
              <w:rPr>
                <w:rFonts w:ascii="Bookman Old Style" w:hAnsi="Bookman Old Style" w:cs="Arial"/>
                <w:color w:val="auto"/>
              </w:rPr>
              <w:t>,</w:t>
            </w:r>
            <w:r w:rsidRPr="003C0D0C">
              <w:rPr>
                <w:rFonts w:ascii="Bookman Old Style" w:hAnsi="Bookman Old Style" w:cs="Arial"/>
                <w:color w:val="auto"/>
                <w:lang w:val="id-ID"/>
              </w:rPr>
              <w:t>89</w:t>
            </w:r>
          </w:p>
        </w:tc>
      </w:tr>
      <w:tr w:rsidR="003C0D0C" w:rsidRPr="003C0D0C" w14:paraId="71FEDE4C" w14:textId="77777777" w:rsidTr="00807CCE">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vAlign w:val="center"/>
          </w:tcPr>
          <w:p w14:paraId="2CDA0AF0" w14:textId="77777777" w:rsidR="007973B4" w:rsidRPr="003C0D0C" w:rsidRDefault="007973B4" w:rsidP="00DE6814">
            <w:pPr>
              <w:pStyle w:val="ListParagraph"/>
              <w:spacing w:after="0" w:line="360" w:lineRule="auto"/>
              <w:ind w:left="0"/>
              <w:contextualSpacing w:val="0"/>
              <w:jc w:val="center"/>
              <w:rPr>
                <w:rFonts w:ascii="Bookman Old Style" w:hAnsi="Bookman Old Style" w:cs="Arial"/>
                <w:color w:val="auto"/>
              </w:rPr>
            </w:pPr>
          </w:p>
        </w:tc>
        <w:tc>
          <w:tcPr>
            <w:tcW w:w="2268" w:type="dxa"/>
            <w:tcBorders>
              <w:top w:val="single" w:sz="4" w:space="0" w:color="auto"/>
              <w:bottom w:val="single" w:sz="4" w:space="0" w:color="auto"/>
            </w:tcBorders>
            <w:vAlign w:val="center"/>
          </w:tcPr>
          <w:p w14:paraId="43E256C7" w14:textId="77777777" w:rsidR="007973B4" w:rsidRPr="003C0D0C" w:rsidRDefault="007973B4" w:rsidP="00DE6814">
            <w:pPr>
              <w:pStyle w:val="ListParagraph"/>
              <w:spacing w:after="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auto"/>
              </w:rPr>
            </w:pPr>
            <w:r w:rsidRPr="003C0D0C">
              <w:rPr>
                <w:rFonts w:ascii="Bookman Old Style" w:hAnsi="Bookman Old Style" w:cs="Arial"/>
                <w:b/>
                <w:bCs/>
                <w:color w:val="auto"/>
              </w:rPr>
              <w:t>JUMLAH :</w:t>
            </w:r>
          </w:p>
        </w:tc>
        <w:tc>
          <w:tcPr>
            <w:tcW w:w="1701" w:type="dxa"/>
            <w:tcBorders>
              <w:top w:val="single" w:sz="4" w:space="0" w:color="auto"/>
              <w:bottom w:val="single" w:sz="4" w:space="0" w:color="auto"/>
            </w:tcBorders>
            <w:vAlign w:val="center"/>
          </w:tcPr>
          <w:p w14:paraId="5D27F5F8" w14:textId="5EA3FE5C" w:rsidR="007973B4" w:rsidRPr="003C0D0C" w:rsidRDefault="003D1E4E" w:rsidP="00DE6814">
            <w:pPr>
              <w:pStyle w:val="ListParagraph"/>
              <w:spacing w:after="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auto"/>
                <w:lang w:val="id-ID"/>
              </w:rPr>
            </w:pPr>
            <w:r w:rsidRPr="003C0D0C">
              <w:rPr>
                <w:rFonts w:ascii="Bookman Old Style" w:hAnsi="Bookman Old Style" w:cs="Arial"/>
                <w:b/>
                <w:bCs/>
                <w:color w:val="auto"/>
                <w:lang w:val="id-ID"/>
              </w:rPr>
              <w:t>90</w:t>
            </w:r>
          </w:p>
        </w:tc>
        <w:tc>
          <w:tcPr>
            <w:tcW w:w="1535" w:type="dxa"/>
            <w:tcBorders>
              <w:top w:val="single" w:sz="4" w:space="0" w:color="auto"/>
              <w:bottom w:val="single" w:sz="4" w:space="0" w:color="auto"/>
            </w:tcBorders>
            <w:vAlign w:val="center"/>
          </w:tcPr>
          <w:p w14:paraId="61141797" w14:textId="25B1F527" w:rsidR="007973B4" w:rsidRPr="003C0D0C" w:rsidRDefault="003D1E4E" w:rsidP="00DE6814">
            <w:pPr>
              <w:pStyle w:val="ListParagraph"/>
              <w:spacing w:after="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auto"/>
                <w:lang w:val="id-ID"/>
              </w:rPr>
            </w:pPr>
            <w:r w:rsidRPr="003C0D0C">
              <w:rPr>
                <w:rFonts w:ascii="Bookman Old Style" w:hAnsi="Bookman Old Style" w:cs="Arial"/>
                <w:b/>
                <w:bCs/>
                <w:color w:val="auto"/>
              </w:rPr>
              <w:t>1</w:t>
            </w:r>
            <w:r w:rsidRPr="003C0D0C">
              <w:rPr>
                <w:rFonts w:ascii="Bookman Old Style" w:hAnsi="Bookman Old Style" w:cs="Arial"/>
                <w:b/>
                <w:bCs/>
                <w:color w:val="auto"/>
                <w:lang w:val="id-ID"/>
              </w:rPr>
              <w:t>2</w:t>
            </w:r>
          </w:p>
        </w:tc>
        <w:tc>
          <w:tcPr>
            <w:tcW w:w="2032" w:type="dxa"/>
            <w:tcBorders>
              <w:top w:val="single" w:sz="4" w:space="0" w:color="auto"/>
              <w:bottom w:val="single" w:sz="4" w:space="0" w:color="auto"/>
            </w:tcBorders>
            <w:vAlign w:val="center"/>
          </w:tcPr>
          <w:p w14:paraId="5AD9D64B" w14:textId="30AB0D8E" w:rsidR="007973B4" w:rsidRPr="003C0D0C" w:rsidRDefault="00130CAB" w:rsidP="00DE6814">
            <w:pPr>
              <w:pStyle w:val="ListParagraph"/>
              <w:spacing w:after="0" w:line="36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auto"/>
                <w:lang w:val="id-ID"/>
              </w:rPr>
            </w:pPr>
            <w:r w:rsidRPr="003C0D0C">
              <w:rPr>
                <w:rFonts w:ascii="Bookman Old Style" w:hAnsi="Bookman Old Style" w:cs="Arial"/>
                <w:b/>
                <w:bCs/>
                <w:color w:val="auto"/>
                <w:lang w:val="id-ID"/>
              </w:rPr>
              <w:t>58,89</w:t>
            </w:r>
          </w:p>
        </w:tc>
      </w:tr>
    </w:tbl>
    <w:p w14:paraId="3D141C77" w14:textId="77777777" w:rsidR="008107BF" w:rsidRPr="003C0D0C" w:rsidRDefault="008107BF" w:rsidP="00DE6814">
      <w:pPr>
        <w:spacing w:line="360" w:lineRule="auto"/>
        <w:rPr>
          <w:rFonts w:ascii="Bookman Old Style" w:hAnsi="Bookman Old Style"/>
        </w:rPr>
      </w:pPr>
    </w:p>
    <w:p w14:paraId="28E7F03A" w14:textId="77777777" w:rsidR="004C6837" w:rsidRPr="003C0D0C" w:rsidRDefault="004C6837" w:rsidP="00DE6814">
      <w:pPr>
        <w:spacing w:line="360" w:lineRule="auto"/>
        <w:jc w:val="center"/>
        <w:rPr>
          <w:rFonts w:ascii="Bookman Old Style" w:hAnsi="Bookman Old Style"/>
          <w:sz w:val="24"/>
          <w:szCs w:val="24"/>
        </w:rPr>
      </w:pPr>
    </w:p>
    <w:p w14:paraId="146A03F0" w14:textId="77777777" w:rsidR="00C30808" w:rsidRPr="003C0D0C" w:rsidRDefault="00C30808" w:rsidP="00DE6814">
      <w:pPr>
        <w:spacing w:line="360" w:lineRule="auto"/>
        <w:jc w:val="center"/>
        <w:rPr>
          <w:rFonts w:ascii="Bookman Old Style" w:hAnsi="Bookman Old Style"/>
          <w:sz w:val="24"/>
          <w:szCs w:val="24"/>
        </w:rPr>
      </w:pPr>
      <w:r w:rsidRPr="003C0D0C">
        <w:rPr>
          <w:rFonts w:ascii="Bookman Old Style" w:hAnsi="Bookman Old Style"/>
          <w:sz w:val="24"/>
          <w:szCs w:val="24"/>
        </w:rPr>
        <w:t>Tabel 2.2</w:t>
      </w:r>
    </w:p>
    <w:p w14:paraId="0805E5C1" w14:textId="77777777" w:rsidR="005014CE" w:rsidRPr="003C0D0C" w:rsidRDefault="00C30808" w:rsidP="00DE6814">
      <w:pPr>
        <w:spacing w:line="360" w:lineRule="auto"/>
        <w:ind w:left="851"/>
        <w:jc w:val="center"/>
        <w:rPr>
          <w:rFonts w:ascii="Bookman Old Style" w:hAnsi="Bookman Old Style"/>
          <w:sz w:val="24"/>
          <w:szCs w:val="24"/>
          <w:lang w:val="id-ID"/>
        </w:rPr>
      </w:pPr>
      <w:r w:rsidRPr="003C0D0C">
        <w:rPr>
          <w:rFonts w:ascii="Bookman Old Style" w:hAnsi="Bookman Old Style"/>
          <w:sz w:val="24"/>
          <w:szCs w:val="24"/>
        </w:rPr>
        <w:t>Komposisi Jumlah</w:t>
      </w:r>
      <w:r w:rsidR="00F87E70" w:rsidRPr="003C0D0C">
        <w:rPr>
          <w:rFonts w:ascii="Bookman Old Style" w:hAnsi="Bookman Old Style"/>
          <w:sz w:val="24"/>
          <w:szCs w:val="24"/>
        </w:rPr>
        <w:t xml:space="preserve"> </w:t>
      </w:r>
      <w:r w:rsidR="00297295" w:rsidRPr="003C0D0C">
        <w:rPr>
          <w:rFonts w:ascii="Bookman Old Style" w:hAnsi="Bookman Old Style"/>
          <w:sz w:val="24"/>
          <w:szCs w:val="24"/>
        </w:rPr>
        <w:t xml:space="preserve">(ASN) </w:t>
      </w:r>
      <w:r w:rsidR="00AE295B" w:rsidRPr="003C0D0C">
        <w:rPr>
          <w:rFonts w:ascii="Bookman Old Style" w:hAnsi="Bookman Old Style"/>
          <w:sz w:val="24"/>
          <w:szCs w:val="24"/>
        </w:rPr>
        <w:t xml:space="preserve">Pegawai Satpol PP </w:t>
      </w:r>
      <w:r w:rsidR="005014CE" w:rsidRPr="003C0D0C">
        <w:rPr>
          <w:rFonts w:ascii="Bookman Old Style" w:hAnsi="Bookman Old Style"/>
          <w:sz w:val="24"/>
          <w:szCs w:val="24"/>
          <w:lang w:val="id-ID"/>
        </w:rPr>
        <w:t xml:space="preserve">dan Damkar </w:t>
      </w:r>
    </w:p>
    <w:p w14:paraId="4225D811" w14:textId="654BD11D" w:rsidR="00297295" w:rsidRPr="003C0D0C" w:rsidRDefault="00AE295B" w:rsidP="00DE6814">
      <w:pPr>
        <w:spacing w:line="360" w:lineRule="auto"/>
        <w:ind w:left="851"/>
        <w:jc w:val="center"/>
        <w:rPr>
          <w:rFonts w:ascii="Bookman Old Style" w:hAnsi="Bookman Old Style"/>
          <w:sz w:val="24"/>
          <w:szCs w:val="24"/>
        </w:rPr>
      </w:pPr>
      <w:r w:rsidRPr="003C0D0C">
        <w:rPr>
          <w:rFonts w:ascii="Bookman Old Style" w:hAnsi="Bookman Old Style"/>
          <w:sz w:val="24"/>
          <w:szCs w:val="24"/>
        </w:rPr>
        <w:t>Kabupaten Blitar</w:t>
      </w:r>
    </w:p>
    <w:p w14:paraId="4187CAA9" w14:textId="309A656C" w:rsidR="00A275C6" w:rsidRPr="003C0D0C" w:rsidRDefault="00130CAB" w:rsidP="003238EA">
      <w:pPr>
        <w:spacing w:line="360" w:lineRule="auto"/>
        <w:ind w:left="851"/>
        <w:jc w:val="center"/>
        <w:rPr>
          <w:rFonts w:ascii="Bookman Old Style" w:hAnsi="Bookman Old Style"/>
          <w:sz w:val="24"/>
          <w:szCs w:val="24"/>
        </w:rPr>
      </w:pPr>
      <w:r w:rsidRPr="003C0D0C">
        <w:rPr>
          <w:rFonts w:ascii="Bookman Old Style" w:hAnsi="Bookman Old Style"/>
          <w:sz w:val="24"/>
          <w:szCs w:val="24"/>
        </w:rPr>
        <w:t>Berdasarkan Eselon Tahun 202</w:t>
      </w:r>
      <w:r w:rsidRPr="003C0D0C">
        <w:rPr>
          <w:rFonts w:ascii="Bookman Old Style" w:hAnsi="Bookman Old Style"/>
          <w:sz w:val="24"/>
          <w:szCs w:val="24"/>
          <w:lang w:val="id-ID"/>
        </w:rPr>
        <w:t>2</w:t>
      </w:r>
      <w:r w:rsidR="003238EA" w:rsidRPr="003C0D0C">
        <w:rPr>
          <w:rFonts w:ascii="Bookman Old Style" w:hAnsi="Bookman Old Style"/>
          <w:sz w:val="24"/>
          <w:szCs w:val="24"/>
        </w:rPr>
        <w:t>.</w:t>
      </w:r>
    </w:p>
    <w:tbl>
      <w:tblPr>
        <w:tblStyle w:val="MediumShading2-Accent2"/>
        <w:tblW w:w="0" w:type="auto"/>
        <w:tblInd w:w="675" w:type="dxa"/>
        <w:tblLook w:val="04A0" w:firstRow="1" w:lastRow="0" w:firstColumn="1" w:lastColumn="0" w:noHBand="0" w:noVBand="1"/>
      </w:tblPr>
      <w:tblGrid>
        <w:gridCol w:w="573"/>
        <w:gridCol w:w="2262"/>
        <w:gridCol w:w="142"/>
        <w:gridCol w:w="1276"/>
        <w:gridCol w:w="1276"/>
        <w:gridCol w:w="1275"/>
        <w:gridCol w:w="709"/>
        <w:gridCol w:w="1100"/>
      </w:tblGrid>
      <w:tr w:rsidR="003C0D0C" w:rsidRPr="003C0D0C" w14:paraId="20DD0C67" w14:textId="77777777" w:rsidTr="00130CA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73" w:type="dxa"/>
            <w:shd w:val="clear" w:color="auto" w:fill="F79646" w:themeFill="accent6"/>
          </w:tcPr>
          <w:p w14:paraId="1176808D" w14:textId="77777777" w:rsidR="00C30808" w:rsidRPr="003C0D0C" w:rsidRDefault="00C30808"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No.</w:t>
            </w:r>
          </w:p>
        </w:tc>
        <w:tc>
          <w:tcPr>
            <w:tcW w:w="2262" w:type="dxa"/>
            <w:shd w:val="clear" w:color="auto" w:fill="F79646" w:themeFill="accent6"/>
          </w:tcPr>
          <w:p w14:paraId="0A2E5BD2" w14:textId="77777777" w:rsidR="00C30808" w:rsidRPr="003C0D0C" w:rsidRDefault="00C30808" w:rsidP="00DE6814">
            <w:pPr>
              <w:pStyle w:val="ListParagraph"/>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Jabatan</w:t>
            </w:r>
          </w:p>
        </w:tc>
        <w:tc>
          <w:tcPr>
            <w:tcW w:w="1418" w:type="dxa"/>
            <w:gridSpan w:val="2"/>
            <w:shd w:val="clear" w:color="auto" w:fill="F79646" w:themeFill="accent6"/>
          </w:tcPr>
          <w:p w14:paraId="2F853C6A" w14:textId="77777777" w:rsidR="00C30808" w:rsidRPr="003C0D0C" w:rsidRDefault="00C30808" w:rsidP="00DE6814">
            <w:pPr>
              <w:pStyle w:val="ListParagraph"/>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Eselon II</w:t>
            </w:r>
          </w:p>
        </w:tc>
        <w:tc>
          <w:tcPr>
            <w:tcW w:w="1276" w:type="dxa"/>
            <w:shd w:val="clear" w:color="auto" w:fill="F79646" w:themeFill="accent6"/>
          </w:tcPr>
          <w:p w14:paraId="256B8008" w14:textId="77777777" w:rsidR="00C30808" w:rsidRPr="003C0D0C" w:rsidRDefault="00C30808" w:rsidP="00DE6814">
            <w:pPr>
              <w:pStyle w:val="ListParagraph"/>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Eselon III</w:t>
            </w:r>
          </w:p>
        </w:tc>
        <w:tc>
          <w:tcPr>
            <w:tcW w:w="1275" w:type="dxa"/>
            <w:shd w:val="clear" w:color="auto" w:fill="F79646" w:themeFill="accent6"/>
          </w:tcPr>
          <w:p w14:paraId="281B7E5C" w14:textId="77777777" w:rsidR="00C30808" w:rsidRPr="003C0D0C" w:rsidRDefault="00C30808" w:rsidP="00DE6814">
            <w:pPr>
              <w:pStyle w:val="ListParagraph"/>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Eselon IV</w:t>
            </w:r>
          </w:p>
        </w:tc>
        <w:tc>
          <w:tcPr>
            <w:tcW w:w="709" w:type="dxa"/>
            <w:shd w:val="clear" w:color="auto" w:fill="F79646" w:themeFill="accent6"/>
          </w:tcPr>
          <w:p w14:paraId="41CB65E4" w14:textId="77777777" w:rsidR="00C30808" w:rsidRPr="003C0D0C" w:rsidRDefault="00C30808" w:rsidP="00DE6814">
            <w:pPr>
              <w:pStyle w:val="ListParagraph"/>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Staf</w:t>
            </w:r>
          </w:p>
        </w:tc>
        <w:tc>
          <w:tcPr>
            <w:tcW w:w="1100" w:type="dxa"/>
            <w:shd w:val="clear" w:color="auto" w:fill="F79646" w:themeFill="accent6"/>
          </w:tcPr>
          <w:p w14:paraId="3310A6D5" w14:textId="77777777" w:rsidR="00C30808" w:rsidRPr="003C0D0C" w:rsidRDefault="00C30808" w:rsidP="00DE6814">
            <w:pPr>
              <w:pStyle w:val="ListParagraph"/>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Jumlah</w:t>
            </w:r>
          </w:p>
        </w:tc>
      </w:tr>
      <w:tr w:rsidR="003C0D0C" w:rsidRPr="003C0D0C" w14:paraId="6EBD6B0A"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shd w:val="clear" w:color="auto" w:fill="F79646" w:themeFill="accent6"/>
          </w:tcPr>
          <w:p w14:paraId="5B3188C8" w14:textId="77777777" w:rsidR="00C30808" w:rsidRPr="003C0D0C" w:rsidRDefault="00C30808"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1.</w:t>
            </w:r>
          </w:p>
        </w:tc>
        <w:tc>
          <w:tcPr>
            <w:tcW w:w="2404" w:type="dxa"/>
            <w:gridSpan w:val="2"/>
          </w:tcPr>
          <w:p w14:paraId="165957CC" w14:textId="77777777" w:rsidR="00C30808" w:rsidRPr="003C0D0C" w:rsidRDefault="00C30808" w:rsidP="00DE6814">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Kepala Satuan</w:t>
            </w:r>
          </w:p>
        </w:tc>
        <w:tc>
          <w:tcPr>
            <w:tcW w:w="1276" w:type="dxa"/>
          </w:tcPr>
          <w:p w14:paraId="7C89D93D"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1276" w:type="dxa"/>
          </w:tcPr>
          <w:p w14:paraId="4F5FF8D6"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1275" w:type="dxa"/>
          </w:tcPr>
          <w:p w14:paraId="2FDA175D"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709" w:type="dxa"/>
          </w:tcPr>
          <w:p w14:paraId="5CBF1AA8"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1100" w:type="dxa"/>
          </w:tcPr>
          <w:p w14:paraId="2A6E9100"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r>
      <w:tr w:rsidR="003C0D0C" w:rsidRPr="003C0D0C" w14:paraId="7AD203FC" w14:textId="77777777" w:rsidTr="00130CAB">
        <w:tc>
          <w:tcPr>
            <w:cnfStyle w:val="001000000000" w:firstRow="0" w:lastRow="0" w:firstColumn="1" w:lastColumn="0" w:oddVBand="0" w:evenVBand="0" w:oddHBand="0" w:evenHBand="0" w:firstRowFirstColumn="0" w:firstRowLastColumn="0" w:lastRowFirstColumn="0" w:lastRowLastColumn="0"/>
            <w:tcW w:w="573" w:type="dxa"/>
            <w:shd w:val="clear" w:color="auto" w:fill="F79646" w:themeFill="accent6"/>
          </w:tcPr>
          <w:p w14:paraId="73C047C1" w14:textId="77777777" w:rsidR="00C30808" w:rsidRPr="003C0D0C" w:rsidRDefault="00C30808"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2.</w:t>
            </w:r>
          </w:p>
        </w:tc>
        <w:tc>
          <w:tcPr>
            <w:tcW w:w="2262" w:type="dxa"/>
          </w:tcPr>
          <w:p w14:paraId="328DB153" w14:textId="77777777" w:rsidR="00C30808" w:rsidRPr="003C0D0C" w:rsidRDefault="00C30808" w:rsidP="00DE6814">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Sekretariat</w:t>
            </w:r>
          </w:p>
        </w:tc>
        <w:tc>
          <w:tcPr>
            <w:tcW w:w="1418" w:type="dxa"/>
            <w:gridSpan w:val="2"/>
          </w:tcPr>
          <w:p w14:paraId="00D87A86" w14:textId="77777777" w:rsidR="00C30808" w:rsidRPr="003C0D0C" w:rsidRDefault="00C30808"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1276" w:type="dxa"/>
          </w:tcPr>
          <w:p w14:paraId="0BE11118" w14:textId="77777777" w:rsidR="00C30808" w:rsidRPr="003C0D0C" w:rsidRDefault="00C30808"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1275" w:type="dxa"/>
          </w:tcPr>
          <w:p w14:paraId="545971DA" w14:textId="77777777" w:rsidR="00C30808" w:rsidRPr="003C0D0C" w:rsidRDefault="00C30808"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3</w:t>
            </w:r>
          </w:p>
        </w:tc>
        <w:tc>
          <w:tcPr>
            <w:tcW w:w="709" w:type="dxa"/>
          </w:tcPr>
          <w:p w14:paraId="06719D04" w14:textId="77777777" w:rsidR="00C30808" w:rsidRPr="003C0D0C" w:rsidRDefault="00C30808"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6</w:t>
            </w:r>
          </w:p>
        </w:tc>
        <w:tc>
          <w:tcPr>
            <w:tcW w:w="1100" w:type="dxa"/>
          </w:tcPr>
          <w:p w14:paraId="4FA151F5" w14:textId="77777777" w:rsidR="00C30808" w:rsidRPr="003C0D0C" w:rsidRDefault="00C30808"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10</w:t>
            </w:r>
          </w:p>
        </w:tc>
      </w:tr>
      <w:tr w:rsidR="003C0D0C" w:rsidRPr="003C0D0C" w14:paraId="102344B1"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shd w:val="clear" w:color="auto" w:fill="F79646" w:themeFill="accent6"/>
          </w:tcPr>
          <w:p w14:paraId="65EFCE89" w14:textId="77777777" w:rsidR="00C30808" w:rsidRPr="003C0D0C" w:rsidRDefault="00C30808"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3.</w:t>
            </w:r>
          </w:p>
        </w:tc>
        <w:tc>
          <w:tcPr>
            <w:tcW w:w="2262" w:type="dxa"/>
          </w:tcPr>
          <w:p w14:paraId="3BD33E81" w14:textId="12F9028D" w:rsidR="00C30808" w:rsidRPr="003C0D0C" w:rsidRDefault="00130CAB" w:rsidP="00DE6814">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Bidang Gak</w:t>
            </w:r>
            <w:r w:rsidRPr="003C0D0C">
              <w:rPr>
                <w:rFonts w:ascii="Bookman Old Style" w:hAnsi="Bookman Old Style" w:cs="Arial"/>
                <w:lang w:val="id-ID"/>
              </w:rPr>
              <w:t>HukDa</w:t>
            </w:r>
          </w:p>
        </w:tc>
        <w:tc>
          <w:tcPr>
            <w:tcW w:w="1418" w:type="dxa"/>
            <w:gridSpan w:val="2"/>
          </w:tcPr>
          <w:p w14:paraId="3211A172"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1276" w:type="dxa"/>
          </w:tcPr>
          <w:p w14:paraId="696B704C"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1275" w:type="dxa"/>
          </w:tcPr>
          <w:p w14:paraId="59C0044D" w14:textId="357F0C7A" w:rsidR="00C30808" w:rsidRPr="003C0D0C" w:rsidRDefault="00130CA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w:t>
            </w:r>
          </w:p>
        </w:tc>
        <w:tc>
          <w:tcPr>
            <w:tcW w:w="709" w:type="dxa"/>
          </w:tcPr>
          <w:p w14:paraId="3671DF01" w14:textId="09151EFB" w:rsidR="00C30808" w:rsidRPr="003C0D0C" w:rsidRDefault="00130CA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5</w:t>
            </w:r>
          </w:p>
        </w:tc>
        <w:tc>
          <w:tcPr>
            <w:tcW w:w="1100" w:type="dxa"/>
          </w:tcPr>
          <w:p w14:paraId="49850BD2" w14:textId="3021279D" w:rsidR="00C30808" w:rsidRPr="003C0D0C" w:rsidRDefault="00130CA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8</w:t>
            </w:r>
          </w:p>
        </w:tc>
      </w:tr>
      <w:tr w:rsidR="003C0D0C" w:rsidRPr="003C0D0C" w14:paraId="4B631809" w14:textId="77777777" w:rsidTr="00130CAB">
        <w:tc>
          <w:tcPr>
            <w:cnfStyle w:val="001000000000" w:firstRow="0" w:lastRow="0" w:firstColumn="1" w:lastColumn="0" w:oddVBand="0" w:evenVBand="0" w:oddHBand="0" w:evenHBand="0" w:firstRowFirstColumn="0" w:firstRowLastColumn="0" w:lastRowFirstColumn="0" w:lastRowLastColumn="0"/>
            <w:tcW w:w="573" w:type="dxa"/>
            <w:shd w:val="clear" w:color="auto" w:fill="F79646" w:themeFill="accent6"/>
          </w:tcPr>
          <w:p w14:paraId="340F0621" w14:textId="77777777" w:rsidR="00C30808" w:rsidRPr="003C0D0C" w:rsidRDefault="00C30808"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4.</w:t>
            </w:r>
          </w:p>
        </w:tc>
        <w:tc>
          <w:tcPr>
            <w:tcW w:w="2262" w:type="dxa"/>
          </w:tcPr>
          <w:p w14:paraId="3F6AF2EF" w14:textId="77777777" w:rsidR="00C30808" w:rsidRPr="003C0D0C" w:rsidRDefault="00C30808" w:rsidP="00DE6814">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Bidang Tribum</w:t>
            </w:r>
          </w:p>
        </w:tc>
        <w:tc>
          <w:tcPr>
            <w:tcW w:w="1418" w:type="dxa"/>
            <w:gridSpan w:val="2"/>
          </w:tcPr>
          <w:p w14:paraId="04F69797" w14:textId="77777777" w:rsidR="00C30808" w:rsidRPr="003C0D0C" w:rsidRDefault="00C30808"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highlight w:val="yellow"/>
              </w:rPr>
            </w:pPr>
          </w:p>
        </w:tc>
        <w:tc>
          <w:tcPr>
            <w:tcW w:w="1276" w:type="dxa"/>
          </w:tcPr>
          <w:p w14:paraId="03222A64" w14:textId="77777777" w:rsidR="00C30808" w:rsidRPr="003C0D0C" w:rsidRDefault="00C30808"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1275" w:type="dxa"/>
          </w:tcPr>
          <w:p w14:paraId="50C0EA16" w14:textId="5350107B" w:rsidR="00C30808" w:rsidRPr="003C0D0C" w:rsidRDefault="00130CAB"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w:t>
            </w:r>
          </w:p>
        </w:tc>
        <w:tc>
          <w:tcPr>
            <w:tcW w:w="709" w:type="dxa"/>
          </w:tcPr>
          <w:p w14:paraId="13E12AD5" w14:textId="50635A6A" w:rsidR="00C30808" w:rsidRPr="003C0D0C" w:rsidRDefault="00791359"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2</w:t>
            </w:r>
            <w:r w:rsidRPr="003C0D0C">
              <w:rPr>
                <w:rFonts w:ascii="Bookman Old Style" w:hAnsi="Bookman Old Style" w:cs="Arial"/>
                <w:lang w:val="id-ID"/>
              </w:rPr>
              <w:t>4</w:t>
            </w:r>
          </w:p>
        </w:tc>
        <w:tc>
          <w:tcPr>
            <w:tcW w:w="1100" w:type="dxa"/>
          </w:tcPr>
          <w:p w14:paraId="4034F9E2" w14:textId="07185543" w:rsidR="00C30808" w:rsidRPr="003C0D0C" w:rsidRDefault="00791359"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27</w:t>
            </w:r>
          </w:p>
        </w:tc>
      </w:tr>
      <w:tr w:rsidR="003C0D0C" w:rsidRPr="003C0D0C" w14:paraId="46DFEE65"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shd w:val="clear" w:color="auto" w:fill="F79646" w:themeFill="accent6"/>
          </w:tcPr>
          <w:p w14:paraId="339DEF4E" w14:textId="77777777" w:rsidR="00C30808" w:rsidRPr="003C0D0C" w:rsidRDefault="00C30808"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5.</w:t>
            </w:r>
          </w:p>
        </w:tc>
        <w:tc>
          <w:tcPr>
            <w:tcW w:w="2262" w:type="dxa"/>
            <w:tcBorders>
              <w:bottom w:val="nil"/>
            </w:tcBorders>
          </w:tcPr>
          <w:p w14:paraId="4CF25B9A" w14:textId="77777777" w:rsidR="00C30808" w:rsidRPr="003C0D0C" w:rsidRDefault="00C30808" w:rsidP="00DE6814">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Bidang Linmas</w:t>
            </w:r>
          </w:p>
        </w:tc>
        <w:tc>
          <w:tcPr>
            <w:tcW w:w="1418" w:type="dxa"/>
            <w:gridSpan w:val="2"/>
            <w:tcBorders>
              <w:bottom w:val="nil"/>
            </w:tcBorders>
          </w:tcPr>
          <w:p w14:paraId="08B0FBBD"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highlight w:val="yellow"/>
              </w:rPr>
            </w:pPr>
          </w:p>
        </w:tc>
        <w:tc>
          <w:tcPr>
            <w:tcW w:w="1276" w:type="dxa"/>
            <w:tcBorders>
              <w:bottom w:val="nil"/>
            </w:tcBorders>
          </w:tcPr>
          <w:p w14:paraId="08B63E81" w14:textId="402D8B6F" w:rsidR="00C30808" w:rsidRPr="003C0D0C" w:rsidRDefault="00791359"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1275" w:type="dxa"/>
            <w:tcBorders>
              <w:bottom w:val="nil"/>
            </w:tcBorders>
          </w:tcPr>
          <w:p w14:paraId="5288A138" w14:textId="45E3E2B9" w:rsidR="00C30808" w:rsidRPr="003C0D0C" w:rsidRDefault="00791359"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w:t>
            </w:r>
          </w:p>
        </w:tc>
        <w:tc>
          <w:tcPr>
            <w:tcW w:w="709" w:type="dxa"/>
            <w:tcBorders>
              <w:bottom w:val="nil"/>
            </w:tcBorders>
          </w:tcPr>
          <w:p w14:paraId="5E9DD0B0" w14:textId="77777777" w:rsidR="00C30808" w:rsidRPr="003C0D0C" w:rsidRDefault="00C3080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2</w:t>
            </w:r>
          </w:p>
        </w:tc>
        <w:tc>
          <w:tcPr>
            <w:tcW w:w="1100" w:type="dxa"/>
            <w:tcBorders>
              <w:bottom w:val="nil"/>
            </w:tcBorders>
          </w:tcPr>
          <w:p w14:paraId="675BC6A1" w14:textId="45EE2E62" w:rsidR="00C30808" w:rsidRPr="003C0D0C" w:rsidRDefault="00791359"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5</w:t>
            </w:r>
          </w:p>
        </w:tc>
      </w:tr>
      <w:tr w:rsidR="003C0D0C" w:rsidRPr="003C0D0C" w14:paraId="3504C1AE" w14:textId="77777777" w:rsidTr="00130CAB">
        <w:tc>
          <w:tcPr>
            <w:cnfStyle w:val="001000000000" w:firstRow="0" w:lastRow="0" w:firstColumn="1" w:lastColumn="0" w:oddVBand="0" w:evenVBand="0" w:oddHBand="0" w:evenHBand="0" w:firstRowFirstColumn="0" w:firstRowLastColumn="0" w:lastRowFirstColumn="0" w:lastRowLastColumn="0"/>
            <w:tcW w:w="573" w:type="dxa"/>
            <w:shd w:val="clear" w:color="auto" w:fill="F79646" w:themeFill="accent6"/>
          </w:tcPr>
          <w:p w14:paraId="25FDF4B2" w14:textId="091F2E23" w:rsidR="00863A50" w:rsidRPr="003C0D0C" w:rsidRDefault="00863A50"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6.</w:t>
            </w:r>
          </w:p>
        </w:tc>
        <w:tc>
          <w:tcPr>
            <w:tcW w:w="2262" w:type="dxa"/>
            <w:tcBorders>
              <w:top w:val="nil"/>
              <w:bottom w:val="nil"/>
            </w:tcBorders>
          </w:tcPr>
          <w:p w14:paraId="1AA10CD6" w14:textId="0C39AFC3" w:rsidR="00863A50" w:rsidRPr="003C0D0C" w:rsidRDefault="00863A50" w:rsidP="00130CAB">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 xml:space="preserve">Bidang </w:t>
            </w:r>
            <w:r w:rsidRPr="003C0D0C">
              <w:rPr>
                <w:rFonts w:ascii="Bookman Old Style" w:hAnsi="Bookman Old Style" w:cs="Arial"/>
                <w:lang w:val="id-ID"/>
              </w:rPr>
              <w:t>Damkar</w:t>
            </w:r>
          </w:p>
        </w:tc>
        <w:tc>
          <w:tcPr>
            <w:tcW w:w="1418" w:type="dxa"/>
            <w:gridSpan w:val="2"/>
            <w:tcBorders>
              <w:top w:val="nil"/>
              <w:bottom w:val="nil"/>
            </w:tcBorders>
          </w:tcPr>
          <w:p w14:paraId="2F761BC0" w14:textId="77777777"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highlight w:val="yellow"/>
              </w:rPr>
            </w:pPr>
          </w:p>
        </w:tc>
        <w:tc>
          <w:tcPr>
            <w:tcW w:w="1276" w:type="dxa"/>
            <w:tcBorders>
              <w:top w:val="nil"/>
              <w:bottom w:val="nil"/>
            </w:tcBorders>
          </w:tcPr>
          <w:p w14:paraId="61135C74" w14:textId="1C18846A"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1275" w:type="dxa"/>
            <w:tcBorders>
              <w:top w:val="nil"/>
              <w:bottom w:val="nil"/>
            </w:tcBorders>
          </w:tcPr>
          <w:p w14:paraId="3ECEC7D3" w14:textId="739C8F4D"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w:t>
            </w:r>
          </w:p>
        </w:tc>
        <w:tc>
          <w:tcPr>
            <w:tcW w:w="709" w:type="dxa"/>
            <w:tcBorders>
              <w:top w:val="nil"/>
              <w:bottom w:val="nil"/>
            </w:tcBorders>
          </w:tcPr>
          <w:p w14:paraId="1DD4C2E5" w14:textId="58327109"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3</w:t>
            </w:r>
          </w:p>
        </w:tc>
        <w:tc>
          <w:tcPr>
            <w:tcW w:w="1100" w:type="dxa"/>
            <w:tcBorders>
              <w:top w:val="nil"/>
              <w:bottom w:val="nil"/>
            </w:tcBorders>
          </w:tcPr>
          <w:p w14:paraId="06458B7C" w14:textId="22274E0C"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6</w:t>
            </w:r>
          </w:p>
        </w:tc>
      </w:tr>
      <w:tr w:rsidR="003C0D0C" w:rsidRPr="003C0D0C" w14:paraId="137B76E1"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shd w:val="clear" w:color="auto" w:fill="F79646" w:themeFill="accent6"/>
          </w:tcPr>
          <w:p w14:paraId="17C985B7" w14:textId="58E9EBCA" w:rsidR="00863A50" w:rsidRPr="003C0D0C" w:rsidRDefault="00863A50"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7.</w:t>
            </w:r>
          </w:p>
        </w:tc>
        <w:tc>
          <w:tcPr>
            <w:tcW w:w="2262" w:type="dxa"/>
            <w:tcBorders>
              <w:top w:val="nil"/>
              <w:bottom w:val="nil"/>
            </w:tcBorders>
          </w:tcPr>
          <w:p w14:paraId="291B7BF9" w14:textId="21077E86" w:rsidR="00863A50" w:rsidRPr="003C0D0C" w:rsidRDefault="00863A50" w:rsidP="00130CAB">
            <w:pPr>
              <w:pStyle w:val="ListParagraph"/>
              <w:spacing w:after="0" w:line="360" w:lineRule="auto"/>
              <w:ind w:left="0"/>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UPT Damkar</w:t>
            </w:r>
          </w:p>
        </w:tc>
        <w:tc>
          <w:tcPr>
            <w:tcW w:w="1418" w:type="dxa"/>
            <w:gridSpan w:val="2"/>
            <w:tcBorders>
              <w:top w:val="nil"/>
              <w:bottom w:val="nil"/>
            </w:tcBorders>
          </w:tcPr>
          <w:p w14:paraId="1E6FC5AB" w14:textId="77777777" w:rsidR="00863A50" w:rsidRPr="003C0D0C" w:rsidRDefault="00863A50"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highlight w:val="yellow"/>
              </w:rPr>
            </w:pPr>
          </w:p>
        </w:tc>
        <w:tc>
          <w:tcPr>
            <w:tcW w:w="1276" w:type="dxa"/>
            <w:tcBorders>
              <w:top w:val="nil"/>
              <w:bottom w:val="nil"/>
            </w:tcBorders>
          </w:tcPr>
          <w:p w14:paraId="40FEEC2A" w14:textId="378DA1DD" w:rsidR="00863A50" w:rsidRPr="003C0D0C" w:rsidRDefault="00863A50"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1275" w:type="dxa"/>
            <w:tcBorders>
              <w:top w:val="nil"/>
              <w:bottom w:val="nil"/>
            </w:tcBorders>
          </w:tcPr>
          <w:p w14:paraId="0EB6E632" w14:textId="4F876431" w:rsidR="00863A50" w:rsidRPr="003C0D0C" w:rsidRDefault="00863A50"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1</w:t>
            </w:r>
          </w:p>
        </w:tc>
        <w:tc>
          <w:tcPr>
            <w:tcW w:w="709" w:type="dxa"/>
            <w:tcBorders>
              <w:top w:val="nil"/>
              <w:bottom w:val="nil"/>
            </w:tcBorders>
          </w:tcPr>
          <w:p w14:paraId="19A9C4F6" w14:textId="15FA524E" w:rsidR="00863A50" w:rsidRPr="003C0D0C" w:rsidRDefault="00863A50"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p>
        </w:tc>
        <w:tc>
          <w:tcPr>
            <w:tcW w:w="1100" w:type="dxa"/>
            <w:tcBorders>
              <w:top w:val="nil"/>
              <w:bottom w:val="nil"/>
            </w:tcBorders>
          </w:tcPr>
          <w:p w14:paraId="20F5DF12" w14:textId="181B7B87" w:rsidR="00863A50" w:rsidRPr="003C0D0C" w:rsidRDefault="00863A50"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r>
      <w:tr w:rsidR="003C0D0C" w:rsidRPr="003C0D0C" w14:paraId="38385A9A" w14:textId="77777777" w:rsidTr="00130CAB">
        <w:tc>
          <w:tcPr>
            <w:cnfStyle w:val="001000000000" w:firstRow="0" w:lastRow="0" w:firstColumn="1" w:lastColumn="0" w:oddVBand="0" w:evenVBand="0" w:oddHBand="0" w:evenHBand="0" w:firstRowFirstColumn="0" w:firstRowLastColumn="0" w:lastRowFirstColumn="0" w:lastRowLastColumn="0"/>
            <w:tcW w:w="573" w:type="dxa"/>
            <w:tcBorders>
              <w:bottom w:val="single" w:sz="18" w:space="0" w:color="auto"/>
            </w:tcBorders>
            <w:shd w:val="clear" w:color="auto" w:fill="F79646" w:themeFill="accent6"/>
          </w:tcPr>
          <w:p w14:paraId="028C5834" w14:textId="715EA7B5" w:rsidR="00863A50" w:rsidRPr="003C0D0C" w:rsidRDefault="00863A50" w:rsidP="00DE6814">
            <w:pPr>
              <w:pStyle w:val="ListParagraph"/>
              <w:spacing w:after="0" w:line="360" w:lineRule="auto"/>
              <w:ind w:left="0"/>
              <w:jc w:val="center"/>
              <w:rPr>
                <w:rFonts w:ascii="Bookman Old Style" w:hAnsi="Bookman Old Style" w:cs="Arial"/>
                <w:b w:val="0"/>
                <w:color w:val="auto"/>
                <w:lang w:val="id-ID"/>
              </w:rPr>
            </w:pPr>
            <w:r w:rsidRPr="003C0D0C">
              <w:rPr>
                <w:rFonts w:ascii="Bookman Old Style" w:hAnsi="Bookman Old Style" w:cs="Arial"/>
                <w:b w:val="0"/>
                <w:color w:val="auto"/>
                <w:lang w:val="id-ID"/>
              </w:rPr>
              <w:t>8.</w:t>
            </w:r>
          </w:p>
        </w:tc>
        <w:tc>
          <w:tcPr>
            <w:tcW w:w="2262" w:type="dxa"/>
            <w:tcBorders>
              <w:top w:val="nil"/>
              <w:bottom w:val="single" w:sz="18" w:space="0" w:color="auto"/>
            </w:tcBorders>
          </w:tcPr>
          <w:p w14:paraId="5D207AC9" w14:textId="5754B766" w:rsidR="00863A50" w:rsidRPr="003C0D0C" w:rsidRDefault="00863A50" w:rsidP="00DE6814">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JFT</w:t>
            </w:r>
          </w:p>
        </w:tc>
        <w:tc>
          <w:tcPr>
            <w:tcW w:w="1418" w:type="dxa"/>
            <w:gridSpan w:val="2"/>
            <w:tcBorders>
              <w:top w:val="nil"/>
              <w:bottom w:val="single" w:sz="18" w:space="0" w:color="auto"/>
            </w:tcBorders>
          </w:tcPr>
          <w:p w14:paraId="42135E31" w14:textId="77777777"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highlight w:val="yellow"/>
              </w:rPr>
            </w:pPr>
          </w:p>
        </w:tc>
        <w:tc>
          <w:tcPr>
            <w:tcW w:w="1276" w:type="dxa"/>
            <w:tcBorders>
              <w:top w:val="nil"/>
              <w:bottom w:val="single" w:sz="18" w:space="0" w:color="auto"/>
            </w:tcBorders>
          </w:tcPr>
          <w:p w14:paraId="7C11613A" w14:textId="690230D2"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1275" w:type="dxa"/>
            <w:tcBorders>
              <w:top w:val="nil"/>
              <w:bottom w:val="single" w:sz="18" w:space="0" w:color="auto"/>
            </w:tcBorders>
          </w:tcPr>
          <w:p w14:paraId="41CBEFB2" w14:textId="2FEB17F0"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709" w:type="dxa"/>
            <w:tcBorders>
              <w:top w:val="nil"/>
              <w:bottom w:val="single" w:sz="18" w:space="0" w:color="auto"/>
            </w:tcBorders>
          </w:tcPr>
          <w:p w14:paraId="47B762CB" w14:textId="680CAC6D"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3</w:t>
            </w:r>
          </w:p>
        </w:tc>
        <w:tc>
          <w:tcPr>
            <w:tcW w:w="1100" w:type="dxa"/>
            <w:tcBorders>
              <w:top w:val="nil"/>
              <w:bottom w:val="single" w:sz="18" w:space="0" w:color="auto"/>
            </w:tcBorders>
          </w:tcPr>
          <w:p w14:paraId="6155EB7F" w14:textId="493FD2C6" w:rsidR="00863A50" w:rsidRPr="003C0D0C" w:rsidRDefault="00863A50"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3</w:t>
            </w:r>
          </w:p>
        </w:tc>
      </w:tr>
      <w:tr w:rsidR="003C0D0C" w:rsidRPr="003C0D0C" w14:paraId="208BAB9E"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tcBorders>
              <w:top w:val="single" w:sz="18" w:space="0" w:color="auto"/>
            </w:tcBorders>
            <w:shd w:val="clear" w:color="auto" w:fill="F79646" w:themeFill="accent6"/>
            <w:vAlign w:val="center"/>
          </w:tcPr>
          <w:p w14:paraId="64F89C43" w14:textId="77777777" w:rsidR="00863A50" w:rsidRPr="003C0D0C" w:rsidRDefault="00863A50" w:rsidP="00DE6814">
            <w:pPr>
              <w:pStyle w:val="ListParagraph"/>
              <w:spacing w:after="0" w:line="360" w:lineRule="auto"/>
              <w:ind w:left="0"/>
              <w:contextualSpacing w:val="0"/>
              <w:jc w:val="center"/>
              <w:rPr>
                <w:rFonts w:ascii="Bookman Old Style" w:hAnsi="Bookman Old Style" w:cs="Arial"/>
                <w:b w:val="0"/>
                <w:color w:val="auto"/>
              </w:rPr>
            </w:pPr>
            <w:r w:rsidRPr="003C0D0C">
              <w:rPr>
                <w:rFonts w:ascii="Bookman Old Style" w:hAnsi="Bookman Old Style" w:cs="Arial"/>
                <w:color w:val="auto"/>
              </w:rPr>
              <w:t>JUMLAH</w:t>
            </w:r>
          </w:p>
        </w:tc>
        <w:tc>
          <w:tcPr>
            <w:tcW w:w="1418" w:type="dxa"/>
            <w:gridSpan w:val="2"/>
            <w:tcBorders>
              <w:top w:val="single" w:sz="18" w:space="0" w:color="auto"/>
              <w:bottom w:val="single" w:sz="18" w:space="0" w:color="auto"/>
            </w:tcBorders>
            <w:vAlign w:val="center"/>
          </w:tcPr>
          <w:p w14:paraId="308F99C5" w14:textId="77777777" w:rsidR="00863A50" w:rsidRPr="003C0D0C" w:rsidRDefault="00863A50" w:rsidP="00DE681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rPr>
            </w:pPr>
            <w:r w:rsidRPr="003C0D0C">
              <w:rPr>
                <w:rFonts w:ascii="Bookman Old Style" w:hAnsi="Bookman Old Style" w:cs="Arial"/>
                <w:b/>
              </w:rPr>
              <w:t>1</w:t>
            </w:r>
          </w:p>
        </w:tc>
        <w:tc>
          <w:tcPr>
            <w:tcW w:w="1276" w:type="dxa"/>
            <w:tcBorders>
              <w:top w:val="single" w:sz="18" w:space="0" w:color="auto"/>
              <w:bottom w:val="single" w:sz="18" w:space="0" w:color="auto"/>
            </w:tcBorders>
            <w:vAlign w:val="center"/>
          </w:tcPr>
          <w:p w14:paraId="100AF5D5" w14:textId="0DB4CA62" w:rsidR="00863A50" w:rsidRPr="003C0D0C" w:rsidRDefault="00863A50" w:rsidP="00DE681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lang w:val="id-ID"/>
              </w:rPr>
              <w:t>5</w:t>
            </w:r>
          </w:p>
        </w:tc>
        <w:tc>
          <w:tcPr>
            <w:tcW w:w="1275" w:type="dxa"/>
            <w:tcBorders>
              <w:top w:val="single" w:sz="18" w:space="0" w:color="auto"/>
              <w:bottom w:val="single" w:sz="18" w:space="0" w:color="auto"/>
            </w:tcBorders>
            <w:vAlign w:val="center"/>
          </w:tcPr>
          <w:p w14:paraId="0F85A900" w14:textId="3B336DB8" w:rsidR="00863A50" w:rsidRPr="003C0D0C" w:rsidRDefault="00863A50" w:rsidP="00130CAB">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rPr>
              <w:t>1</w:t>
            </w:r>
            <w:r w:rsidRPr="003C0D0C">
              <w:rPr>
                <w:rFonts w:ascii="Bookman Old Style" w:hAnsi="Bookman Old Style" w:cs="Arial"/>
                <w:b/>
                <w:lang w:val="id-ID"/>
              </w:rPr>
              <w:t>2</w:t>
            </w:r>
          </w:p>
        </w:tc>
        <w:tc>
          <w:tcPr>
            <w:tcW w:w="709" w:type="dxa"/>
            <w:tcBorders>
              <w:top w:val="single" w:sz="18" w:space="0" w:color="auto"/>
              <w:bottom w:val="single" w:sz="18" w:space="0" w:color="auto"/>
            </w:tcBorders>
            <w:vAlign w:val="center"/>
          </w:tcPr>
          <w:p w14:paraId="15B11675" w14:textId="57059112" w:rsidR="00863A50" w:rsidRPr="003C0D0C" w:rsidRDefault="00863A50" w:rsidP="00DE681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rPr>
              <w:t>4</w:t>
            </w:r>
            <w:r w:rsidRPr="003C0D0C">
              <w:rPr>
                <w:rFonts w:ascii="Bookman Old Style" w:hAnsi="Bookman Old Style" w:cs="Arial"/>
                <w:b/>
                <w:lang w:val="id-ID"/>
              </w:rPr>
              <w:t>3</w:t>
            </w:r>
          </w:p>
        </w:tc>
        <w:tc>
          <w:tcPr>
            <w:tcW w:w="1100" w:type="dxa"/>
            <w:tcBorders>
              <w:top w:val="single" w:sz="18" w:space="0" w:color="auto"/>
              <w:bottom w:val="single" w:sz="18" w:space="0" w:color="auto"/>
            </w:tcBorders>
            <w:vAlign w:val="center"/>
          </w:tcPr>
          <w:p w14:paraId="45B7357C" w14:textId="06ADF823" w:rsidR="00863A50" w:rsidRPr="003C0D0C" w:rsidRDefault="00863A50" w:rsidP="00DE6814">
            <w:pPr>
              <w:pStyle w:val="ListParagraph"/>
              <w:tabs>
                <w:tab w:val="center" w:pos="647"/>
              </w:tabs>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rPr>
              <w:t>6</w:t>
            </w:r>
            <w:r w:rsidRPr="003C0D0C">
              <w:rPr>
                <w:rFonts w:ascii="Bookman Old Style" w:hAnsi="Bookman Old Style" w:cs="Arial"/>
                <w:b/>
                <w:lang w:val="id-ID"/>
              </w:rPr>
              <w:t>1</w:t>
            </w:r>
          </w:p>
        </w:tc>
      </w:tr>
    </w:tbl>
    <w:p w14:paraId="78068E84" w14:textId="77777777" w:rsidR="003238EA" w:rsidRPr="003C0D0C" w:rsidRDefault="003238EA" w:rsidP="00DE6814">
      <w:pPr>
        <w:spacing w:line="360" w:lineRule="auto"/>
        <w:jc w:val="center"/>
        <w:rPr>
          <w:rFonts w:ascii="Bookman Old Style" w:hAnsi="Bookman Old Style"/>
          <w:sz w:val="24"/>
          <w:szCs w:val="24"/>
        </w:rPr>
      </w:pPr>
    </w:p>
    <w:p w14:paraId="7A6C2779" w14:textId="77777777" w:rsidR="00AE295B" w:rsidRPr="003C0D0C" w:rsidRDefault="00AE295B" w:rsidP="00DE6814">
      <w:pPr>
        <w:spacing w:line="360" w:lineRule="auto"/>
        <w:jc w:val="center"/>
        <w:rPr>
          <w:rFonts w:ascii="Bookman Old Style" w:hAnsi="Bookman Old Style"/>
          <w:sz w:val="24"/>
          <w:szCs w:val="24"/>
        </w:rPr>
      </w:pPr>
      <w:r w:rsidRPr="003C0D0C">
        <w:rPr>
          <w:rFonts w:ascii="Bookman Old Style" w:hAnsi="Bookman Old Style"/>
          <w:sz w:val="24"/>
          <w:szCs w:val="24"/>
        </w:rPr>
        <w:lastRenderedPageBreak/>
        <w:t>Tabel 2.3</w:t>
      </w:r>
    </w:p>
    <w:p w14:paraId="6EF0B3AA" w14:textId="77777777" w:rsidR="005014CE" w:rsidRPr="003C0D0C" w:rsidRDefault="00AE295B" w:rsidP="003238EA">
      <w:pPr>
        <w:spacing w:line="360" w:lineRule="auto"/>
        <w:ind w:left="851"/>
        <w:jc w:val="center"/>
        <w:rPr>
          <w:rFonts w:ascii="Bookman Old Style" w:hAnsi="Bookman Old Style"/>
          <w:sz w:val="24"/>
          <w:szCs w:val="24"/>
          <w:lang w:val="id-ID"/>
        </w:rPr>
      </w:pPr>
      <w:r w:rsidRPr="003C0D0C">
        <w:rPr>
          <w:rFonts w:ascii="Bookman Old Style" w:hAnsi="Bookman Old Style"/>
          <w:sz w:val="24"/>
          <w:szCs w:val="24"/>
        </w:rPr>
        <w:t xml:space="preserve">Komposisi Jumlah </w:t>
      </w:r>
      <w:r w:rsidR="00297295" w:rsidRPr="003C0D0C">
        <w:rPr>
          <w:rFonts w:ascii="Bookman Old Style" w:hAnsi="Bookman Old Style"/>
          <w:sz w:val="24"/>
          <w:szCs w:val="24"/>
        </w:rPr>
        <w:t xml:space="preserve">(ASN) </w:t>
      </w:r>
      <w:r w:rsidRPr="003C0D0C">
        <w:rPr>
          <w:rFonts w:ascii="Bookman Old Style" w:hAnsi="Bookman Old Style"/>
          <w:sz w:val="24"/>
          <w:szCs w:val="24"/>
        </w:rPr>
        <w:t xml:space="preserve">Pegawai Satpol PP </w:t>
      </w:r>
      <w:r w:rsidR="005014CE" w:rsidRPr="003C0D0C">
        <w:rPr>
          <w:rFonts w:ascii="Bookman Old Style" w:hAnsi="Bookman Old Style"/>
          <w:sz w:val="24"/>
          <w:szCs w:val="24"/>
          <w:lang w:val="id-ID"/>
        </w:rPr>
        <w:t xml:space="preserve">dan Damkar </w:t>
      </w:r>
    </w:p>
    <w:p w14:paraId="08EC3EA3" w14:textId="77777777" w:rsidR="005014CE" w:rsidRPr="003C0D0C" w:rsidRDefault="00AE295B" w:rsidP="003238EA">
      <w:pPr>
        <w:spacing w:line="360" w:lineRule="auto"/>
        <w:ind w:left="851"/>
        <w:jc w:val="center"/>
        <w:rPr>
          <w:rFonts w:ascii="Bookman Old Style" w:hAnsi="Bookman Old Style"/>
          <w:sz w:val="24"/>
          <w:szCs w:val="24"/>
          <w:lang w:val="id-ID"/>
        </w:rPr>
      </w:pPr>
      <w:r w:rsidRPr="003C0D0C">
        <w:rPr>
          <w:rFonts w:ascii="Bookman Old Style" w:hAnsi="Bookman Old Style"/>
          <w:sz w:val="24"/>
          <w:szCs w:val="24"/>
        </w:rPr>
        <w:t xml:space="preserve">Kabupaten Blitar </w:t>
      </w:r>
    </w:p>
    <w:p w14:paraId="245D98A4" w14:textId="6A2BA903" w:rsidR="00C30808" w:rsidRPr="003C0D0C" w:rsidRDefault="00AE295B" w:rsidP="003238EA">
      <w:pPr>
        <w:spacing w:line="360" w:lineRule="auto"/>
        <w:ind w:left="851"/>
        <w:jc w:val="center"/>
        <w:rPr>
          <w:rFonts w:ascii="Bookman Old Style" w:hAnsi="Bookman Old Style"/>
          <w:sz w:val="24"/>
          <w:szCs w:val="24"/>
        </w:rPr>
      </w:pPr>
      <w:r w:rsidRPr="003C0D0C">
        <w:rPr>
          <w:rFonts w:ascii="Bookman Old Style" w:hAnsi="Bookman Old Style"/>
          <w:sz w:val="24"/>
          <w:szCs w:val="24"/>
        </w:rPr>
        <w:t>Ber</w:t>
      </w:r>
      <w:r w:rsidR="00130CAB" w:rsidRPr="003C0D0C">
        <w:rPr>
          <w:rFonts w:ascii="Bookman Old Style" w:hAnsi="Bookman Old Style"/>
          <w:sz w:val="24"/>
          <w:szCs w:val="24"/>
        </w:rPr>
        <w:t>dasarkan Pendidikan Tahun 202</w:t>
      </w:r>
      <w:r w:rsidR="00130CAB" w:rsidRPr="003C0D0C">
        <w:rPr>
          <w:rFonts w:ascii="Bookman Old Style" w:hAnsi="Bookman Old Style"/>
          <w:sz w:val="24"/>
          <w:szCs w:val="24"/>
          <w:lang w:val="id-ID"/>
        </w:rPr>
        <w:t>2</w:t>
      </w:r>
      <w:r w:rsidR="003238EA" w:rsidRPr="003C0D0C">
        <w:rPr>
          <w:rFonts w:ascii="Bookman Old Style" w:hAnsi="Bookman Old Style"/>
          <w:sz w:val="24"/>
          <w:szCs w:val="24"/>
        </w:rPr>
        <w:t>.</w:t>
      </w:r>
    </w:p>
    <w:tbl>
      <w:tblPr>
        <w:tblStyle w:val="MediumShading2-Accent2"/>
        <w:tblW w:w="8758" w:type="dxa"/>
        <w:tblInd w:w="675" w:type="dxa"/>
        <w:tblLook w:val="04A0" w:firstRow="1" w:lastRow="0" w:firstColumn="1" w:lastColumn="0" w:noHBand="0" w:noVBand="1"/>
      </w:tblPr>
      <w:tblGrid>
        <w:gridCol w:w="843"/>
        <w:gridCol w:w="2276"/>
        <w:gridCol w:w="850"/>
        <w:gridCol w:w="851"/>
        <w:gridCol w:w="703"/>
        <w:gridCol w:w="856"/>
        <w:gridCol w:w="709"/>
        <w:gridCol w:w="626"/>
        <w:gridCol w:w="1044"/>
      </w:tblGrid>
      <w:tr w:rsidR="003C0D0C" w:rsidRPr="003C0D0C" w14:paraId="16633F4E" w14:textId="77777777" w:rsidTr="00130CA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3" w:type="dxa"/>
            <w:shd w:val="clear" w:color="auto" w:fill="F79646" w:themeFill="accent6"/>
          </w:tcPr>
          <w:p w14:paraId="35B59C5A" w14:textId="77777777" w:rsidR="00C53F66" w:rsidRPr="003C0D0C" w:rsidRDefault="00C53F66" w:rsidP="00DE6814">
            <w:pPr>
              <w:pStyle w:val="ListParagraph"/>
              <w:spacing w:after="0" w:line="360" w:lineRule="auto"/>
              <w:ind w:left="0"/>
              <w:contextualSpacing w:val="0"/>
              <w:jc w:val="center"/>
              <w:rPr>
                <w:rFonts w:ascii="Bookman Old Style" w:hAnsi="Bookman Old Style" w:cs="Arial"/>
                <w:b w:val="0"/>
                <w:color w:val="auto"/>
              </w:rPr>
            </w:pPr>
            <w:r w:rsidRPr="003C0D0C">
              <w:rPr>
                <w:rFonts w:ascii="Bookman Old Style" w:hAnsi="Bookman Old Style" w:cs="Arial"/>
                <w:b w:val="0"/>
                <w:color w:val="auto"/>
              </w:rPr>
              <w:t>No</w:t>
            </w:r>
          </w:p>
        </w:tc>
        <w:tc>
          <w:tcPr>
            <w:tcW w:w="2276" w:type="dxa"/>
            <w:shd w:val="clear" w:color="auto" w:fill="F79646" w:themeFill="accent6"/>
          </w:tcPr>
          <w:p w14:paraId="133BFB32" w14:textId="77777777" w:rsidR="00C53F66" w:rsidRPr="003C0D0C" w:rsidRDefault="00C53F66"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Jabatan</w:t>
            </w:r>
          </w:p>
        </w:tc>
        <w:tc>
          <w:tcPr>
            <w:tcW w:w="850" w:type="dxa"/>
            <w:shd w:val="clear" w:color="auto" w:fill="F79646" w:themeFill="accent6"/>
          </w:tcPr>
          <w:p w14:paraId="7F20601D" w14:textId="77777777" w:rsidR="00C53F66" w:rsidRPr="003C0D0C" w:rsidRDefault="00C53F66" w:rsidP="00313C7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S</w:t>
            </w:r>
            <w:r w:rsidR="00921BAB" w:rsidRPr="003C0D0C">
              <w:rPr>
                <w:rFonts w:ascii="Bookman Old Style" w:hAnsi="Bookman Old Style" w:cs="Arial"/>
                <w:b w:val="0"/>
                <w:color w:val="auto"/>
              </w:rPr>
              <w:t>-</w:t>
            </w:r>
            <w:r w:rsidRPr="003C0D0C">
              <w:rPr>
                <w:rFonts w:ascii="Bookman Old Style" w:hAnsi="Bookman Old Style" w:cs="Arial"/>
                <w:b w:val="0"/>
                <w:color w:val="auto"/>
              </w:rPr>
              <w:t>2</w:t>
            </w:r>
          </w:p>
        </w:tc>
        <w:tc>
          <w:tcPr>
            <w:tcW w:w="851" w:type="dxa"/>
            <w:shd w:val="clear" w:color="auto" w:fill="F79646" w:themeFill="accent6"/>
          </w:tcPr>
          <w:p w14:paraId="18142628" w14:textId="77777777" w:rsidR="00C53F66" w:rsidRPr="003C0D0C" w:rsidRDefault="00C53F66" w:rsidP="00313C7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S</w:t>
            </w:r>
            <w:r w:rsidR="00921BAB" w:rsidRPr="003C0D0C">
              <w:rPr>
                <w:rFonts w:ascii="Bookman Old Style" w:hAnsi="Bookman Old Style" w:cs="Arial"/>
                <w:b w:val="0"/>
                <w:color w:val="auto"/>
              </w:rPr>
              <w:t>-</w:t>
            </w:r>
            <w:r w:rsidRPr="003C0D0C">
              <w:rPr>
                <w:rFonts w:ascii="Bookman Old Style" w:hAnsi="Bookman Old Style" w:cs="Arial"/>
                <w:b w:val="0"/>
                <w:color w:val="auto"/>
              </w:rPr>
              <w:t>1</w:t>
            </w:r>
          </w:p>
        </w:tc>
        <w:tc>
          <w:tcPr>
            <w:tcW w:w="703" w:type="dxa"/>
            <w:shd w:val="clear" w:color="auto" w:fill="F79646" w:themeFill="accent6"/>
          </w:tcPr>
          <w:p w14:paraId="58089C7B" w14:textId="77777777" w:rsidR="00C53F66" w:rsidRPr="003C0D0C" w:rsidRDefault="00C53F66" w:rsidP="00313C7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D</w:t>
            </w:r>
            <w:r w:rsidR="00921BAB" w:rsidRPr="003C0D0C">
              <w:rPr>
                <w:rFonts w:ascii="Bookman Old Style" w:hAnsi="Bookman Old Style" w:cs="Arial"/>
                <w:b w:val="0"/>
                <w:color w:val="auto"/>
              </w:rPr>
              <w:t>-</w:t>
            </w:r>
            <w:r w:rsidRPr="003C0D0C">
              <w:rPr>
                <w:rFonts w:ascii="Bookman Old Style" w:hAnsi="Bookman Old Style" w:cs="Arial"/>
                <w:b w:val="0"/>
                <w:color w:val="auto"/>
              </w:rPr>
              <w:t>3</w:t>
            </w:r>
          </w:p>
        </w:tc>
        <w:tc>
          <w:tcPr>
            <w:tcW w:w="856" w:type="dxa"/>
            <w:shd w:val="clear" w:color="auto" w:fill="F79646" w:themeFill="accent6"/>
          </w:tcPr>
          <w:p w14:paraId="5D67ED41" w14:textId="77777777" w:rsidR="00C53F66" w:rsidRPr="003C0D0C" w:rsidRDefault="00C53F66" w:rsidP="00313C7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SMA</w:t>
            </w:r>
          </w:p>
        </w:tc>
        <w:tc>
          <w:tcPr>
            <w:tcW w:w="709" w:type="dxa"/>
            <w:shd w:val="clear" w:color="auto" w:fill="F79646" w:themeFill="accent6"/>
          </w:tcPr>
          <w:p w14:paraId="7705B6E5" w14:textId="77777777" w:rsidR="00C53F66" w:rsidRPr="003C0D0C" w:rsidRDefault="00C53F66" w:rsidP="00313C7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SMP</w:t>
            </w:r>
          </w:p>
        </w:tc>
        <w:tc>
          <w:tcPr>
            <w:tcW w:w="626" w:type="dxa"/>
            <w:shd w:val="clear" w:color="auto" w:fill="F79646" w:themeFill="accent6"/>
          </w:tcPr>
          <w:p w14:paraId="314658B1" w14:textId="77777777" w:rsidR="00C53F66" w:rsidRPr="003C0D0C" w:rsidRDefault="00C53F66" w:rsidP="00313C7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SD</w:t>
            </w:r>
          </w:p>
        </w:tc>
        <w:tc>
          <w:tcPr>
            <w:tcW w:w="1044" w:type="dxa"/>
            <w:shd w:val="clear" w:color="auto" w:fill="F79646" w:themeFill="accent6"/>
          </w:tcPr>
          <w:p w14:paraId="72C54E8C" w14:textId="77777777" w:rsidR="00C53F66" w:rsidRPr="003C0D0C" w:rsidRDefault="00C53F66" w:rsidP="00313C7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Jumlah</w:t>
            </w:r>
          </w:p>
        </w:tc>
      </w:tr>
      <w:tr w:rsidR="003C0D0C" w:rsidRPr="003C0D0C" w14:paraId="7136E6C3"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shd w:val="clear" w:color="auto" w:fill="F79646" w:themeFill="accent6"/>
          </w:tcPr>
          <w:p w14:paraId="78806348" w14:textId="77777777" w:rsidR="00C53F66" w:rsidRPr="003C0D0C" w:rsidRDefault="00C53F66"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1.</w:t>
            </w:r>
          </w:p>
        </w:tc>
        <w:tc>
          <w:tcPr>
            <w:tcW w:w="2276" w:type="dxa"/>
          </w:tcPr>
          <w:p w14:paraId="706DBA17" w14:textId="77777777" w:rsidR="00C53F66" w:rsidRPr="003C0D0C" w:rsidRDefault="00C53F66" w:rsidP="00DE6814">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Kepala Satuan</w:t>
            </w:r>
          </w:p>
        </w:tc>
        <w:tc>
          <w:tcPr>
            <w:tcW w:w="850" w:type="dxa"/>
          </w:tcPr>
          <w:p w14:paraId="3C88E4CA"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851" w:type="dxa"/>
          </w:tcPr>
          <w:p w14:paraId="6ABDEA87"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703" w:type="dxa"/>
          </w:tcPr>
          <w:p w14:paraId="12DB3262"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856" w:type="dxa"/>
          </w:tcPr>
          <w:p w14:paraId="7E289E4F"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709" w:type="dxa"/>
          </w:tcPr>
          <w:p w14:paraId="774E2C31"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626" w:type="dxa"/>
          </w:tcPr>
          <w:p w14:paraId="0D02386F"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1044" w:type="dxa"/>
          </w:tcPr>
          <w:p w14:paraId="293BABB4"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r>
      <w:tr w:rsidR="003C0D0C" w:rsidRPr="003C0D0C" w14:paraId="6735B3CD" w14:textId="77777777" w:rsidTr="00130CAB">
        <w:tc>
          <w:tcPr>
            <w:cnfStyle w:val="001000000000" w:firstRow="0" w:lastRow="0" w:firstColumn="1" w:lastColumn="0" w:oddVBand="0" w:evenVBand="0" w:oddHBand="0" w:evenHBand="0" w:firstRowFirstColumn="0" w:firstRowLastColumn="0" w:lastRowFirstColumn="0" w:lastRowLastColumn="0"/>
            <w:tcW w:w="843" w:type="dxa"/>
            <w:shd w:val="clear" w:color="auto" w:fill="F79646" w:themeFill="accent6"/>
          </w:tcPr>
          <w:p w14:paraId="623FC6E4" w14:textId="77777777" w:rsidR="00C53F66" w:rsidRPr="003C0D0C" w:rsidRDefault="00C53F66"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2.</w:t>
            </w:r>
          </w:p>
        </w:tc>
        <w:tc>
          <w:tcPr>
            <w:tcW w:w="2276" w:type="dxa"/>
          </w:tcPr>
          <w:p w14:paraId="43BE0300" w14:textId="77777777" w:rsidR="00C53F66" w:rsidRPr="003C0D0C" w:rsidRDefault="00C53F66" w:rsidP="00DE6814">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Sekretariat</w:t>
            </w:r>
          </w:p>
        </w:tc>
        <w:tc>
          <w:tcPr>
            <w:tcW w:w="850" w:type="dxa"/>
          </w:tcPr>
          <w:p w14:paraId="6B85FF99" w14:textId="3403FF69" w:rsidR="00C53F66" w:rsidRPr="003C0D0C" w:rsidRDefault="00E82550"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3</w:t>
            </w:r>
          </w:p>
        </w:tc>
        <w:tc>
          <w:tcPr>
            <w:tcW w:w="851" w:type="dxa"/>
          </w:tcPr>
          <w:p w14:paraId="0EAB804E" w14:textId="1E4818E9" w:rsidR="00C53F66"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5</w:t>
            </w:r>
          </w:p>
        </w:tc>
        <w:tc>
          <w:tcPr>
            <w:tcW w:w="703" w:type="dxa"/>
          </w:tcPr>
          <w:p w14:paraId="6465DD37" w14:textId="7741523D" w:rsidR="00C53F66"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w:t>
            </w:r>
          </w:p>
        </w:tc>
        <w:tc>
          <w:tcPr>
            <w:tcW w:w="856" w:type="dxa"/>
          </w:tcPr>
          <w:p w14:paraId="32E47F9E" w14:textId="74B6E7C5" w:rsidR="00C53F66"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w:t>
            </w:r>
          </w:p>
        </w:tc>
        <w:tc>
          <w:tcPr>
            <w:tcW w:w="709" w:type="dxa"/>
          </w:tcPr>
          <w:p w14:paraId="030094D0" w14:textId="77777777" w:rsidR="00C53F66" w:rsidRPr="003C0D0C" w:rsidRDefault="00C53F66"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626" w:type="dxa"/>
          </w:tcPr>
          <w:p w14:paraId="48599CD2" w14:textId="77777777" w:rsidR="00C53F66" w:rsidRPr="003C0D0C" w:rsidRDefault="00C53F66"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1044" w:type="dxa"/>
          </w:tcPr>
          <w:p w14:paraId="30E1F30B" w14:textId="572A8723" w:rsidR="00C53F66"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1</w:t>
            </w:r>
            <w:r w:rsidRPr="003C0D0C">
              <w:rPr>
                <w:rFonts w:ascii="Bookman Old Style" w:hAnsi="Bookman Old Style" w:cs="Arial"/>
                <w:lang w:val="id-ID"/>
              </w:rPr>
              <w:t>0</w:t>
            </w:r>
          </w:p>
        </w:tc>
      </w:tr>
      <w:tr w:rsidR="003C0D0C" w:rsidRPr="003C0D0C" w14:paraId="546EF155"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shd w:val="clear" w:color="auto" w:fill="F79646" w:themeFill="accent6"/>
          </w:tcPr>
          <w:p w14:paraId="123FB244" w14:textId="77777777" w:rsidR="00C53F66" w:rsidRPr="003C0D0C" w:rsidRDefault="00C53F66"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3.</w:t>
            </w:r>
          </w:p>
        </w:tc>
        <w:tc>
          <w:tcPr>
            <w:tcW w:w="2276" w:type="dxa"/>
          </w:tcPr>
          <w:p w14:paraId="30A698AC" w14:textId="0112D3A7" w:rsidR="00C53F66" w:rsidRPr="003C0D0C" w:rsidRDefault="00313C74" w:rsidP="00DE6814">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Bidang GaHuk</w:t>
            </w:r>
            <w:r w:rsidR="00C53F66" w:rsidRPr="003C0D0C">
              <w:rPr>
                <w:rFonts w:ascii="Bookman Old Style" w:hAnsi="Bookman Old Style" w:cs="Arial"/>
              </w:rPr>
              <w:t>da</w:t>
            </w:r>
          </w:p>
        </w:tc>
        <w:tc>
          <w:tcPr>
            <w:tcW w:w="850" w:type="dxa"/>
          </w:tcPr>
          <w:p w14:paraId="023BBA48"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851" w:type="dxa"/>
          </w:tcPr>
          <w:p w14:paraId="48660DAF" w14:textId="793825FC" w:rsidR="00C53F66" w:rsidRPr="003C0D0C" w:rsidRDefault="00E56ACA"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5</w:t>
            </w:r>
          </w:p>
        </w:tc>
        <w:tc>
          <w:tcPr>
            <w:tcW w:w="703" w:type="dxa"/>
          </w:tcPr>
          <w:p w14:paraId="0E27CEE4"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856" w:type="dxa"/>
          </w:tcPr>
          <w:p w14:paraId="2838C2EB" w14:textId="4CC65B3B" w:rsidR="00C53F66" w:rsidRPr="003C0D0C" w:rsidRDefault="00E56ACA"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w:t>
            </w:r>
          </w:p>
        </w:tc>
        <w:tc>
          <w:tcPr>
            <w:tcW w:w="709" w:type="dxa"/>
          </w:tcPr>
          <w:p w14:paraId="249A6CCB"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626" w:type="dxa"/>
          </w:tcPr>
          <w:p w14:paraId="534C5CCB"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1044" w:type="dxa"/>
          </w:tcPr>
          <w:p w14:paraId="3390C8AA"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8</w:t>
            </w:r>
          </w:p>
        </w:tc>
      </w:tr>
      <w:tr w:rsidR="003C0D0C" w:rsidRPr="003C0D0C" w14:paraId="2F249B90" w14:textId="77777777" w:rsidTr="00130CAB">
        <w:tc>
          <w:tcPr>
            <w:cnfStyle w:val="001000000000" w:firstRow="0" w:lastRow="0" w:firstColumn="1" w:lastColumn="0" w:oddVBand="0" w:evenVBand="0" w:oddHBand="0" w:evenHBand="0" w:firstRowFirstColumn="0" w:firstRowLastColumn="0" w:lastRowFirstColumn="0" w:lastRowLastColumn="0"/>
            <w:tcW w:w="843" w:type="dxa"/>
            <w:shd w:val="clear" w:color="auto" w:fill="F79646" w:themeFill="accent6"/>
          </w:tcPr>
          <w:p w14:paraId="3F2D1FF9" w14:textId="77777777" w:rsidR="00C53F66" w:rsidRPr="003C0D0C" w:rsidRDefault="00C53F66"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4.</w:t>
            </w:r>
          </w:p>
        </w:tc>
        <w:tc>
          <w:tcPr>
            <w:tcW w:w="2276" w:type="dxa"/>
          </w:tcPr>
          <w:p w14:paraId="413061FB" w14:textId="77777777" w:rsidR="00C53F66" w:rsidRPr="003C0D0C" w:rsidRDefault="00C53F66" w:rsidP="00DE6814">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Bidang Tribum</w:t>
            </w:r>
          </w:p>
        </w:tc>
        <w:tc>
          <w:tcPr>
            <w:tcW w:w="850" w:type="dxa"/>
          </w:tcPr>
          <w:p w14:paraId="782BC1CE" w14:textId="77777777" w:rsidR="00C53F66" w:rsidRPr="003C0D0C" w:rsidRDefault="00C53F66"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851" w:type="dxa"/>
          </w:tcPr>
          <w:p w14:paraId="41B7040E" w14:textId="40E9DBCF" w:rsidR="00C53F66"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4</w:t>
            </w:r>
          </w:p>
        </w:tc>
        <w:tc>
          <w:tcPr>
            <w:tcW w:w="703" w:type="dxa"/>
          </w:tcPr>
          <w:p w14:paraId="25236F9E" w14:textId="77777777" w:rsidR="00C53F66" w:rsidRPr="003C0D0C" w:rsidRDefault="00C53F66"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856" w:type="dxa"/>
          </w:tcPr>
          <w:p w14:paraId="5B7DD4C4" w14:textId="4684821D" w:rsidR="00C53F66"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1</w:t>
            </w:r>
            <w:r w:rsidR="00E56ACA" w:rsidRPr="003C0D0C">
              <w:rPr>
                <w:rFonts w:ascii="Bookman Old Style" w:hAnsi="Bookman Old Style" w:cs="Arial"/>
                <w:lang w:val="id-ID"/>
              </w:rPr>
              <w:t>9</w:t>
            </w:r>
          </w:p>
        </w:tc>
        <w:tc>
          <w:tcPr>
            <w:tcW w:w="709" w:type="dxa"/>
          </w:tcPr>
          <w:p w14:paraId="05585147" w14:textId="4937A353" w:rsidR="00C53F66"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w:t>
            </w:r>
          </w:p>
        </w:tc>
        <w:tc>
          <w:tcPr>
            <w:tcW w:w="626" w:type="dxa"/>
          </w:tcPr>
          <w:p w14:paraId="2832BDC0" w14:textId="616C5FE0" w:rsidR="00C53F66"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1044" w:type="dxa"/>
          </w:tcPr>
          <w:p w14:paraId="3DA647FD" w14:textId="7209A085" w:rsidR="00C53F66"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2</w:t>
            </w:r>
            <w:r w:rsidRPr="003C0D0C">
              <w:rPr>
                <w:rFonts w:ascii="Bookman Old Style" w:hAnsi="Bookman Old Style" w:cs="Arial"/>
                <w:lang w:val="id-ID"/>
              </w:rPr>
              <w:t>7</w:t>
            </w:r>
          </w:p>
        </w:tc>
      </w:tr>
      <w:tr w:rsidR="003C0D0C" w:rsidRPr="003C0D0C" w14:paraId="215BB336"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shd w:val="clear" w:color="auto" w:fill="F79646" w:themeFill="accent6"/>
          </w:tcPr>
          <w:p w14:paraId="2A70B74F" w14:textId="77777777" w:rsidR="00C53F66" w:rsidRPr="003C0D0C" w:rsidRDefault="00C53F66"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5.</w:t>
            </w:r>
          </w:p>
        </w:tc>
        <w:tc>
          <w:tcPr>
            <w:tcW w:w="2276" w:type="dxa"/>
            <w:tcBorders>
              <w:bottom w:val="nil"/>
            </w:tcBorders>
          </w:tcPr>
          <w:p w14:paraId="41351CED" w14:textId="77777777" w:rsidR="00C53F66" w:rsidRPr="003C0D0C" w:rsidRDefault="00C53F66" w:rsidP="00DE6814">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Bidang Linmas</w:t>
            </w:r>
          </w:p>
        </w:tc>
        <w:tc>
          <w:tcPr>
            <w:tcW w:w="850" w:type="dxa"/>
            <w:tcBorders>
              <w:bottom w:val="nil"/>
            </w:tcBorders>
          </w:tcPr>
          <w:p w14:paraId="2DA39806" w14:textId="3960E2A9" w:rsidR="00E82550" w:rsidRPr="003C0D0C" w:rsidRDefault="00E82550" w:rsidP="00E82550">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851" w:type="dxa"/>
            <w:tcBorders>
              <w:bottom w:val="nil"/>
            </w:tcBorders>
          </w:tcPr>
          <w:p w14:paraId="780BF58B" w14:textId="0230329E" w:rsidR="00C53F66" w:rsidRPr="003C0D0C" w:rsidRDefault="00E56ACA"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3</w:t>
            </w:r>
          </w:p>
        </w:tc>
        <w:tc>
          <w:tcPr>
            <w:tcW w:w="703" w:type="dxa"/>
            <w:tcBorders>
              <w:bottom w:val="nil"/>
            </w:tcBorders>
          </w:tcPr>
          <w:p w14:paraId="7DD7CDC1" w14:textId="42B37597" w:rsidR="00C53F66" w:rsidRPr="003C0D0C" w:rsidRDefault="00E56ACA"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w:t>
            </w:r>
          </w:p>
        </w:tc>
        <w:tc>
          <w:tcPr>
            <w:tcW w:w="856" w:type="dxa"/>
            <w:tcBorders>
              <w:bottom w:val="nil"/>
            </w:tcBorders>
          </w:tcPr>
          <w:p w14:paraId="5AFD537B" w14:textId="2C887F08" w:rsidR="00C53F66" w:rsidRPr="003C0D0C" w:rsidRDefault="00E56ACA"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709" w:type="dxa"/>
            <w:tcBorders>
              <w:bottom w:val="nil"/>
            </w:tcBorders>
          </w:tcPr>
          <w:p w14:paraId="437884F4"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626" w:type="dxa"/>
            <w:tcBorders>
              <w:bottom w:val="nil"/>
            </w:tcBorders>
          </w:tcPr>
          <w:p w14:paraId="0191545E" w14:textId="77777777" w:rsidR="00C53F66" w:rsidRPr="003C0D0C" w:rsidRDefault="00C53F66"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1044" w:type="dxa"/>
            <w:tcBorders>
              <w:bottom w:val="nil"/>
            </w:tcBorders>
          </w:tcPr>
          <w:p w14:paraId="3F5E57D1" w14:textId="68833FA7" w:rsidR="00C53F66" w:rsidRPr="003C0D0C" w:rsidRDefault="00E56ACA"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5</w:t>
            </w:r>
          </w:p>
        </w:tc>
      </w:tr>
      <w:tr w:rsidR="003C0D0C" w:rsidRPr="003C0D0C" w14:paraId="13F1CE24" w14:textId="77777777" w:rsidTr="00130CAB">
        <w:tc>
          <w:tcPr>
            <w:cnfStyle w:val="001000000000" w:firstRow="0" w:lastRow="0" w:firstColumn="1" w:lastColumn="0" w:oddVBand="0" w:evenVBand="0" w:oddHBand="0" w:evenHBand="0" w:firstRowFirstColumn="0" w:firstRowLastColumn="0" w:lastRowFirstColumn="0" w:lastRowLastColumn="0"/>
            <w:tcW w:w="843" w:type="dxa"/>
            <w:shd w:val="clear" w:color="auto" w:fill="F79646" w:themeFill="accent6"/>
          </w:tcPr>
          <w:p w14:paraId="68409614" w14:textId="67120544" w:rsidR="00313C74" w:rsidRPr="003C0D0C" w:rsidRDefault="00313C74"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6.</w:t>
            </w:r>
          </w:p>
        </w:tc>
        <w:tc>
          <w:tcPr>
            <w:tcW w:w="2276" w:type="dxa"/>
            <w:tcBorders>
              <w:top w:val="nil"/>
              <w:bottom w:val="nil"/>
            </w:tcBorders>
          </w:tcPr>
          <w:p w14:paraId="10CA6E30" w14:textId="30576EEA" w:rsidR="00313C74" w:rsidRPr="003C0D0C" w:rsidRDefault="00313C74" w:rsidP="00DE6814">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Bidang Damkar</w:t>
            </w:r>
          </w:p>
        </w:tc>
        <w:tc>
          <w:tcPr>
            <w:tcW w:w="850" w:type="dxa"/>
            <w:tcBorders>
              <w:top w:val="nil"/>
              <w:bottom w:val="nil"/>
            </w:tcBorders>
          </w:tcPr>
          <w:p w14:paraId="40F1D0A6" w14:textId="4299EA4D" w:rsidR="00313C74" w:rsidRPr="003C0D0C" w:rsidRDefault="00E82550"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851" w:type="dxa"/>
            <w:tcBorders>
              <w:top w:val="nil"/>
              <w:bottom w:val="nil"/>
            </w:tcBorders>
          </w:tcPr>
          <w:p w14:paraId="17DE4666" w14:textId="2B5214D3" w:rsidR="00313C74"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3</w:t>
            </w:r>
          </w:p>
        </w:tc>
        <w:tc>
          <w:tcPr>
            <w:tcW w:w="703" w:type="dxa"/>
            <w:tcBorders>
              <w:top w:val="nil"/>
              <w:bottom w:val="nil"/>
            </w:tcBorders>
          </w:tcPr>
          <w:p w14:paraId="453F8594" w14:textId="62888C2C" w:rsidR="00313C74"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w:t>
            </w:r>
          </w:p>
        </w:tc>
        <w:tc>
          <w:tcPr>
            <w:tcW w:w="856" w:type="dxa"/>
            <w:tcBorders>
              <w:top w:val="nil"/>
              <w:bottom w:val="nil"/>
            </w:tcBorders>
          </w:tcPr>
          <w:p w14:paraId="30F46665" w14:textId="031742C5" w:rsidR="00313C74"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w:t>
            </w:r>
          </w:p>
        </w:tc>
        <w:tc>
          <w:tcPr>
            <w:tcW w:w="709" w:type="dxa"/>
            <w:tcBorders>
              <w:top w:val="nil"/>
              <w:bottom w:val="nil"/>
            </w:tcBorders>
          </w:tcPr>
          <w:p w14:paraId="2B08EC30" w14:textId="77777777" w:rsidR="00313C74"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626" w:type="dxa"/>
            <w:tcBorders>
              <w:top w:val="nil"/>
              <w:bottom w:val="nil"/>
            </w:tcBorders>
          </w:tcPr>
          <w:p w14:paraId="1059A975" w14:textId="77777777" w:rsidR="00313C74"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1044" w:type="dxa"/>
            <w:tcBorders>
              <w:top w:val="nil"/>
              <w:bottom w:val="nil"/>
            </w:tcBorders>
          </w:tcPr>
          <w:p w14:paraId="5AC6B3EF" w14:textId="468B1ED6" w:rsidR="00313C74"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6</w:t>
            </w:r>
          </w:p>
        </w:tc>
      </w:tr>
      <w:tr w:rsidR="003C0D0C" w:rsidRPr="003C0D0C" w14:paraId="4057535D"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shd w:val="clear" w:color="auto" w:fill="F79646" w:themeFill="accent6"/>
          </w:tcPr>
          <w:p w14:paraId="55F6EC18" w14:textId="06C8DFB0" w:rsidR="00313C74" w:rsidRPr="003C0D0C" w:rsidRDefault="00313C74"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7.</w:t>
            </w:r>
          </w:p>
        </w:tc>
        <w:tc>
          <w:tcPr>
            <w:tcW w:w="2276" w:type="dxa"/>
            <w:tcBorders>
              <w:top w:val="nil"/>
              <w:bottom w:val="nil"/>
            </w:tcBorders>
          </w:tcPr>
          <w:p w14:paraId="7CCC2783" w14:textId="633A0F71" w:rsidR="00313C74" w:rsidRPr="003C0D0C" w:rsidRDefault="00313C74" w:rsidP="00DE6814">
            <w:pPr>
              <w:pStyle w:val="ListParagraph"/>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UPT Damkar</w:t>
            </w:r>
          </w:p>
        </w:tc>
        <w:tc>
          <w:tcPr>
            <w:tcW w:w="850" w:type="dxa"/>
            <w:tcBorders>
              <w:top w:val="nil"/>
              <w:bottom w:val="nil"/>
            </w:tcBorders>
          </w:tcPr>
          <w:p w14:paraId="3F14C1C7" w14:textId="456F5E35" w:rsidR="00313C74" w:rsidRPr="003C0D0C" w:rsidRDefault="00313C74"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851" w:type="dxa"/>
            <w:tcBorders>
              <w:top w:val="nil"/>
              <w:bottom w:val="nil"/>
            </w:tcBorders>
          </w:tcPr>
          <w:p w14:paraId="1A5ACC6E" w14:textId="1DA5D472" w:rsidR="00313C74" w:rsidRPr="003C0D0C" w:rsidRDefault="00313C74"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1</w:t>
            </w:r>
          </w:p>
        </w:tc>
        <w:tc>
          <w:tcPr>
            <w:tcW w:w="703" w:type="dxa"/>
            <w:tcBorders>
              <w:top w:val="nil"/>
              <w:bottom w:val="nil"/>
            </w:tcBorders>
          </w:tcPr>
          <w:p w14:paraId="28616956" w14:textId="667758D0" w:rsidR="00313C74" w:rsidRPr="003C0D0C" w:rsidRDefault="00313C74"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856" w:type="dxa"/>
            <w:tcBorders>
              <w:top w:val="nil"/>
              <w:bottom w:val="nil"/>
            </w:tcBorders>
          </w:tcPr>
          <w:p w14:paraId="3C12C5C2" w14:textId="1459845D" w:rsidR="00313C74" w:rsidRPr="003C0D0C" w:rsidRDefault="00E56ACA"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w:t>
            </w:r>
          </w:p>
        </w:tc>
        <w:tc>
          <w:tcPr>
            <w:tcW w:w="709" w:type="dxa"/>
            <w:tcBorders>
              <w:top w:val="nil"/>
              <w:bottom w:val="nil"/>
            </w:tcBorders>
          </w:tcPr>
          <w:p w14:paraId="37398230" w14:textId="77777777" w:rsidR="00313C74" w:rsidRPr="003C0D0C" w:rsidRDefault="00313C74"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626" w:type="dxa"/>
            <w:tcBorders>
              <w:top w:val="nil"/>
              <w:bottom w:val="nil"/>
            </w:tcBorders>
          </w:tcPr>
          <w:p w14:paraId="344435B1" w14:textId="77777777" w:rsidR="00313C74" w:rsidRPr="003C0D0C" w:rsidRDefault="00313C74"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p>
        </w:tc>
        <w:tc>
          <w:tcPr>
            <w:tcW w:w="1044" w:type="dxa"/>
            <w:tcBorders>
              <w:top w:val="nil"/>
              <w:bottom w:val="nil"/>
            </w:tcBorders>
          </w:tcPr>
          <w:p w14:paraId="37CCA15E" w14:textId="1F161A0C" w:rsidR="00313C74" w:rsidRPr="003C0D0C" w:rsidRDefault="00E56ACA" w:rsidP="00313C7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r>
      <w:tr w:rsidR="003C0D0C" w:rsidRPr="003C0D0C" w14:paraId="3AA1EA81" w14:textId="77777777" w:rsidTr="00130CAB">
        <w:tc>
          <w:tcPr>
            <w:cnfStyle w:val="001000000000" w:firstRow="0" w:lastRow="0" w:firstColumn="1" w:lastColumn="0" w:oddVBand="0" w:evenVBand="0" w:oddHBand="0" w:evenHBand="0" w:firstRowFirstColumn="0" w:firstRowLastColumn="0" w:lastRowFirstColumn="0" w:lastRowLastColumn="0"/>
            <w:tcW w:w="843" w:type="dxa"/>
            <w:tcBorders>
              <w:bottom w:val="single" w:sz="18" w:space="0" w:color="auto"/>
            </w:tcBorders>
            <w:shd w:val="clear" w:color="auto" w:fill="F79646" w:themeFill="accent6"/>
          </w:tcPr>
          <w:p w14:paraId="7125E3CF" w14:textId="753D8A3B" w:rsidR="00313C74" w:rsidRPr="003C0D0C" w:rsidRDefault="00313C74" w:rsidP="00DE6814">
            <w:pPr>
              <w:pStyle w:val="ListParagraph"/>
              <w:spacing w:after="0" w:line="360" w:lineRule="auto"/>
              <w:ind w:left="0"/>
              <w:jc w:val="center"/>
              <w:rPr>
                <w:rFonts w:ascii="Bookman Old Style" w:hAnsi="Bookman Old Style" w:cs="Arial"/>
                <w:b w:val="0"/>
                <w:color w:val="auto"/>
                <w:lang w:val="id-ID"/>
              </w:rPr>
            </w:pPr>
            <w:r w:rsidRPr="003C0D0C">
              <w:rPr>
                <w:rFonts w:ascii="Bookman Old Style" w:hAnsi="Bookman Old Style" w:cs="Arial"/>
                <w:b w:val="0"/>
                <w:color w:val="auto"/>
                <w:lang w:val="id-ID"/>
              </w:rPr>
              <w:t>8.</w:t>
            </w:r>
          </w:p>
        </w:tc>
        <w:tc>
          <w:tcPr>
            <w:tcW w:w="2276" w:type="dxa"/>
            <w:tcBorders>
              <w:top w:val="nil"/>
              <w:bottom w:val="single" w:sz="18" w:space="0" w:color="auto"/>
            </w:tcBorders>
          </w:tcPr>
          <w:p w14:paraId="55A171E9" w14:textId="54ECE840" w:rsidR="00313C74" w:rsidRPr="003C0D0C" w:rsidRDefault="00313C74" w:rsidP="00DE6814">
            <w:pPr>
              <w:pStyle w:val="ListParagraph"/>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JFT</w:t>
            </w:r>
          </w:p>
        </w:tc>
        <w:tc>
          <w:tcPr>
            <w:tcW w:w="850" w:type="dxa"/>
            <w:tcBorders>
              <w:top w:val="nil"/>
              <w:bottom w:val="single" w:sz="18" w:space="0" w:color="auto"/>
            </w:tcBorders>
          </w:tcPr>
          <w:p w14:paraId="2D9BDF46" w14:textId="1F96D1F8" w:rsidR="00313C74"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851" w:type="dxa"/>
            <w:tcBorders>
              <w:top w:val="nil"/>
              <w:bottom w:val="single" w:sz="18" w:space="0" w:color="auto"/>
            </w:tcBorders>
          </w:tcPr>
          <w:p w14:paraId="4FD13BEC" w14:textId="7801CE17" w:rsidR="00313C74" w:rsidRPr="003C0D0C" w:rsidRDefault="00313C74" w:rsidP="00313C74">
            <w:pPr>
              <w:pStyle w:val="ListParagraph"/>
              <w:tabs>
                <w:tab w:val="center" w:pos="325"/>
              </w:tabs>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703" w:type="dxa"/>
            <w:tcBorders>
              <w:top w:val="nil"/>
              <w:bottom w:val="single" w:sz="18" w:space="0" w:color="auto"/>
            </w:tcBorders>
          </w:tcPr>
          <w:p w14:paraId="28F4AF1E" w14:textId="784C2EA1" w:rsidR="00313C74"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856" w:type="dxa"/>
            <w:tcBorders>
              <w:top w:val="nil"/>
              <w:bottom w:val="single" w:sz="18" w:space="0" w:color="auto"/>
            </w:tcBorders>
          </w:tcPr>
          <w:p w14:paraId="4DEED855" w14:textId="752A8145" w:rsidR="00313C74"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709" w:type="dxa"/>
            <w:tcBorders>
              <w:top w:val="nil"/>
              <w:bottom w:val="single" w:sz="18" w:space="0" w:color="auto"/>
            </w:tcBorders>
          </w:tcPr>
          <w:p w14:paraId="5EEE04D3" w14:textId="77777777" w:rsidR="00313C74"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626" w:type="dxa"/>
            <w:tcBorders>
              <w:top w:val="nil"/>
              <w:bottom w:val="single" w:sz="18" w:space="0" w:color="auto"/>
            </w:tcBorders>
          </w:tcPr>
          <w:p w14:paraId="6C3C0B96" w14:textId="77777777" w:rsidR="00313C74" w:rsidRPr="003C0D0C" w:rsidRDefault="00313C74"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p>
        </w:tc>
        <w:tc>
          <w:tcPr>
            <w:tcW w:w="1044" w:type="dxa"/>
            <w:tcBorders>
              <w:top w:val="nil"/>
              <w:bottom w:val="single" w:sz="18" w:space="0" w:color="auto"/>
            </w:tcBorders>
          </w:tcPr>
          <w:p w14:paraId="569559C6" w14:textId="2DF1F1FD" w:rsidR="00313C74" w:rsidRPr="003C0D0C" w:rsidRDefault="00E56ACA" w:rsidP="00313C7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3</w:t>
            </w:r>
          </w:p>
        </w:tc>
      </w:tr>
      <w:tr w:rsidR="003C0D0C" w:rsidRPr="003C0D0C" w14:paraId="25A49ADC" w14:textId="77777777" w:rsidTr="0013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18" w:space="0" w:color="auto"/>
            </w:tcBorders>
            <w:shd w:val="clear" w:color="auto" w:fill="F79646" w:themeFill="accent6"/>
          </w:tcPr>
          <w:p w14:paraId="70AE2E14" w14:textId="77777777" w:rsidR="00313C74" w:rsidRPr="003C0D0C" w:rsidRDefault="00313C74" w:rsidP="00DE6814">
            <w:pPr>
              <w:pStyle w:val="ListParagraph"/>
              <w:spacing w:after="0" w:line="360" w:lineRule="auto"/>
              <w:ind w:left="0"/>
              <w:contextualSpacing w:val="0"/>
              <w:jc w:val="center"/>
              <w:rPr>
                <w:rFonts w:ascii="Bookman Old Style" w:hAnsi="Bookman Old Style" w:cs="Arial"/>
                <w:b w:val="0"/>
                <w:color w:val="auto"/>
              </w:rPr>
            </w:pPr>
            <w:r w:rsidRPr="003C0D0C">
              <w:rPr>
                <w:rFonts w:ascii="Bookman Old Style" w:hAnsi="Bookman Old Style" w:cs="Arial"/>
                <w:color w:val="auto"/>
              </w:rPr>
              <w:t>J U M L A H</w:t>
            </w:r>
          </w:p>
        </w:tc>
        <w:tc>
          <w:tcPr>
            <w:tcW w:w="850" w:type="dxa"/>
            <w:tcBorders>
              <w:top w:val="single" w:sz="18" w:space="0" w:color="auto"/>
              <w:bottom w:val="single" w:sz="18" w:space="0" w:color="auto"/>
            </w:tcBorders>
          </w:tcPr>
          <w:p w14:paraId="652A9F96" w14:textId="3F59C7D9" w:rsidR="00E82550" w:rsidRPr="003C0D0C" w:rsidRDefault="00E82550" w:rsidP="00E82550">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lang w:val="id-ID"/>
              </w:rPr>
              <w:t>8</w:t>
            </w:r>
          </w:p>
        </w:tc>
        <w:tc>
          <w:tcPr>
            <w:tcW w:w="851" w:type="dxa"/>
            <w:tcBorders>
              <w:top w:val="single" w:sz="18" w:space="0" w:color="auto"/>
              <w:bottom w:val="single" w:sz="18" w:space="0" w:color="auto"/>
            </w:tcBorders>
          </w:tcPr>
          <w:p w14:paraId="2F39341B" w14:textId="77777777" w:rsidR="00313C74" w:rsidRPr="003C0D0C" w:rsidRDefault="00313C74" w:rsidP="00313C7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rPr>
            </w:pPr>
            <w:r w:rsidRPr="003C0D0C">
              <w:rPr>
                <w:rFonts w:ascii="Bookman Old Style" w:hAnsi="Bookman Old Style" w:cs="Arial"/>
                <w:b/>
              </w:rPr>
              <w:t>25</w:t>
            </w:r>
          </w:p>
        </w:tc>
        <w:tc>
          <w:tcPr>
            <w:tcW w:w="703" w:type="dxa"/>
            <w:tcBorders>
              <w:top w:val="single" w:sz="18" w:space="0" w:color="auto"/>
              <w:bottom w:val="single" w:sz="18" w:space="0" w:color="auto"/>
            </w:tcBorders>
          </w:tcPr>
          <w:p w14:paraId="4090B7E4" w14:textId="77777777" w:rsidR="00313C74" w:rsidRPr="003C0D0C" w:rsidRDefault="00313C74" w:rsidP="00313C7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rPr>
            </w:pPr>
            <w:r w:rsidRPr="003C0D0C">
              <w:rPr>
                <w:rFonts w:ascii="Bookman Old Style" w:hAnsi="Bookman Old Style" w:cs="Arial"/>
                <w:b/>
              </w:rPr>
              <w:t>6</w:t>
            </w:r>
          </w:p>
        </w:tc>
        <w:tc>
          <w:tcPr>
            <w:tcW w:w="856" w:type="dxa"/>
            <w:tcBorders>
              <w:top w:val="single" w:sz="18" w:space="0" w:color="auto"/>
              <w:bottom w:val="single" w:sz="18" w:space="0" w:color="auto"/>
            </w:tcBorders>
          </w:tcPr>
          <w:p w14:paraId="0AEB75A1" w14:textId="5A6F90EE" w:rsidR="00313C74" w:rsidRPr="003C0D0C" w:rsidRDefault="00E56ACA" w:rsidP="00313C7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rPr>
              <w:t>2</w:t>
            </w:r>
            <w:r w:rsidRPr="003C0D0C">
              <w:rPr>
                <w:rFonts w:ascii="Bookman Old Style" w:hAnsi="Bookman Old Style" w:cs="Arial"/>
                <w:b/>
                <w:lang w:val="id-ID"/>
              </w:rPr>
              <w:t>6</w:t>
            </w:r>
          </w:p>
        </w:tc>
        <w:tc>
          <w:tcPr>
            <w:tcW w:w="709" w:type="dxa"/>
            <w:tcBorders>
              <w:top w:val="single" w:sz="18" w:space="0" w:color="auto"/>
              <w:bottom w:val="single" w:sz="18" w:space="0" w:color="auto"/>
            </w:tcBorders>
          </w:tcPr>
          <w:p w14:paraId="060C6620" w14:textId="419A33CE" w:rsidR="00313C74" w:rsidRPr="003C0D0C" w:rsidRDefault="00E56ACA" w:rsidP="00313C7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lang w:val="id-ID"/>
              </w:rPr>
              <w:t>2</w:t>
            </w:r>
          </w:p>
        </w:tc>
        <w:tc>
          <w:tcPr>
            <w:tcW w:w="626" w:type="dxa"/>
            <w:tcBorders>
              <w:top w:val="single" w:sz="18" w:space="0" w:color="auto"/>
              <w:bottom w:val="single" w:sz="18" w:space="0" w:color="auto"/>
            </w:tcBorders>
          </w:tcPr>
          <w:p w14:paraId="24B69BCA" w14:textId="5F0316A8" w:rsidR="00313C74" w:rsidRPr="003C0D0C" w:rsidRDefault="00E56ACA" w:rsidP="00313C7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lang w:val="id-ID"/>
              </w:rPr>
              <w:t>1</w:t>
            </w:r>
          </w:p>
        </w:tc>
        <w:tc>
          <w:tcPr>
            <w:tcW w:w="1044" w:type="dxa"/>
            <w:tcBorders>
              <w:top w:val="single" w:sz="18" w:space="0" w:color="auto"/>
              <w:bottom w:val="single" w:sz="18" w:space="0" w:color="auto"/>
            </w:tcBorders>
          </w:tcPr>
          <w:p w14:paraId="0C8356C6" w14:textId="22D0C530" w:rsidR="00313C74" w:rsidRPr="003C0D0C" w:rsidRDefault="00E56ACA" w:rsidP="00313C7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rPr>
              <w:t>6</w:t>
            </w:r>
            <w:r w:rsidRPr="003C0D0C">
              <w:rPr>
                <w:rFonts w:ascii="Bookman Old Style" w:hAnsi="Bookman Old Style" w:cs="Arial"/>
                <w:b/>
                <w:lang w:val="id-ID"/>
              </w:rPr>
              <w:t>1</w:t>
            </w:r>
          </w:p>
        </w:tc>
      </w:tr>
    </w:tbl>
    <w:p w14:paraId="59F2E7BC" w14:textId="02743675" w:rsidR="00C53F66" w:rsidRPr="003C0D0C" w:rsidRDefault="00C53F66" w:rsidP="00DE6814">
      <w:pPr>
        <w:spacing w:line="360" w:lineRule="auto"/>
        <w:rPr>
          <w:rFonts w:ascii="Bookman Old Style" w:hAnsi="Bookman Old Style"/>
        </w:rPr>
      </w:pPr>
    </w:p>
    <w:p w14:paraId="0C72664E" w14:textId="77777777" w:rsidR="004C6837" w:rsidRPr="003C0D0C" w:rsidRDefault="004C6837" w:rsidP="00DE6814">
      <w:pPr>
        <w:spacing w:line="360" w:lineRule="auto"/>
        <w:ind w:left="851"/>
        <w:jc w:val="center"/>
        <w:rPr>
          <w:rFonts w:ascii="Bookman Old Style" w:hAnsi="Bookman Old Style"/>
          <w:sz w:val="24"/>
          <w:szCs w:val="24"/>
        </w:rPr>
      </w:pPr>
    </w:p>
    <w:p w14:paraId="56B10E0F" w14:textId="77777777" w:rsidR="00566353" w:rsidRPr="003C0D0C" w:rsidRDefault="00566353" w:rsidP="00DE6814">
      <w:pPr>
        <w:spacing w:line="360" w:lineRule="auto"/>
        <w:ind w:left="851"/>
        <w:jc w:val="center"/>
        <w:rPr>
          <w:rFonts w:ascii="Bookman Old Style" w:hAnsi="Bookman Old Style"/>
          <w:sz w:val="24"/>
          <w:szCs w:val="24"/>
        </w:rPr>
      </w:pPr>
      <w:r w:rsidRPr="003C0D0C">
        <w:rPr>
          <w:rFonts w:ascii="Bookman Old Style" w:hAnsi="Bookman Old Style"/>
          <w:sz w:val="24"/>
          <w:szCs w:val="24"/>
        </w:rPr>
        <w:t xml:space="preserve">Tabel </w:t>
      </w:r>
      <w:r w:rsidR="00A92689" w:rsidRPr="003C0D0C">
        <w:rPr>
          <w:rFonts w:ascii="Bookman Old Style" w:hAnsi="Bookman Old Style"/>
          <w:sz w:val="24"/>
          <w:szCs w:val="24"/>
        </w:rPr>
        <w:t>2</w:t>
      </w:r>
      <w:r w:rsidRPr="003C0D0C">
        <w:rPr>
          <w:rFonts w:ascii="Bookman Old Style" w:hAnsi="Bookman Old Style"/>
          <w:sz w:val="24"/>
          <w:szCs w:val="24"/>
        </w:rPr>
        <w:t>.4</w:t>
      </w:r>
    </w:p>
    <w:p w14:paraId="19C0ED76" w14:textId="77777777" w:rsidR="005014CE" w:rsidRPr="003C0D0C" w:rsidRDefault="00566353" w:rsidP="003238EA">
      <w:pPr>
        <w:spacing w:line="360" w:lineRule="auto"/>
        <w:ind w:left="851"/>
        <w:jc w:val="center"/>
        <w:rPr>
          <w:rFonts w:ascii="Bookman Old Style" w:hAnsi="Bookman Old Style"/>
          <w:sz w:val="24"/>
          <w:szCs w:val="24"/>
          <w:lang w:val="id-ID"/>
        </w:rPr>
      </w:pPr>
      <w:r w:rsidRPr="003C0D0C">
        <w:rPr>
          <w:rFonts w:ascii="Bookman Old Style" w:hAnsi="Bookman Old Style"/>
          <w:sz w:val="24"/>
          <w:szCs w:val="24"/>
        </w:rPr>
        <w:t xml:space="preserve">Komposisi Jumlah (ASN) Pegawai Satpol PP </w:t>
      </w:r>
      <w:r w:rsidR="005014CE" w:rsidRPr="003C0D0C">
        <w:rPr>
          <w:rFonts w:ascii="Bookman Old Style" w:hAnsi="Bookman Old Style"/>
          <w:sz w:val="24"/>
          <w:szCs w:val="24"/>
          <w:lang w:val="id-ID"/>
        </w:rPr>
        <w:t xml:space="preserve">dan Damkar </w:t>
      </w:r>
    </w:p>
    <w:p w14:paraId="7222B0A3" w14:textId="77777777" w:rsidR="005014CE" w:rsidRPr="003C0D0C" w:rsidRDefault="00566353" w:rsidP="003238EA">
      <w:pPr>
        <w:spacing w:line="360" w:lineRule="auto"/>
        <w:ind w:left="851"/>
        <w:jc w:val="center"/>
        <w:rPr>
          <w:rFonts w:ascii="Bookman Old Style" w:hAnsi="Bookman Old Style"/>
          <w:sz w:val="24"/>
          <w:szCs w:val="24"/>
          <w:lang w:val="id-ID"/>
        </w:rPr>
      </w:pPr>
      <w:r w:rsidRPr="003C0D0C">
        <w:rPr>
          <w:rFonts w:ascii="Bookman Old Style" w:hAnsi="Bookman Old Style"/>
          <w:sz w:val="24"/>
          <w:szCs w:val="24"/>
        </w:rPr>
        <w:t xml:space="preserve">Kabupaten Blitar  </w:t>
      </w:r>
    </w:p>
    <w:p w14:paraId="67116226" w14:textId="37DF5CF8" w:rsidR="00566353" w:rsidRPr="003C0D0C" w:rsidRDefault="00566353" w:rsidP="003238EA">
      <w:pPr>
        <w:spacing w:line="360" w:lineRule="auto"/>
        <w:ind w:left="851"/>
        <w:jc w:val="center"/>
        <w:rPr>
          <w:rFonts w:ascii="Bookman Old Style" w:hAnsi="Bookman Old Style"/>
          <w:sz w:val="24"/>
          <w:szCs w:val="24"/>
        </w:rPr>
      </w:pPr>
      <w:r w:rsidRPr="003C0D0C">
        <w:rPr>
          <w:rFonts w:ascii="Bookman Old Style" w:hAnsi="Bookman Old Style"/>
          <w:sz w:val="24"/>
          <w:szCs w:val="24"/>
        </w:rPr>
        <w:t>Berdasarkan Kelompok Usia</w:t>
      </w:r>
      <w:r w:rsidR="00BE23A4" w:rsidRPr="003C0D0C">
        <w:rPr>
          <w:rFonts w:ascii="Bookman Old Style" w:hAnsi="Bookman Old Style"/>
          <w:sz w:val="24"/>
          <w:szCs w:val="24"/>
        </w:rPr>
        <w:t xml:space="preserve"> tahun 2020</w:t>
      </w:r>
    </w:p>
    <w:tbl>
      <w:tblPr>
        <w:tblStyle w:val="MediumShading2-Accent2"/>
        <w:tblW w:w="8456" w:type="dxa"/>
        <w:tblInd w:w="675" w:type="dxa"/>
        <w:tblLook w:val="04A0" w:firstRow="1" w:lastRow="0" w:firstColumn="1" w:lastColumn="0" w:noHBand="0" w:noVBand="1"/>
      </w:tblPr>
      <w:tblGrid>
        <w:gridCol w:w="1227"/>
        <w:gridCol w:w="2835"/>
        <w:gridCol w:w="1184"/>
        <w:gridCol w:w="1444"/>
        <w:gridCol w:w="1766"/>
      </w:tblGrid>
      <w:tr w:rsidR="003C0D0C" w:rsidRPr="003C0D0C" w14:paraId="0D058867" w14:textId="77777777" w:rsidTr="00EB3DF2">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100" w:firstRow="0" w:lastRow="0" w:firstColumn="1" w:lastColumn="0" w:oddVBand="0" w:evenVBand="0" w:oddHBand="0" w:evenHBand="0" w:firstRowFirstColumn="1" w:firstRowLastColumn="0" w:lastRowFirstColumn="0" w:lastRowLastColumn="0"/>
            <w:tcW w:w="1246" w:type="dxa"/>
            <w:vMerge w:val="restart"/>
            <w:shd w:val="clear" w:color="auto" w:fill="F79646" w:themeFill="accent6"/>
            <w:vAlign w:val="center"/>
          </w:tcPr>
          <w:p w14:paraId="20EF378E" w14:textId="77777777" w:rsidR="00EB3DF2" w:rsidRPr="003C0D0C" w:rsidRDefault="00EB3DF2" w:rsidP="00DE6814">
            <w:pPr>
              <w:pStyle w:val="ListParagraph"/>
              <w:spacing w:after="0" w:line="360" w:lineRule="auto"/>
              <w:ind w:left="0"/>
              <w:contextualSpacing w:val="0"/>
              <w:jc w:val="center"/>
              <w:rPr>
                <w:rFonts w:ascii="Bookman Old Style" w:hAnsi="Bookman Old Style" w:cs="Arial"/>
                <w:b w:val="0"/>
                <w:color w:val="auto"/>
              </w:rPr>
            </w:pPr>
            <w:r w:rsidRPr="003C0D0C">
              <w:rPr>
                <w:rFonts w:ascii="Bookman Old Style" w:hAnsi="Bookman Old Style" w:cs="Arial"/>
                <w:b w:val="0"/>
                <w:color w:val="auto"/>
              </w:rPr>
              <w:t>No</w:t>
            </w:r>
          </w:p>
        </w:tc>
        <w:tc>
          <w:tcPr>
            <w:tcW w:w="2887" w:type="dxa"/>
            <w:vMerge w:val="restart"/>
            <w:shd w:val="clear" w:color="auto" w:fill="F79646" w:themeFill="accent6"/>
            <w:vAlign w:val="center"/>
          </w:tcPr>
          <w:p w14:paraId="1432FDB5" w14:textId="77777777" w:rsidR="00EB3DF2" w:rsidRPr="003C0D0C" w:rsidRDefault="00EB3DF2"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Usia</w:t>
            </w:r>
          </w:p>
        </w:tc>
        <w:tc>
          <w:tcPr>
            <w:tcW w:w="2548" w:type="dxa"/>
            <w:gridSpan w:val="2"/>
            <w:shd w:val="clear" w:color="auto" w:fill="F79646" w:themeFill="accent6"/>
            <w:vAlign w:val="center"/>
          </w:tcPr>
          <w:p w14:paraId="033BC84C" w14:textId="77777777" w:rsidR="00EB3DF2" w:rsidRPr="003C0D0C" w:rsidRDefault="00EB3DF2" w:rsidP="00DE6814">
            <w:pPr>
              <w:pStyle w:val="ListParagraph"/>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Jumlah</w:t>
            </w:r>
          </w:p>
        </w:tc>
        <w:tc>
          <w:tcPr>
            <w:tcW w:w="1775" w:type="dxa"/>
            <w:vMerge w:val="restart"/>
            <w:shd w:val="clear" w:color="auto" w:fill="F79646" w:themeFill="accent6"/>
          </w:tcPr>
          <w:p w14:paraId="277FC049" w14:textId="77777777" w:rsidR="00EB3DF2" w:rsidRPr="003C0D0C" w:rsidRDefault="00EB3DF2"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Prosentase</w:t>
            </w:r>
          </w:p>
          <w:p w14:paraId="6B007E98" w14:textId="77777777" w:rsidR="00EB3DF2" w:rsidRPr="003C0D0C" w:rsidRDefault="00EB3DF2"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w:t>
            </w:r>
          </w:p>
        </w:tc>
      </w:tr>
      <w:tr w:rsidR="003C0D0C" w:rsidRPr="003C0D0C" w14:paraId="3539B756" w14:textId="77777777" w:rsidTr="00EB3DF2">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246" w:type="dxa"/>
            <w:vMerge/>
            <w:shd w:val="clear" w:color="auto" w:fill="F79646" w:themeFill="accent6"/>
            <w:vAlign w:val="center"/>
          </w:tcPr>
          <w:p w14:paraId="284EA293" w14:textId="77777777" w:rsidR="00BA606E" w:rsidRPr="003C0D0C" w:rsidRDefault="00BA606E" w:rsidP="00DE6814">
            <w:pPr>
              <w:pStyle w:val="ListParagraph"/>
              <w:spacing w:after="0" w:line="360" w:lineRule="auto"/>
              <w:ind w:left="0"/>
              <w:contextualSpacing w:val="0"/>
              <w:jc w:val="center"/>
              <w:rPr>
                <w:rFonts w:ascii="Bookman Old Style" w:hAnsi="Bookman Old Style" w:cs="Arial"/>
                <w:b w:val="0"/>
                <w:color w:val="auto"/>
              </w:rPr>
            </w:pPr>
          </w:p>
        </w:tc>
        <w:tc>
          <w:tcPr>
            <w:tcW w:w="2887" w:type="dxa"/>
            <w:vMerge/>
            <w:shd w:val="clear" w:color="auto" w:fill="F79646" w:themeFill="accent6"/>
            <w:vAlign w:val="center"/>
          </w:tcPr>
          <w:p w14:paraId="6BBF9BFE" w14:textId="77777777" w:rsidR="00BA606E" w:rsidRPr="003C0D0C" w:rsidRDefault="00BA606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p>
        </w:tc>
        <w:tc>
          <w:tcPr>
            <w:tcW w:w="1194" w:type="dxa"/>
            <w:shd w:val="clear" w:color="auto" w:fill="F79646" w:themeFill="accent6"/>
            <w:vAlign w:val="center"/>
          </w:tcPr>
          <w:p w14:paraId="30D06120" w14:textId="77777777" w:rsidR="00BA606E" w:rsidRPr="003C0D0C" w:rsidRDefault="00197BD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Laki-laki</w:t>
            </w:r>
          </w:p>
        </w:tc>
        <w:tc>
          <w:tcPr>
            <w:tcW w:w="1354" w:type="dxa"/>
            <w:shd w:val="clear" w:color="auto" w:fill="F79646" w:themeFill="accent6"/>
            <w:vAlign w:val="center"/>
          </w:tcPr>
          <w:p w14:paraId="452ADA39" w14:textId="77777777" w:rsidR="00BA606E" w:rsidRPr="003C0D0C" w:rsidRDefault="001F5791" w:rsidP="00DE6814">
            <w:pPr>
              <w:pStyle w:val="ListParagraph"/>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r w:rsidRPr="003C0D0C">
              <w:rPr>
                <w:rFonts w:ascii="Bookman Old Style" w:hAnsi="Bookman Old Style" w:cs="Arial"/>
                <w:b w:val="0"/>
                <w:color w:val="auto"/>
              </w:rPr>
              <w:t>Perempuan</w:t>
            </w:r>
          </w:p>
        </w:tc>
        <w:tc>
          <w:tcPr>
            <w:tcW w:w="1775" w:type="dxa"/>
            <w:vMerge/>
            <w:shd w:val="clear" w:color="auto" w:fill="F79646" w:themeFill="accent6"/>
          </w:tcPr>
          <w:p w14:paraId="18028F22" w14:textId="77777777" w:rsidR="00BA606E" w:rsidRPr="003C0D0C" w:rsidRDefault="00BA606E" w:rsidP="00DE6814">
            <w:pPr>
              <w:pStyle w:val="ListParagraph"/>
              <w:spacing w:after="0" w:line="36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b w:val="0"/>
                <w:color w:val="auto"/>
              </w:rPr>
            </w:pPr>
          </w:p>
        </w:tc>
      </w:tr>
      <w:tr w:rsidR="003C0D0C" w:rsidRPr="003C0D0C" w14:paraId="080297AF" w14:textId="77777777" w:rsidTr="00EB3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shd w:val="clear" w:color="auto" w:fill="F79646" w:themeFill="accent6"/>
          </w:tcPr>
          <w:p w14:paraId="023B29A0" w14:textId="77777777" w:rsidR="00807CCE" w:rsidRPr="003C0D0C" w:rsidRDefault="00807CCE"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1.</w:t>
            </w:r>
          </w:p>
        </w:tc>
        <w:tc>
          <w:tcPr>
            <w:tcW w:w="2887" w:type="dxa"/>
          </w:tcPr>
          <w:p w14:paraId="32B88843" w14:textId="77777777" w:rsidR="00807CCE" w:rsidRPr="003C0D0C" w:rsidRDefault="00807CC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&lt; 25 th</w:t>
            </w:r>
          </w:p>
        </w:tc>
        <w:tc>
          <w:tcPr>
            <w:tcW w:w="1194" w:type="dxa"/>
            <w:shd w:val="clear" w:color="auto" w:fill="F79646" w:themeFill="accent6"/>
          </w:tcPr>
          <w:p w14:paraId="6C504177" w14:textId="77777777" w:rsidR="00807CCE" w:rsidRPr="003C0D0C" w:rsidRDefault="00322348"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highlight w:val="yellow"/>
              </w:rPr>
            </w:pPr>
            <w:r w:rsidRPr="003C0D0C">
              <w:rPr>
                <w:rFonts w:ascii="Bookman Old Style" w:hAnsi="Bookman Old Style" w:cs="Arial"/>
              </w:rPr>
              <w:t>-</w:t>
            </w:r>
          </w:p>
        </w:tc>
        <w:tc>
          <w:tcPr>
            <w:tcW w:w="1354" w:type="dxa"/>
            <w:shd w:val="clear" w:color="auto" w:fill="F79646" w:themeFill="accent6"/>
          </w:tcPr>
          <w:p w14:paraId="5DEC5BE1" w14:textId="3F8F9BC6" w:rsidR="00807CCE" w:rsidRPr="003C0D0C" w:rsidRDefault="00BC63B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highlight w:val="yellow"/>
                <w:lang w:val="id-ID"/>
              </w:rPr>
            </w:pPr>
            <w:r w:rsidRPr="003C0D0C">
              <w:rPr>
                <w:rFonts w:ascii="Bookman Old Style" w:hAnsi="Bookman Old Style" w:cs="Arial"/>
                <w:highlight w:val="yellow"/>
                <w:lang w:val="id-ID"/>
              </w:rPr>
              <w:t>-</w:t>
            </w:r>
          </w:p>
        </w:tc>
        <w:tc>
          <w:tcPr>
            <w:tcW w:w="1775" w:type="dxa"/>
            <w:shd w:val="clear" w:color="auto" w:fill="auto"/>
          </w:tcPr>
          <w:p w14:paraId="4F8DA513" w14:textId="5C3CC93B" w:rsidR="00807CCE" w:rsidRPr="003C0D0C" w:rsidRDefault="00BC63B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highlight w:val="yellow"/>
                <w:lang w:val="id-ID"/>
              </w:rPr>
            </w:pPr>
            <w:r w:rsidRPr="003C0D0C">
              <w:rPr>
                <w:rFonts w:ascii="Bookman Old Style" w:hAnsi="Bookman Old Style" w:cs="Arial"/>
                <w:lang w:val="id-ID"/>
              </w:rPr>
              <w:t>0</w:t>
            </w:r>
          </w:p>
        </w:tc>
      </w:tr>
      <w:tr w:rsidR="003C0D0C" w:rsidRPr="003C0D0C" w14:paraId="2AC88CEF" w14:textId="77777777" w:rsidTr="00EB3DF2">
        <w:tc>
          <w:tcPr>
            <w:cnfStyle w:val="001000000000" w:firstRow="0" w:lastRow="0" w:firstColumn="1" w:lastColumn="0" w:oddVBand="0" w:evenVBand="0" w:oddHBand="0" w:evenHBand="0" w:firstRowFirstColumn="0" w:firstRowLastColumn="0" w:lastRowFirstColumn="0" w:lastRowLastColumn="0"/>
            <w:tcW w:w="1246" w:type="dxa"/>
            <w:shd w:val="clear" w:color="auto" w:fill="F79646" w:themeFill="accent6"/>
          </w:tcPr>
          <w:p w14:paraId="6681B684" w14:textId="77777777" w:rsidR="00807CCE" w:rsidRPr="003C0D0C" w:rsidRDefault="00807CCE"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2.</w:t>
            </w:r>
          </w:p>
        </w:tc>
        <w:tc>
          <w:tcPr>
            <w:tcW w:w="2887" w:type="dxa"/>
          </w:tcPr>
          <w:p w14:paraId="1943CAA9" w14:textId="77777777" w:rsidR="00807CCE" w:rsidRPr="003C0D0C" w:rsidRDefault="00807CC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25 - 30 th</w:t>
            </w:r>
          </w:p>
        </w:tc>
        <w:tc>
          <w:tcPr>
            <w:tcW w:w="1194" w:type="dxa"/>
            <w:shd w:val="clear" w:color="auto" w:fill="F79646" w:themeFill="accent6"/>
          </w:tcPr>
          <w:p w14:paraId="58C26DAA" w14:textId="77777777" w:rsidR="00807CCE" w:rsidRPr="003C0D0C" w:rsidRDefault="00807CC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w:t>
            </w:r>
          </w:p>
        </w:tc>
        <w:tc>
          <w:tcPr>
            <w:tcW w:w="1354" w:type="dxa"/>
            <w:shd w:val="clear" w:color="auto" w:fill="F79646" w:themeFill="accent6"/>
          </w:tcPr>
          <w:p w14:paraId="35F5FC68" w14:textId="516343CE" w:rsidR="00807CCE" w:rsidRPr="003C0D0C" w:rsidRDefault="00BC63BB"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3</w:t>
            </w:r>
          </w:p>
        </w:tc>
        <w:tc>
          <w:tcPr>
            <w:tcW w:w="1775" w:type="dxa"/>
          </w:tcPr>
          <w:p w14:paraId="38E0FFF8" w14:textId="14CB464C" w:rsidR="00807CCE" w:rsidRPr="003C0D0C" w:rsidRDefault="00BC63BB"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4,92</w:t>
            </w:r>
          </w:p>
        </w:tc>
      </w:tr>
      <w:tr w:rsidR="003C0D0C" w:rsidRPr="003C0D0C" w14:paraId="40B0B065" w14:textId="77777777" w:rsidTr="00EB3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shd w:val="clear" w:color="auto" w:fill="F79646" w:themeFill="accent6"/>
          </w:tcPr>
          <w:p w14:paraId="6AD37D5F" w14:textId="2294DED6" w:rsidR="00807CCE" w:rsidRPr="003C0D0C" w:rsidRDefault="00807CCE"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3.</w:t>
            </w:r>
          </w:p>
        </w:tc>
        <w:tc>
          <w:tcPr>
            <w:tcW w:w="2887" w:type="dxa"/>
          </w:tcPr>
          <w:p w14:paraId="4E7D8977" w14:textId="77777777" w:rsidR="00807CCE" w:rsidRPr="003C0D0C" w:rsidRDefault="00807CC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31 – 40 th</w:t>
            </w:r>
          </w:p>
        </w:tc>
        <w:tc>
          <w:tcPr>
            <w:tcW w:w="1194" w:type="dxa"/>
            <w:shd w:val="clear" w:color="auto" w:fill="F79646" w:themeFill="accent6"/>
          </w:tcPr>
          <w:p w14:paraId="410F800F" w14:textId="4500DC65" w:rsidR="00807CCE" w:rsidRPr="003C0D0C" w:rsidRDefault="00BC63B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7</w:t>
            </w:r>
          </w:p>
        </w:tc>
        <w:tc>
          <w:tcPr>
            <w:tcW w:w="1354" w:type="dxa"/>
            <w:shd w:val="clear" w:color="auto" w:fill="F79646" w:themeFill="accent6"/>
          </w:tcPr>
          <w:p w14:paraId="0AB09386" w14:textId="65FE70A4" w:rsidR="00807CCE" w:rsidRPr="003C0D0C" w:rsidRDefault="00BC63B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w:t>
            </w:r>
          </w:p>
        </w:tc>
        <w:tc>
          <w:tcPr>
            <w:tcW w:w="1775" w:type="dxa"/>
          </w:tcPr>
          <w:p w14:paraId="33182784" w14:textId="430659ED" w:rsidR="00807CCE" w:rsidRPr="003C0D0C" w:rsidRDefault="00BC63B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11,48</w:t>
            </w:r>
          </w:p>
        </w:tc>
      </w:tr>
      <w:tr w:rsidR="003C0D0C" w:rsidRPr="003C0D0C" w14:paraId="153A7D89" w14:textId="77777777" w:rsidTr="00EB3DF2">
        <w:tc>
          <w:tcPr>
            <w:cnfStyle w:val="001000000000" w:firstRow="0" w:lastRow="0" w:firstColumn="1" w:lastColumn="0" w:oddVBand="0" w:evenVBand="0" w:oddHBand="0" w:evenHBand="0" w:firstRowFirstColumn="0" w:firstRowLastColumn="0" w:lastRowFirstColumn="0" w:lastRowLastColumn="0"/>
            <w:tcW w:w="1246" w:type="dxa"/>
            <w:shd w:val="clear" w:color="auto" w:fill="F79646" w:themeFill="accent6"/>
          </w:tcPr>
          <w:p w14:paraId="556BEA6E" w14:textId="77777777" w:rsidR="00807CCE" w:rsidRPr="003C0D0C" w:rsidRDefault="00807CCE"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4.</w:t>
            </w:r>
          </w:p>
        </w:tc>
        <w:tc>
          <w:tcPr>
            <w:tcW w:w="2887" w:type="dxa"/>
          </w:tcPr>
          <w:p w14:paraId="280D72B3" w14:textId="77777777" w:rsidR="00807CCE" w:rsidRPr="003C0D0C" w:rsidRDefault="00807CC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41 – 50 th</w:t>
            </w:r>
          </w:p>
        </w:tc>
        <w:tc>
          <w:tcPr>
            <w:tcW w:w="1194" w:type="dxa"/>
            <w:shd w:val="clear" w:color="auto" w:fill="F79646" w:themeFill="accent6"/>
          </w:tcPr>
          <w:p w14:paraId="26F616B8" w14:textId="21CB3959" w:rsidR="00807CCE" w:rsidRPr="003C0D0C" w:rsidRDefault="00BC63BB"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24</w:t>
            </w:r>
          </w:p>
        </w:tc>
        <w:tc>
          <w:tcPr>
            <w:tcW w:w="1354" w:type="dxa"/>
            <w:shd w:val="clear" w:color="auto" w:fill="F79646" w:themeFill="accent6"/>
          </w:tcPr>
          <w:p w14:paraId="49D25494" w14:textId="0C63C601" w:rsidR="00807CCE" w:rsidRPr="003C0D0C" w:rsidRDefault="00BC63BB"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5</w:t>
            </w:r>
          </w:p>
        </w:tc>
        <w:tc>
          <w:tcPr>
            <w:tcW w:w="1775" w:type="dxa"/>
          </w:tcPr>
          <w:p w14:paraId="25039366" w14:textId="18C66290" w:rsidR="00807CCE" w:rsidRPr="003C0D0C" w:rsidRDefault="00BC63BB"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47,</w:t>
            </w:r>
            <w:r w:rsidRPr="003C0D0C">
              <w:rPr>
                <w:rFonts w:ascii="Bookman Old Style" w:hAnsi="Bookman Old Style" w:cs="Arial"/>
                <w:lang w:val="id-ID"/>
              </w:rPr>
              <w:t>54</w:t>
            </w:r>
          </w:p>
        </w:tc>
      </w:tr>
      <w:tr w:rsidR="003C0D0C" w:rsidRPr="003C0D0C" w14:paraId="1C38DE97" w14:textId="77777777" w:rsidTr="00EB3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shd w:val="clear" w:color="auto" w:fill="F79646" w:themeFill="accent6"/>
          </w:tcPr>
          <w:p w14:paraId="7FEE9D33" w14:textId="77777777" w:rsidR="00807CCE" w:rsidRPr="003C0D0C" w:rsidRDefault="00807CCE"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5.</w:t>
            </w:r>
          </w:p>
        </w:tc>
        <w:tc>
          <w:tcPr>
            <w:tcW w:w="2887" w:type="dxa"/>
          </w:tcPr>
          <w:p w14:paraId="0011A2B8" w14:textId="77777777" w:rsidR="00807CCE" w:rsidRPr="003C0D0C" w:rsidRDefault="00807CCE"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rPr>
            </w:pPr>
            <w:r w:rsidRPr="003C0D0C">
              <w:rPr>
                <w:rFonts w:ascii="Bookman Old Style" w:hAnsi="Bookman Old Style" w:cs="Arial"/>
              </w:rPr>
              <w:t>51 – 55 th</w:t>
            </w:r>
          </w:p>
        </w:tc>
        <w:tc>
          <w:tcPr>
            <w:tcW w:w="1194" w:type="dxa"/>
            <w:tcBorders>
              <w:bottom w:val="nil"/>
            </w:tcBorders>
            <w:shd w:val="clear" w:color="auto" w:fill="F79646" w:themeFill="accent6"/>
          </w:tcPr>
          <w:p w14:paraId="3F9C239E" w14:textId="0539221F" w:rsidR="00807CCE" w:rsidRPr="003C0D0C" w:rsidRDefault="00BC63B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11</w:t>
            </w:r>
          </w:p>
        </w:tc>
        <w:tc>
          <w:tcPr>
            <w:tcW w:w="1354" w:type="dxa"/>
            <w:tcBorders>
              <w:bottom w:val="nil"/>
            </w:tcBorders>
            <w:shd w:val="clear" w:color="auto" w:fill="F79646" w:themeFill="accent6"/>
          </w:tcPr>
          <w:p w14:paraId="640F35C5" w14:textId="7BDEB5A8" w:rsidR="00807CCE" w:rsidRPr="003C0D0C" w:rsidRDefault="00BC63BB" w:rsidP="00DE6814">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w:t>
            </w:r>
          </w:p>
        </w:tc>
        <w:tc>
          <w:tcPr>
            <w:tcW w:w="1775" w:type="dxa"/>
          </w:tcPr>
          <w:p w14:paraId="368EB815" w14:textId="75558882" w:rsidR="00807CCE" w:rsidRPr="003C0D0C" w:rsidRDefault="00BC63BB" w:rsidP="00BC63BB">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rPr>
              <w:t>1</w:t>
            </w:r>
            <w:r w:rsidRPr="003C0D0C">
              <w:rPr>
                <w:rFonts w:ascii="Bookman Old Style" w:hAnsi="Bookman Old Style" w:cs="Arial"/>
                <w:lang w:val="id-ID"/>
              </w:rPr>
              <w:t>8</w:t>
            </w:r>
            <w:r w:rsidR="00807CCE" w:rsidRPr="003C0D0C">
              <w:rPr>
                <w:rFonts w:ascii="Bookman Old Style" w:hAnsi="Bookman Old Style" w:cs="Arial"/>
              </w:rPr>
              <w:t>,</w:t>
            </w:r>
            <w:r w:rsidRPr="003C0D0C">
              <w:rPr>
                <w:rFonts w:ascii="Bookman Old Style" w:hAnsi="Bookman Old Style" w:cs="Arial"/>
                <w:lang w:val="id-ID"/>
              </w:rPr>
              <w:t>03</w:t>
            </w:r>
          </w:p>
        </w:tc>
      </w:tr>
      <w:tr w:rsidR="003C0D0C" w:rsidRPr="003C0D0C" w14:paraId="48C34B87" w14:textId="77777777" w:rsidTr="00EB3DF2">
        <w:tc>
          <w:tcPr>
            <w:cnfStyle w:val="001000000000" w:firstRow="0" w:lastRow="0" w:firstColumn="1" w:lastColumn="0" w:oddVBand="0" w:evenVBand="0" w:oddHBand="0" w:evenHBand="0" w:firstRowFirstColumn="0" w:firstRowLastColumn="0" w:lastRowFirstColumn="0" w:lastRowLastColumn="0"/>
            <w:tcW w:w="1246" w:type="dxa"/>
            <w:tcBorders>
              <w:bottom w:val="single" w:sz="18" w:space="0" w:color="auto"/>
            </w:tcBorders>
            <w:shd w:val="clear" w:color="auto" w:fill="F79646" w:themeFill="accent6"/>
          </w:tcPr>
          <w:p w14:paraId="4CBFFBFB" w14:textId="77777777" w:rsidR="00807CCE" w:rsidRPr="003C0D0C" w:rsidRDefault="00807CCE" w:rsidP="00DE6814">
            <w:pPr>
              <w:pStyle w:val="ListParagraph"/>
              <w:spacing w:after="0" w:line="360" w:lineRule="auto"/>
              <w:ind w:left="0"/>
              <w:jc w:val="center"/>
              <w:rPr>
                <w:rFonts w:ascii="Bookman Old Style" w:hAnsi="Bookman Old Style" w:cs="Arial"/>
                <w:b w:val="0"/>
                <w:color w:val="auto"/>
              </w:rPr>
            </w:pPr>
            <w:r w:rsidRPr="003C0D0C">
              <w:rPr>
                <w:rFonts w:ascii="Bookman Old Style" w:hAnsi="Bookman Old Style" w:cs="Arial"/>
                <w:b w:val="0"/>
                <w:color w:val="auto"/>
              </w:rPr>
              <w:t>6.</w:t>
            </w:r>
          </w:p>
        </w:tc>
        <w:tc>
          <w:tcPr>
            <w:tcW w:w="2887" w:type="dxa"/>
            <w:tcBorders>
              <w:bottom w:val="single" w:sz="18" w:space="0" w:color="auto"/>
            </w:tcBorders>
          </w:tcPr>
          <w:p w14:paraId="7C329DB4" w14:textId="77777777" w:rsidR="00807CCE" w:rsidRPr="003C0D0C" w:rsidRDefault="00807CCE"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rPr>
            </w:pPr>
            <w:r w:rsidRPr="003C0D0C">
              <w:rPr>
                <w:rFonts w:ascii="Bookman Old Style" w:hAnsi="Bookman Old Style" w:cs="Arial"/>
              </w:rPr>
              <w:t>&gt; 56th</w:t>
            </w:r>
          </w:p>
        </w:tc>
        <w:tc>
          <w:tcPr>
            <w:tcW w:w="1194" w:type="dxa"/>
            <w:tcBorders>
              <w:top w:val="nil"/>
              <w:bottom w:val="single" w:sz="18" w:space="0" w:color="auto"/>
            </w:tcBorders>
            <w:shd w:val="clear" w:color="auto" w:fill="F79646" w:themeFill="accent6"/>
          </w:tcPr>
          <w:p w14:paraId="3CD8F435" w14:textId="5A618E14" w:rsidR="00807CCE" w:rsidRPr="003C0D0C" w:rsidRDefault="00BC63BB"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10</w:t>
            </w:r>
          </w:p>
        </w:tc>
        <w:tc>
          <w:tcPr>
            <w:tcW w:w="1354" w:type="dxa"/>
            <w:tcBorders>
              <w:top w:val="nil"/>
              <w:bottom w:val="single" w:sz="18" w:space="0" w:color="auto"/>
            </w:tcBorders>
            <w:shd w:val="clear" w:color="auto" w:fill="F79646" w:themeFill="accent6"/>
          </w:tcPr>
          <w:p w14:paraId="6A1D6BCB" w14:textId="6B947911" w:rsidR="00807CCE" w:rsidRPr="003C0D0C" w:rsidRDefault="00BC63BB" w:rsidP="00DE6814">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w:t>
            </w:r>
          </w:p>
        </w:tc>
        <w:tc>
          <w:tcPr>
            <w:tcW w:w="1775" w:type="dxa"/>
            <w:tcBorders>
              <w:bottom w:val="single" w:sz="18" w:space="0" w:color="auto"/>
            </w:tcBorders>
          </w:tcPr>
          <w:p w14:paraId="05BD4316" w14:textId="52ABA03D" w:rsidR="00BC63BB" w:rsidRPr="003C0D0C" w:rsidRDefault="00BC63BB" w:rsidP="00BC63BB">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lang w:val="id-ID"/>
              </w:rPr>
            </w:pPr>
            <w:r w:rsidRPr="003C0D0C">
              <w:rPr>
                <w:rFonts w:ascii="Bookman Old Style" w:hAnsi="Bookman Old Style" w:cs="Arial"/>
                <w:lang w:val="id-ID"/>
              </w:rPr>
              <w:t>18</w:t>
            </w:r>
            <w:r w:rsidR="00807CCE" w:rsidRPr="003C0D0C">
              <w:rPr>
                <w:rFonts w:ascii="Bookman Old Style" w:hAnsi="Bookman Old Style" w:cs="Arial"/>
              </w:rPr>
              <w:t>,</w:t>
            </w:r>
            <w:r w:rsidRPr="003C0D0C">
              <w:rPr>
                <w:rFonts w:ascii="Bookman Old Style" w:hAnsi="Bookman Old Style" w:cs="Arial"/>
                <w:lang w:val="id-ID"/>
              </w:rPr>
              <w:t>03</w:t>
            </w:r>
          </w:p>
        </w:tc>
      </w:tr>
      <w:tr w:rsidR="003C0D0C" w:rsidRPr="003C0D0C" w14:paraId="20F0F9C3" w14:textId="77777777" w:rsidTr="00EB3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3" w:type="dxa"/>
            <w:gridSpan w:val="2"/>
            <w:tcBorders>
              <w:top w:val="single" w:sz="18" w:space="0" w:color="auto"/>
              <w:bottom w:val="nil"/>
            </w:tcBorders>
            <w:shd w:val="clear" w:color="auto" w:fill="F79646" w:themeFill="accent6"/>
          </w:tcPr>
          <w:p w14:paraId="07355E27" w14:textId="026408A0" w:rsidR="00807CCE" w:rsidRPr="003C0D0C" w:rsidRDefault="00807CCE" w:rsidP="00DE6814">
            <w:pPr>
              <w:pStyle w:val="ListParagraph"/>
              <w:spacing w:after="0" w:line="360" w:lineRule="auto"/>
              <w:ind w:left="0"/>
              <w:contextualSpacing w:val="0"/>
              <w:jc w:val="center"/>
              <w:rPr>
                <w:rFonts w:ascii="Bookman Old Style" w:hAnsi="Bookman Old Style" w:cs="Arial"/>
                <w:b w:val="0"/>
                <w:color w:val="auto"/>
              </w:rPr>
            </w:pPr>
            <w:r w:rsidRPr="003C0D0C">
              <w:rPr>
                <w:rFonts w:ascii="Bookman Old Style" w:hAnsi="Bookman Old Style" w:cs="Arial"/>
                <w:color w:val="auto"/>
              </w:rPr>
              <w:t>J U M L A H</w:t>
            </w:r>
          </w:p>
        </w:tc>
        <w:tc>
          <w:tcPr>
            <w:tcW w:w="1194" w:type="dxa"/>
            <w:tcBorders>
              <w:top w:val="single" w:sz="18" w:space="0" w:color="auto"/>
              <w:bottom w:val="nil"/>
            </w:tcBorders>
            <w:shd w:val="clear" w:color="auto" w:fill="F79646" w:themeFill="accent6"/>
          </w:tcPr>
          <w:p w14:paraId="2569A50F" w14:textId="20337327" w:rsidR="00807CCE" w:rsidRPr="003C0D0C" w:rsidRDefault="00BC63BB" w:rsidP="00DE681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lang w:val="id-ID"/>
              </w:rPr>
              <w:t>52</w:t>
            </w:r>
          </w:p>
        </w:tc>
        <w:tc>
          <w:tcPr>
            <w:tcW w:w="1354" w:type="dxa"/>
            <w:tcBorders>
              <w:top w:val="single" w:sz="18" w:space="0" w:color="auto"/>
              <w:bottom w:val="nil"/>
            </w:tcBorders>
            <w:shd w:val="clear" w:color="auto" w:fill="F79646" w:themeFill="accent6"/>
          </w:tcPr>
          <w:p w14:paraId="60EDEE57" w14:textId="0357D346" w:rsidR="00807CCE" w:rsidRPr="003C0D0C" w:rsidRDefault="00BC63BB" w:rsidP="00DE681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lang w:val="id-ID"/>
              </w:rPr>
            </w:pPr>
            <w:r w:rsidRPr="003C0D0C">
              <w:rPr>
                <w:rFonts w:ascii="Bookman Old Style" w:hAnsi="Bookman Old Style" w:cs="Arial"/>
                <w:b/>
                <w:lang w:val="id-ID"/>
              </w:rPr>
              <w:t>9</w:t>
            </w:r>
          </w:p>
        </w:tc>
        <w:tc>
          <w:tcPr>
            <w:tcW w:w="1775" w:type="dxa"/>
            <w:tcBorders>
              <w:top w:val="single" w:sz="18" w:space="0" w:color="auto"/>
              <w:bottom w:val="nil"/>
            </w:tcBorders>
          </w:tcPr>
          <w:p w14:paraId="22DD5ACC" w14:textId="77777777" w:rsidR="00807CCE" w:rsidRPr="003C0D0C" w:rsidRDefault="00807CCE" w:rsidP="00DE6814">
            <w:pPr>
              <w:pStyle w:val="ListParagraph"/>
              <w:spacing w:after="0" w:line="36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rPr>
            </w:pPr>
            <w:r w:rsidRPr="003C0D0C">
              <w:rPr>
                <w:rFonts w:ascii="Bookman Old Style" w:hAnsi="Bookman Old Style" w:cs="Arial"/>
                <w:b/>
              </w:rPr>
              <w:t>100</w:t>
            </w:r>
          </w:p>
        </w:tc>
      </w:tr>
    </w:tbl>
    <w:p w14:paraId="57AA636A" w14:textId="77777777" w:rsidR="00566353" w:rsidRPr="003C0D0C" w:rsidRDefault="00566353" w:rsidP="00DE6814">
      <w:pPr>
        <w:spacing w:line="360" w:lineRule="auto"/>
        <w:ind w:left="851"/>
        <w:jc w:val="center"/>
        <w:rPr>
          <w:rFonts w:ascii="Bookman Old Style" w:hAnsi="Bookman Old Style"/>
          <w:sz w:val="24"/>
          <w:szCs w:val="24"/>
        </w:rPr>
      </w:pPr>
    </w:p>
    <w:p w14:paraId="3EB4AE7A" w14:textId="096DA00E" w:rsidR="00A92689" w:rsidRPr="003C0D0C" w:rsidRDefault="00A92689" w:rsidP="002842F0">
      <w:pPr>
        <w:pStyle w:val="Caption"/>
        <w:spacing w:after="0" w:line="360" w:lineRule="auto"/>
        <w:ind w:left="567" w:firstLine="992"/>
        <w:jc w:val="both"/>
        <w:rPr>
          <w:rFonts w:ascii="Bookman Old Style" w:hAnsi="Bookman Old Style"/>
          <w:b w:val="0"/>
          <w:iCs/>
          <w:color w:val="auto"/>
          <w:sz w:val="24"/>
          <w:szCs w:val="24"/>
        </w:rPr>
      </w:pPr>
      <w:r w:rsidRPr="003C0D0C">
        <w:rPr>
          <w:rFonts w:ascii="Bookman Old Style" w:hAnsi="Bookman Old Style"/>
          <w:b w:val="0"/>
          <w:iCs/>
          <w:color w:val="auto"/>
          <w:sz w:val="24"/>
          <w:szCs w:val="24"/>
        </w:rPr>
        <w:t xml:space="preserve">Jumlah </w:t>
      </w:r>
      <w:r w:rsidR="005014CE" w:rsidRPr="003C0D0C">
        <w:rPr>
          <w:rFonts w:ascii="Bookman Old Style" w:hAnsi="Bookman Old Style"/>
          <w:b w:val="0"/>
          <w:iCs/>
          <w:color w:val="auto"/>
          <w:sz w:val="24"/>
          <w:szCs w:val="24"/>
          <w:lang w:val="id-ID"/>
        </w:rPr>
        <w:t xml:space="preserve">Satuan </w:t>
      </w:r>
      <w:r w:rsidRPr="003C0D0C">
        <w:rPr>
          <w:rFonts w:ascii="Bookman Old Style" w:hAnsi="Bookman Old Style"/>
          <w:b w:val="0"/>
          <w:iCs/>
          <w:color w:val="auto"/>
          <w:sz w:val="24"/>
          <w:szCs w:val="24"/>
        </w:rPr>
        <w:t>Pol</w:t>
      </w:r>
      <w:r w:rsidR="005014CE" w:rsidRPr="003C0D0C">
        <w:rPr>
          <w:rFonts w:ascii="Bookman Old Style" w:hAnsi="Bookman Old Style"/>
          <w:b w:val="0"/>
          <w:iCs/>
          <w:color w:val="auto"/>
          <w:sz w:val="24"/>
          <w:szCs w:val="24"/>
          <w:lang w:val="id-ID"/>
        </w:rPr>
        <w:t xml:space="preserve">isi Pamong Praja dan Damkar </w:t>
      </w:r>
      <w:r w:rsidRPr="003C0D0C">
        <w:rPr>
          <w:rFonts w:ascii="Bookman Old Style" w:hAnsi="Bookman Old Style"/>
          <w:b w:val="0"/>
          <w:iCs/>
          <w:color w:val="auto"/>
          <w:sz w:val="24"/>
          <w:szCs w:val="24"/>
        </w:rPr>
        <w:t>Kabup</w:t>
      </w:r>
      <w:r w:rsidR="005014CE" w:rsidRPr="003C0D0C">
        <w:rPr>
          <w:rFonts w:ascii="Bookman Old Style" w:hAnsi="Bookman Old Style"/>
          <w:b w:val="0"/>
          <w:iCs/>
          <w:color w:val="auto"/>
          <w:sz w:val="24"/>
          <w:szCs w:val="24"/>
        </w:rPr>
        <w:t>aten Blitar saat ini sebanyak 9</w:t>
      </w:r>
      <w:r w:rsidR="005014CE" w:rsidRPr="003C0D0C">
        <w:rPr>
          <w:rFonts w:ascii="Bookman Old Style" w:hAnsi="Bookman Old Style"/>
          <w:b w:val="0"/>
          <w:iCs/>
          <w:color w:val="auto"/>
          <w:sz w:val="24"/>
          <w:szCs w:val="24"/>
          <w:lang w:val="id-ID"/>
        </w:rPr>
        <w:t>2</w:t>
      </w:r>
      <w:r w:rsidRPr="003C0D0C">
        <w:rPr>
          <w:rFonts w:ascii="Bookman Old Style" w:hAnsi="Bookman Old Style"/>
          <w:b w:val="0"/>
          <w:iCs/>
          <w:color w:val="auto"/>
          <w:sz w:val="24"/>
          <w:szCs w:val="24"/>
        </w:rPr>
        <w:t xml:space="preserve"> (ASN dan tenaga kontrak).</w:t>
      </w:r>
      <w:r w:rsidR="00F33EC0" w:rsidRPr="003C0D0C">
        <w:rPr>
          <w:rFonts w:ascii="Bookman Old Style" w:hAnsi="Bookman Old Style"/>
          <w:b w:val="0"/>
          <w:iCs/>
          <w:color w:val="auto"/>
          <w:sz w:val="24"/>
          <w:szCs w:val="24"/>
        </w:rPr>
        <w:t xml:space="preserve"> </w:t>
      </w:r>
      <w:r w:rsidRPr="003C0D0C">
        <w:rPr>
          <w:rFonts w:ascii="Bookman Old Style" w:hAnsi="Bookman Old Style"/>
          <w:b w:val="0"/>
          <w:iCs/>
          <w:color w:val="auto"/>
          <w:sz w:val="24"/>
          <w:szCs w:val="24"/>
        </w:rPr>
        <w:t xml:space="preserve">Bila dilakukan analisa, harus diakui bahwa dibandingkan dengan luas wilayah dan cakupan beban kerja jumlah dan kualitas SDM yang ada masih sangat </w:t>
      </w:r>
      <w:r w:rsidRPr="003C0D0C">
        <w:rPr>
          <w:rFonts w:ascii="Bookman Old Style" w:hAnsi="Bookman Old Style"/>
          <w:b w:val="0"/>
          <w:iCs/>
          <w:color w:val="auto"/>
          <w:sz w:val="24"/>
          <w:szCs w:val="24"/>
        </w:rPr>
        <w:lastRenderedPageBreak/>
        <w:t xml:space="preserve">minim (kurang).  Sesuai dengan komposisi jumlah pegawai ASN Satpol PP </w:t>
      </w:r>
      <w:r w:rsidR="005014CE" w:rsidRPr="003C0D0C">
        <w:rPr>
          <w:rFonts w:ascii="Bookman Old Style" w:hAnsi="Bookman Old Style"/>
          <w:b w:val="0"/>
          <w:iCs/>
          <w:color w:val="auto"/>
          <w:sz w:val="24"/>
          <w:szCs w:val="24"/>
          <w:lang w:val="id-ID"/>
        </w:rPr>
        <w:t>da</w:t>
      </w:r>
      <w:r w:rsidR="00D0123C" w:rsidRPr="003C0D0C">
        <w:rPr>
          <w:rFonts w:ascii="Bookman Old Style" w:hAnsi="Bookman Old Style"/>
          <w:b w:val="0"/>
          <w:iCs/>
          <w:color w:val="auto"/>
          <w:sz w:val="24"/>
          <w:szCs w:val="24"/>
          <w:lang w:val="id-ID"/>
        </w:rPr>
        <w:t>n</w:t>
      </w:r>
      <w:r w:rsidR="005014CE" w:rsidRPr="003C0D0C">
        <w:rPr>
          <w:rFonts w:ascii="Bookman Old Style" w:hAnsi="Bookman Old Style"/>
          <w:b w:val="0"/>
          <w:iCs/>
          <w:color w:val="auto"/>
          <w:sz w:val="24"/>
          <w:szCs w:val="24"/>
          <w:lang w:val="id-ID"/>
        </w:rPr>
        <w:t xml:space="preserve"> Damkar </w:t>
      </w:r>
      <w:r w:rsidRPr="003C0D0C">
        <w:rPr>
          <w:rFonts w:ascii="Bookman Old Style" w:hAnsi="Bookman Old Style"/>
          <w:b w:val="0"/>
          <w:iCs/>
          <w:color w:val="auto"/>
          <w:sz w:val="24"/>
          <w:szCs w:val="24"/>
        </w:rPr>
        <w:t xml:space="preserve">berdasarkan kelompok usia bahwa diprediksi dalam 5 tahun kedepan 10 anggota </w:t>
      </w:r>
      <w:r w:rsidR="005014CE" w:rsidRPr="003C0D0C">
        <w:rPr>
          <w:rFonts w:ascii="Bookman Old Style" w:hAnsi="Bookman Old Style"/>
          <w:b w:val="0"/>
          <w:iCs/>
          <w:color w:val="auto"/>
          <w:sz w:val="24"/>
          <w:szCs w:val="24"/>
        </w:rPr>
        <w:t>Pol</w:t>
      </w:r>
      <w:r w:rsidR="005014CE" w:rsidRPr="003C0D0C">
        <w:rPr>
          <w:rFonts w:ascii="Bookman Old Style" w:hAnsi="Bookman Old Style"/>
          <w:b w:val="0"/>
          <w:iCs/>
          <w:color w:val="auto"/>
          <w:sz w:val="24"/>
          <w:szCs w:val="24"/>
          <w:lang w:val="id-ID"/>
        </w:rPr>
        <w:t xml:space="preserve">isi Pamong Praja dan Damkar </w:t>
      </w:r>
      <w:r w:rsidRPr="003C0D0C">
        <w:rPr>
          <w:rFonts w:ascii="Bookman Old Style" w:hAnsi="Bookman Old Style"/>
          <w:b w:val="0"/>
          <w:iCs/>
          <w:color w:val="auto"/>
          <w:sz w:val="24"/>
          <w:szCs w:val="24"/>
        </w:rPr>
        <w:t xml:space="preserve">akan memasuki masa pensiun sehingga jumlahnya akan semakin berkurang.  Berdasarkan pengamatan di lapangan, banyak titik-titik pengamanan dalam pemeliharaan ketentraman masyarakat dan ketertiban umum di Kabupaten Blitar yang jumlahnya masih jauh dari yang diharapkan.  Dikhawatirkan jika tidak ada penambahan jumlah </w:t>
      </w:r>
      <w:r w:rsidR="005014CE" w:rsidRPr="003C0D0C">
        <w:rPr>
          <w:rFonts w:ascii="Bookman Old Style" w:hAnsi="Bookman Old Style"/>
          <w:b w:val="0"/>
          <w:iCs/>
          <w:color w:val="auto"/>
          <w:sz w:val="24"/>
          <w:szCs w:val="24"/>
        </w:rPr>
        <w:t>Pol</w:t>
      </w:r>
      <w:r w:rsidR="005014CE" w:rsidRPr="003C0D0C">
        <w:rPr>
          <w:rFonts w:ascii="Bookman Old Style" w:hAnsi="Bookman Old Style"/>
          <w:b w:val="0"/>
          <w:iCs/>
          <w:color w:val="auto"/>
          <w:sz w:val="24"/>
          <w:szCs w:val="24"/>
          <w:lang w:val="id-ID"/>
        </w:rPr>
        <w:t xml:space="preserve">isi Pamong Praja dan Damkar </w:t>
      </w:r>
      <w:r w:rsidRPr="003C0D0C">
        <w:rPr>
          <w:rFonts w:ascii="Bookman Old Style" w:hAnsi="Bookman Old Style"/>
          <w:b w:val="0"/>
          <w:iCs/>
          <w:color w:val="auto"/>
          <w:sz w:val="24"/>
          <w:szCs w:val="24"/>
        </w:rPr>
        <w:t>akan</w:t>
      </w:r>
      <w:r w:rsidR="00DE7E39" w:rsidRPr="003C0D0C">
        <w:rPr>
          <w:rFonts w:ascii="Bookman Old Style" w:hAnsi="Bookman Old Style"/>
          <w:b w:val="0"/>
          <w:iCs/>
          <w:color w:val="auto"/>
          <w:sz w:val="24"/>
          <w:szCs w:val="24"/>
        </w:rPr>
        <w:t xml:space="preserve"> </w:t>
      </w:r>
      <w:r w:rsidRPr="003C0D0C">
        <w:rPr>
          <w:rFonts w:ascii="Bookman Old Style" w:hAnsi="Bookman Old Style"/>
          <w:b w:val="0"/>
          <w:bCs w:val="0"/>
          <w:noProof/>
          <w:color w:val="auto"/>
          <w:sz w:val="24"/>
          <w:szCs w:val="24"/>
        </w:rPr>
        <w:t>berpengaruh terhadap capaian kinerja.</w:t>
      </w:r>
      <w:r w:rsidR="00B922DF" w:rsidRPr="003C0D0C">
        <w:rPr>
          <w:rFonts w:ascii="Bookman Old Style" w:hAnsi="Bookman Old Style"/>
          <w:b w:val="0"/>
          <w:iCs/>
          <w:color w:val="auto"/>
          <w:sz w:val="24"/>
          <w:szCs w:val="24"/>
          <w:lang w:val="id-ID"/>
        </w:rPr>
        <w:t xml:space="preserve"> </w:t>
      </w:r>
      <w:r w:rsidRPr="003C0D0C">
        <w:rPr>
          <w:rFonts w:ascii="Bookman Old Style" w:hAnsi="Bookman Old Style"/>
          <w:b w:val="0"/>
          <w:iCs/>
          <w:color w:val="auto"/>
          <w:sz w:val="24"/>
          <w:szCs w:val="24"/>
        </w:rPr>
        <w:t xml:space="preserve">Idealnya dengan jumlah penduduk </w:t>
      </w:r>
      <w:r w:rsidR="00850A0A" w:rsidRPr="003C0D0C">
        <w:rPr>
          <w:rFonts w:ascii="Bookman Old Style" w:hAnsi="Bookman Old Style"/>
          <w:b w:val="0"/>
          <w:iCs/>
          <w:color w:val="auto"/>
          <w:sz w:val="24"/>
          <w:szCs w:val="24"/>
        </w:rPr>
        <w:t>tahun 20</w:t>
      </w:r>
      <w:r w:rsidR="00B922DF" w:rsidRPr="003C0D0C">
        <w:rPr>
          <w:rFonts w:ascii="Bookman Old Style" w:hAnsi="Bookman Old Style"/>
          <w:b w:val="0"/>
          <w:iCs/>
          <w:color w:val="auto"/>
          <w:sz w:val="24"/>
          <w:szCs w:val="24"/>
          <w:lang w:val="id-ID"/>
        </w:rPr>
        <w:t>21</w:t>
      </w:r>
      <w:r w:rsidR="00850A0A" w:rsidRPr="003C0D0C">
        <w:rPr>
          <w:rFonts w:ascii="Bookman Old Style" w:hAnsi="Bookman Old Style"/>
          <w:b w:val="0"/>
          <w:iCs/>
          <w:color w:val="auto"/>
          <w:sz w:val="24"/>
          <w:szCs w:val="24"/>
        </w:rPr>
        <w:t xml:space="preserve"> </w:t>
      </w:r>
      <w:r w:rsidRPr="003C0D0C">
        <w:rPr>
          <w:rFonts w:ascii="Bookman Old Style" w:hAnsi="Bookman Old Style"/>
          <w:b w:val="0"/>
          <w:iCs/>
          <w:color w:val="auto"/>
          <w:sz w:val="24"/>
          <w:szCs w:val="24"/>
        </w:rPr>
        <w:t>sekitar 1.2</w:t>
      </w:r>
      <w:r w:rsidR="00B922DF" w:rsidRPr="003C0D0C">
        <w:rPr>
          <w:rFonts w:ascii="Bookman Old Style" w:hAnsi="Bookman Old Style"/>
          <w:b w:val="0"/>
          <w:iCs/>
          <w:color w:val="auto"/>
          <w:sz w:val="24"/>
          <w:szCs w:val="24"/>
          <w:lang w:val="id-ID"/>
        </w:rPr>
        <w:t>23</w:t>
      </w:r>
      <w:r w:rsidRPr="003C0D0C">
        <w:rPr>
          <w:rFonts w:ascii="Bookman Old Style" w:hAnsi="Bookman Old Style"/>
          <w:b w:val="0"/>
          <w:iCs/>
          <w:color w:val="auto"/>
          <w:sz w:val="24"/>
          <w:szCs w:val="24"/>
        </w:rPr>
        <w:t>.</w:t>
      </w:r>
      <w:r w:rsidR="00B922DF" w:rsidRPr="003C0D0C">
        <w:rPr>
          <w:rFonts w:ascii="Bookman Old Style" w:hAnsi="Bookman Old Style"/>
          <w:b w:val="0"/>
          <w:iCs/>
          <w:color w:val="auto"/>
          <w:sz w:val="24"/>
          <w:szCs w:val="24"/>
          <w:lang w:val="id-ID"/>
        </w:rPr>
        <w:t>745</w:t>
      </w:r>
      <w:r w:rsidRPr="003C0D0C">
        <w:rPr>
          <w:rFonts w:ascii="Bookman Old Style" w:hAnsi="Bookman Old Style"/>
          <w:b w:val="0"/>
          <w:iCs/>
          <w:color w:val="auto"/>
          <w:sz w:val="24"/>
          <w:szCs w:val="24"/>
        </w:rPr>
        <w:t xml:space="preserve"> orang</w:t>
      </w:r>
      <w:r w:rsidR="00B922DF" w:rsidRPr="003C0D0C">
        <w:rPr>
          <w:rFonts w:ascii="Bookman Old Style" w:hAnsi="Bookman Old Style"/>
          <w:b w:val="0"/>
          <w:iCs/>
          <w:color w:val="auto"/>
          <w:sz w:val="24"/>
          <w:szCs w:val="24"/>
          <w:lang w:val="id-ID"/>
        </w:rPr>
        <w:t xml:space="preserve"> </w:t>
      </w:r>
      <w:r w:rsidRPr="003C0D0C">
        <w:rPr>
          <w:rFonts w:ascii="Bookman Old Style" w:hAnsi="Bookman Old Style"/>
          <w:b w:val="0"/>
          <w:iCs/>
          <w:color w:val="auto"/>
          <w:sz w:val="24"/>
          <w:szCs w:val="24"/>
        </w:rPr>
        <w:t>dan luas wilayah 1.588,79 km</w:t>
      </w:r>
      <w:r w:rsidRPr="003C0D0C">
        <w:rPr>
          <w:rFonts w:ascii="Bookman Old Style" w:hAnsi="Bookman Old Style"/>
          <w:b w:val="0"/>
          <w:iCs/>
          <w:color w:val="auto"/>
          <w:sz w:val="24"/>
          <w:szCs w:val="24"/>
          <w:vertAlign w:val="superscript"/>
        </w:rPr>
        <w:t>2</w:t>
      </w:r>
      <w:r w:rsidRPr="003C0D0C">
        <w:rPr>
          <w:rFonts w:ascii="Bookman Old Style" w:hAnsi="Bookman Old Style"/>
          <w:b w:val="0"/>
          <w:iCs/>
          <w:color w:val="auto"/>
          <w:sz w:val="24"/>
          <w:szCs w:val="24"/>
        </w:rPr>
        <w:t xml:space="preserve"> dibutuhkan </w:t>
      </w:r>
      <w:r w:rsidR="00D0123C" w:rsidRPr="003C0D0C">
        <w:rPr>
          <w:rFonts w:ascii="Bookman Old Style" w:hAnsi="Bookman Old Style"/>
          <w:b w:val="0"/>
          <w:iCs/>
          <w:color w:val="auto"/>
          <w:sz w:val="24"/>
          <w:szCs w:val="24"/>
          <w:lang w:val="id-ID"/>
        </w:rPr>
        <w:t>SDM Satp</w:t>
      </w:r>
      <w:r w:rsidRPr="003C0D0C">
        <w:rPr>
          <w:rFonts w:ascii="Bookman Old Style" w:hAnsi="Bookman Old Style"/>
          <w:b w:val="0"/>
          <w:iCs/>
          <w:color w:val="auto"/>
          <w:sz w:val="24"/>
          <w:szCs w:val="24"/>
        </w:rPr>
        <w:t xml:space="preserve">ol PP </w:t>
      </w:r>
      <w:r w:rsidR="00D0123C" w:rsidRPr="003C0D0C">
        <w:rPr>
          <w:rFonts w:ascii="Bookman Old Style" w:hAnsi="Bookman Old Style"/>
          <w:b w:val="0"/>
          <w:iCs/>
          <w:color w:val="auto"/>
          <w:sz w:val="24"/>
          <w:szCs w:val="24"/>
          <w:lang w:val="id-ID"/>
        </w:rPr>
        <w:t xml:space="preserve">dan Damkar </w:t>
      </w:r>
      <w:r w:rsidRPr="003C0D0C">
        <w:rPr>
          <w:rFonts w:ascii="Bookman Old Style" w:hAnsi="Bookman Old Style"/>
          <w:b w:val="0"/>
          <w:iCs/>
          <w:color w:val="auto"/>
          <w:sz w:val="24"/>
          <w:szCs w:val="24"/>
        </w:rPr>
        <w:t xml:space="preserve">sebanyak 251 sampai 350 PNS.  Oleh sebab itu, Satpol PP </w:t>
      </w:r>
      <w:r w:rsidR="00D0123C" w:rsidRPr="003C0D0C">
        <w:rPr>
          <w:rFonts w:ascii="Bookman Old Style" w:hAnsi="Bookman Old Style"/>
          <w:b w:val="0"/>
          <w:iCs/>
          <w:color w:val="auto"/>
          <w:sz w:val="24"/>
          <w:szCs w:val="24"/>
          <w:lang w:val="id-ID"/>
        </w:rPr>
        <w:t xml:space="preserve">dan Damkar </w:t>
      </w:r>
      <w:r w:rsidRPr="003C0D0C">
        <w:rPr>
          <w:rFonts w:ascii="Bookman Old Style" w:hAnsi="Bookman Old Style"/>
          <w:b w:val="0"/>
          <w:iCs/>
          <w:color w:val="auto"/>
          <w:sz w:val="24"/>
          <w:szCs w:val="24"/>
        </w:rPr>
        <w:t xml:space="preserve">Kabupaten Blitar terus melakukan koordinasi dengan BKSDM Kabupaten Blitar untuk dilakukan penambahan personil atau penetapan formasi Jabatan Fungsional </w:t>
      </w:r>
      <w:r w:rsidR="00723C28" w:rsidRPr="003C0D0C">
        <w:rPr>
          <w:rFonts w:ascii="Bookman Old Style" w:hAnsi="Bookman Old Style"/>
          <w:b w:val="0"/>
          <w:iCs/>
          <w:color w:val="auto"/>
          <w:sz w:val="24"/>
          <w:szCs w:val="24"/>
          <w:lang w:val="id-ID"/>
        </w:rPr>
        <w:t>Polisi Pamong Praja</w:t>
      </w:r>
      <w:r w:rsidR="00D0123C" w:rsidRPr="003C0D0C">
        <w:rPr>
          <w:rFonts w:ascii="Bookman Old Style" w:hAnsi="Bookman Old Style"/>
          <w:b w:val="0"/>
          <w:iCs/>
          <w:color w:val="auto"/>
          <w:sz w:val="24"/>
          <w:szCs w:val="24"/>
          <w:lang w:val="id-ID"/>
        </w:rPr>
        <w:t xml:space="preserve"> dan Jabatan Fungsional Pemadam Kebakaran</w:t>
      </w:r>
      <w:r w:rsidRPr="003C0D0C">
        <w:rPr>
          <w:rFonts w:ascii="Bookman Old Style" w:hAnsi="Bookman Old Style"/>
          <w:b w:val="0"/>
          <w:iCs/>
          <w:color w:val="auto"/>
          <w:sz w:val="24"/>
          <w:szCs w:val="24"/>
        </w:rPr>
        <w:t>.</w:t>
      </w:r>
      <w:r w:rsidR="00DE7E39" w:rsidRPr="003C0D0C">
        <w:rPr>
          <w:rFonts w:ascii="Bookman Old Style" w:hAnsi="Bookman Old Style"/>
          <w:b w:val="0"/>
          <w:iCs/>
          <w:color w:val="auto"/>
          <w:sz w:val="24"/>
          <w:szCs w:val="24"/>
        </w:rPr>
        <w:t xml:space="preserve">  </w:t>
      </w:r>
      <w:r w:rsidRPr="003C0D0C">
        <w:rPr>
          <w:rFonts w:ascii="Bookman Old Style" w:hAnsi="Bookman Old Style"/>
          <w:b w:val="0"/>
          <w:iCs/>
          <w:color w:val="auto"/>
          <w:sz w:val="24"/>
          <w:szCs w:val="24"/>
        </w:rPr>
        <w:t xml:space="preserve">Sedangkan untuk meningkatkan kualitas SDM, Satpol PP </w:t>
      </w:r>
      <w:r w:rsidR="00723C28" w:rsidRPr="003C0D0C">
        <w:rPr>
          <w:rFonts w:ascii="Bookman Old Style" w:hAnsi="Bookman Old Style"/>
          <w:b w:val="0"/>
          <w:iCs/>
          <w:color w:val="auto"/>
          <w:sz w:val="24"/>
          <w:szCs w:val="24"/>
          <w:lang w:val="id-ID"/>
        </w:rPr>
        <w:t xml:space="preserve">dan Damkar </w:t>
      </w:r>
      <w:r w:rsidRPr="003C0D0C">
        <w:rPr>
          <w:rFonts w:ascii="Bookman Old Style" w:hAnsi="Bookman Old Style"/>
          <w:b w:val="0"/>
          <w:iCs/>
          <w:color w:val="auto"/>
          <w:sz w:val="24"/>
          <w:szCs w:val="24"/>
        </w:rPr>
        <w:t>kabupaten Blitar terus berupaya melalui pendidikan dan pelatihan termasuk bimbingan teknis, seminar serta rapat kerja sehingga mampu meningkatkan pengetahuan dan ketrampilan (</w:t>
      </w:r>
      <w:r w:rsidRPr="003C0D0C">
        <w:rPr>
          <w:rFonts w:ascii="Bookman Old Style" w:hAnsi="Bookman Old Style"/>
          <w:b w:val="0"/>
          <w:i/>
          <w:color w:val="auto"/>
          <w:sz w:val="24"/>
          <w:szCs w:val="24"/>
        </w:rPr>
        <w:t>skill</w:t>
      </w:r>
      <w:r w:rsidRPr="003C0D0C">
        <w:rPr>
          <w:rFonts w:ascii="Bookman Old Style" w:hAnsi="Bookman Old Style"/>
          <w:b w:val="0"/>
          <w:iCs/>
          <w:color w:val="auto"/>
          <w:sz w:val="24"/>
          <w:szCs w:val="24"/>
        </w:rPr>
        <w:t>) untuk dapat membentuk perilaku/karakter dan bekerja profesional.</w:t>
      </w:r>
      <w:r w:rsidR="00DE7E39" w:rsidRPr="003C0D0C">
        <w:rPr>
          <w:rFonts w:ascii="Bookman Old Style" w:hAnsi="Bookman Old Style"/>
          <w:b w:val="0"/>
          <w:iCs/>
          <w:color w:val="auto"/>
          <w:sz w:val="24"/>
          <w:szCs w:val="24"/>
        </w:rPr>
        <w:t xml:space="preserve">  </w:t>
      </w:r>
      <w:r w:rsidRPr="003C0D0C">
        <w:rPr>
          <w:rFonts w:ascii="Bookman Old Style" w:hAnsi="Bookman Old Style"/>
          <w:b w:val="0"/>
          <w:iCs/>
          <w:color w:val="auto"/>
          <w:sz w:val="24"/>
          <w:szCs w:val="24"/>
        </w:rPr>
        <w:t>Disamping itu juga dilakukan kegiatan kesemaptaan (fisik) guna menjaga kebugaran anggota dalam melaksanakan tugas.</w:t>
      </w:r>
    </w:p>
    <w:p w14:paraId="34965769" w14:textId="77777777" w:rsidR="002C6BB3" w:rsidRPr="003C0D0C" w:rsidRDefault="002C6BB3" w:rsidP="00DE6814">
      <w:pPr>
        <w:pStyle w:val="Caption"/>
        <w:spacing w:after="0" w:line="360" w:lineRule="auto"/>
        <w:ind w:firstLine="851"/>
        <w:jc w:val="center"/>
        <w:rPr>
          <w:rFonts w:ascii="Bookman Old Style" w:hAnsi="Bookman Old Style"/>
          <w:b w:val="0"/>
          <w:i/>
          <w:color w:val="auto"/>
          <w:sz w:val="2"/>
          <w:szCs w:val="24"/>
        </w:rPr>
      </w:pPr>
    </w:p>
    <w:p w14:paraId="06A42FDD" w14:textId="29CC744B" w:rsidR="00A92689" w:rsidRDefault="002C216B" w:rsidP="002842F0">
      <w:pPr>
        <w:spacing w:line="360" w:lineRule="auto"/>
        <w:ind w:left="567" w:firstLine="850"/>
        <w:jc w:val="both"/>
        <w:rPr>
          <w:rFonts w:ascii="Bookman Old Style" w:hAnsi="Bookman Old Style"/>
          <w:sz w:val="24"/>
          <w:szCs w:val="24"/>
          <w:lang w:val="id-ID"/>
        </w:rPr>
      </w:pPr>
      <w:bookmarkStart w:id="5" w:name="_Toc464652376"/>
      <w:r w:rsidRPr="003C0D0C">
        <w:rPr>
          <w:rFonts w:ascii="Bookman Old Style" w:hAnsi="Bookman Old Style"/>
          <w:sz w:val="24"/>
          <w:szCs w:val="24"/>
        </w:rPr>
        <w:t>Dalam perkembangannya, tantangan dan p</w:t>
      </w:r>
      <w:r w:rsidR="006748D1" w:rsidRPr="003C0D0C">
        <w:rPr>
          <w:rFonts w:ascii="Bookman Old Style" w:hAnsi="Bookman Old Style"/>
          <w:sz w:val="24"/>
          <w:szCs w:val="24"/>
        </w:rPr>
        <w:t>ermasalahan yang dihadapi Satpol</w:t>
      </w:r>
      <w:r w:rsidR="00B922DF" w:rsidRPr="003C0D0C">
        <w:rPr>
          <w:rFonts w:ascii="Bookman Old Style" w:hAnsi="Bookman Old Style"/>
          <w:sz w:val="24"/>
          <w:szCs w:val="24"/>
          <w:lang w:val="id-ID"/>
        </w:rPr>
        <w:t xml:space="preserve"> dan Damkar</w:t>
      </w:r>
      <w:r w:rsidRPr="003C0D0C">
        <w:rPr>
          <w:rFonts w:ascii="Bookman Old Style" w:hAnsi="Bookman Old Style"/>
          <w:sz w:val="24"/>
          <w:szCs w:val="24"/>
        </w:rPr>
        <w:t xml:space="preserve"> semakin sulit </w:t>
      </w:r>
      <w:r w:rsidR="006748D1" w:rsidRPr="003C0D0C">
        <w:rPr>
          <w:rFonts w:ascii="Bookman Old Style" w:hAnsi="Bookman Old Style"/>
          <w:sz w:val="24"/>
          <w:szCs w:val="24"/>
        </w:rPr>
        <w:t>dan beragam termasuk dalam hal penyidikan</w:t>
      </w:r>
      <w:r w:rsidR="00780590" w:rsidRPr="003C0D0C">
        <w:rPr>
          <w:rFonts w:ascii="Bookman Old Style" w:hAnsi="Bookman Old Style"/>
          <w:sz w:val="24"/>
          <w:szCs w:val="24"/>
        </w:rPr>
        <w:t xml:space="preserve"> serta penyelidikan</w:t>
      </w:r>
      <w:r w:rsidR="006748D1" w:rsidRPr="003C0D0C">
        <w:rPr>
          <w:rFonts w:ascii="Bookman Old Style" w:hAnsi="Bookman Old Style"/>
          <w:sz w:val="24"/>
          <w:szCs w:val="24"/>
        </w:rPr>
        <w:t>.  Oleh sebab itu</w:t>
      </w:r>
      <w:r w:rsidR="00FA7882" w:rsidRPr="003C0D0C">
        <w:rPr>
          <w:rFonts w:ascii="Bookman Old Style" w:hAnsi="Bookman Old Style"/>
          <w:sz w:val="24"/>
          <w:szCs w:val="24"/>
        </w:rPr>
        <w:t>,</w:t>
      </w:r>
      <w:r w:rsidR="006748D1" w:rsidRPr="003C0D0C">
        <w:rPr>
          <w:rFonts w:ascii="Bookman Old Style" w:hAnsi="Bookman Old Style"/>
          <w:sz w:val="24"/>
          <w:szCs w:val="24"/>
        </w:rPr>
        <w:t xml:space="preserve"> kuantitas dan kualitas </w:t>
      </w:r>
      <w:r w:rsidR="00E21169" w:rsidRPr="003C0D0C">
        <w:rPr>
          <w:rFonts w:ascii="Bookman Old Style" w:hAnsi="Bookman Old Style"/>
          <w:sz w:val="24"/>
          <w:szCs w:val="24"/>
        </w:rPr>
        <w:t>Penyidik Pegawai Negeri Sipil (</w:t>
      </w:r>
      <w:r w:rsidRPr="003C0D0C">
        <w:rPr>
          <w:rFonts w:ascii="Bookman Old Style" w:hAnsi="Bookman Old Style"/>
          <w:sz w:val="24"/>
          <w:szCs w:val="24"/>
        </w:rPr>
        <w:t>PPNS</w:t>
      </w:r>
      <w:r w:rsidR="00E21169" w:rsidRPr="003C0D0C">
        <w:rPr>
          <w:rFonts w:ascii="Bookman Old Style" w:hAnsi="Bookman Old Style"/>
          <w:sz w:val="24"/>
          <w:szCs w:val="24"/>
        </w:rPr>
        <w:t>)</w:t>
      </w:r>
      <w:r w:rsidR="00B922DF" w:rsidRPr="003C0D0C">
        <w:rPr>
          <w:rFonts w:ascii="Bookman Old Style" w:hAnsi="Bookman Old Style"/>
          <w:sz w:val="24"/>
          <w:szCs w:val="24"/>
          <w:lang w:val="id-ID"/>
        </w:rPr>
        <w:t xml:space="preserve"> </w:t>
      </w:r>
      <w:r w:rsidR="006748D1" w:rsidRPr="003C0D0C">
        <w:rPr>
          <w:rFonts w:ascii="Bookman Old Style" w:hAnsi="Bookman Old Style"/>
          <w:sz w:val="24"/>
          <w:szCs w:val="24"/>
        </w:rPr>
        <w:t xml:space="preserve">yang ada di Satpol PP </w:t>
      </w:r>
      <w:r w:rsidR="00723C28" w:rsidRPr="003C0D0C">
        <w:rPr>
          <w:rFonts w:ascii="Bookman Old Style" w:hAnsi="Bookman Old Style"/>
          <w:sz w:val="24"/>
          <w:szCs w:val="24"/>
          <w:lang w:val="id-ID"/>
        </w:rPr>
        <w:t xml:space="preserve">dan Damkar </w:t>
      </w:r>
      <w:r w:rsidR="006748D1" w:rsidRPr="003C0D0C">
        <w:rPr>
          <w:rFonts w:ascii="Bookman Old Style" w:hAnsi="Bookman Old Style"/>
          <w:sz w:val="24"/>
          <w:szCs w:val="24"/>
        </w:rPr>
        <w:t xml:space="preserve">Kabupaten Blitar </w:t>
      </w:r>
      <w:r w:rsidR="00E21169" w:rsidRPr="003C0D0C">
        <w:rPr>
          <w:rFonts w:ascii="Bookman Old Style" w:hAnsi="Bookman Old Style"/>
          <w:sz w:val="24"/>
          <w:szCs w:val="24"/>
        </w:rPr>
        <w:t xml:space="preserve">juga </w:t>
      </w:r>
      <w:r w:rsidR="006748D1" w:rsidRPr="003C0D0C">
        <w:rPr>
          <w:rFonts w:ascii="Bookman Old Style" w:hAnsi="Bookman Old Style"/>
          <w:sz w:val="24"/>
          <w:szCs w:val="24"/>
        </w:rPr>
        <w:t>perlu menjadi perhatian</w:t>
      </w:r>
      <w:r w:rsidR="00127A24" w:rsidRPr="003C0D0C">
        <w:rPr>
          <w:rFonts w:ascii="Bookman Old Style" w:hAnsi="Bookman Old Style"/>
          <w:sz w:val="24"/>
          <w:szCs w:val="24"/>
        </w:rPr>
        <w:t xml:space="preserve"> untuk terus ditingkatkan</w:t>
      </w:r>
      <w:r w:rsidR="00780590" w:rsidRPr="003C0D0C">
        <w:rPr>
          <w:rFonts w:ascii="Bookman Old Style" w:hAnsi="Bookman Old Style"/>
          <w:sz w:val="24"/>
          <w:szCs w:val="24"/>
        </w:rPr>
        <w:t xml:space="preserve"> sebagai upaya </w:t>
      </w:r>
      <w:r w:rsidR="00780590" w:rsidRPr="003C0D0C">
        <w:rPr>
          <w:rFonts w:ascii="Bookman Old Style" w:hAnsi="Bookman Old Style" w:cs="Arial"/>
          <w:sz w:val="24"/>
          <w:szCs w:val="24"/>
        </w:rPr>
        <w:t>meningkatkan kepatuhan dan ketaatan masyarakat terhadap perundang-undangan</w:t>
      </w:r>
      <w:r w:rsidR="00F13EFA" w:rsidRPr="003C0D0C">
        <w:rPr>
          <w:rFonts w:ascii="Bookman Old Style" w:hAnsi="Bookman Old Style" w:cs="Arial"/>
          <w:sz w:val="24"/>
          <w:szCs w:val="24"/>
        </w:rPr>
        <w:t xml:space="preserve"> (Peraturan Daerah dan Peraturan Kepala Daerah)</w:t>
      </w:r>
      <w:r w:rsidRPr="003C0D0C">
        <w:rPr>
          <w:rFonts w:ascii="Bookman Old Style" w:hAnsi="Bookman Old Style"/>
          <w:sz w:val="24"/>
          <w:szCs w:val="24"/>
        </w:rPr>
        <w:t>.</w:t>
      </w:r>
    </w:p>
    <w:p w14:paraId="71D1AA8E" w14:textId="77777777" w:rsidR="007C3040" w:rsidRDefault="007C3040" w:rsidP="002842F0">
      <w:pPr>
        <w:spacing w:line="360" w:lineRule="auto"/>
        <w:ind w:left="567" w:firstLine="850"/>
        <w:jc w:val="both"/>
        <w:rPr>
          <w:rFonts w:ascii="Bookman Old Style" w:hAnsi="Bookman Old Style"/>
          <w:sz w:val="24"/>
          <w:szCs w:val="24"/>
          <w:lang w:val="id-ID"/>
        </w:rPr>
      </w:pPr>
    </w:p>
    <w:p w14:paraId="13890B84" w14:textId="77777777" w:rsidR="007C3040" w:rsidRDefault="007C3040" w:rsidP="002842F0">
      <w:pPr>
        <w:spacing w:line="360" w:lineRule="auto"/>
        <w:ind w:left="567" w:firstLine="850"/>
        <w:jc w:val="both"/>
        <w:rPr>
          <w:rFonts w:ascii="Bookman Old Style" w:hAnsi="Bookman Old Style"/>
          <w:sz w:val="24"/>
          <w:szCs w:val="24"/>
          <w:lang w:val="id-ID"/>
        </w:rPr>
      </w:pPr>
    </w:p>
    <w:p w14:paraId="0B8B7915" w14:textId="77777777" w:rsidR="007C3040" w:rsidRDefault="007C3040" w:rsidP="002842F0">
      <w:pPr>
        <w:spacing w:line="360" w:lineRule="auto"/>
        <w:ind w:left="567" w:firstLine="850"/>
        <w:jc w:val="both"/>
        <w:rPr>
          <w:rFonts w:ascii="Bookman Old Style" w:hAnsi="Bookman Old Style"/>
          <w:sz w:val="24"/>
          <w:szCs w:val="24"/>
          <w:lang w:val="id-ID"/>
        </w:rPr>
      </w:pPr>
    </w:p>
    <w:p w14:paraId="00B0E1F7" w14:textId="77777777" w:rsidR="007C3040" w:rsidRDefault="007C3040" w:rsidP="002842F0">
      <w:pPr>
        <w:spacing w:line="360" w:lineRule="auto"/>
        <w:ind w:left="567" w:firstLine="850"/>
        <w:jc w:val="both"/>
        <w:rPr>
          <w:rFonts w:ascii="Bookman Old Style" w:hAnsi="Bookman Old Style"/>
          <w:sz w:val="24"/>
          <w:szCs w:val="24"/>
          <w:lang w:val="id-ID"/>
        </w:rPr>
      </w:pPr>
    </w:p>
    <w:p w14:paraId="1CD97136" w14:textId="77777777" w:rsidR="007C3040" w:rsidRPr="007C3040" w:rsidRDefault="007C3040" w:rsidP="002842F0">
      <w:pPr>
        <w:spacing w:line="360" w:lineRule="auto"/>
        <w:ind w:left="567" w:firstLine="850"/>
        <w:jc w:val="both"/>
        <w:rPr>
          <w:rFonts w:ascii="Bookman Old Style" w:hAnsi="Bookman Old Style"/>
          <w:sz w:val="24"/>
          <w:szCs w:val="24"/>
          <w:lang w:val="id-ID"/>
        </w:rPr>
      </w:pPr>
    </w:p>
    <w:p w14:paraId="63CCE728" w14:textId="77777777" w:rsidR="005462DE" w:rsidRPr="003C0D0C" w:rsidRDefault="005462DE" w:rsidP="00DE6814">
      <w:pPr>
        <w:spacing w:line="360" w:lineRule="auto"/>
        <w:rPr>
          <w:rFonts w:ascii="Bookman Old Style" w:hAnsi="Bookman Old Style"/>
          <w:sz w:val="24"/>
          <w:szCs w:val="24"/>
        </w:rPr>
      </w:pPr>
      <w:r w:rsidRPr="003C0D0C">
        <w:rPr>
          <w:rFonts w:ascii="Bookman Old Style" w:hAnsi="Bookman Old Style"/>
          <w:noProof/>
        </w:rPr>
        <w:drawing>
          <wp:anchor distT="0" distB="0" distL="114300" distR="114300" simplePos="0" relativeHeight="251875840" behindDoc="1" locked="0" layoutInCell="1" allowOverlap="1" wp14:anchorId="6891BD43" wp14:editId="3A169EDD">
            <wp:simplePos x="0" y="0"/>
            <wp:positionH relativeFrom="column">
              <wp:posOffset>575310</wp:posOffset>
            </wp:positionH>
            <wp:positionV relativeFrom="paragraph">
              <wp:posOffset>132715</wp:posOffset>
            </wp:positionV>
            <wp:extent cx="5103495" cy="3051175"/>
            <wp:effectExtent l="0" t="0" r="20955" b="15875"/>
            <wp:wrapTight wrapText="bothSides">
              <wp:wrapPolygon edited="0">
                <wp:start x="0" y="0"/>
                <wp:lineTo x="0" y="21578"/>
                <wp:lineTo x="21608" y="21578"/>
                <wp:lineTo x="21608"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6CCDA60" w14:textId="77777777" w:rsidR="00A92689" w:rsidRPr="003C0D0C" w:rsidRDefault="00A92689" w:rsidP="00DE6814">
      <w:pPr>
        <w:spacing w:line="360" w:lineRule="auto"/>
        <w:rPr>
          <w:rFonts w:ascii="Bookman Old Style" w:hAnsi="Bookman Old Style"/>
          <w:sz w:val="24"/>
          <w:szCs w:val="24"/>
        </w:rPr>
      </w:pPr>
    </w:p>
    <w:p w14:paraId="3BE25D7B" w14:textId="77777777" w:rsidR="005462DE" w:rsidRPr="003C0D0C" w:rsidRDefault="005462DE" w:rsidP="00DE6814">
      <w:pPr>
        <w:spacing w:line="360" w:lineRule="auto"/>
        <w:ind w:left="993"/>
        <w:jc w:val="both"/>
        <w:rPr>
          <w:rFonts w:ascii="Bookman Old Style" w:hAnsi="Bookman Old Style"/>
          <w:sz w:val="24"/>
          <w:szCs w:val="24"/>
        </w:rPr>
      </w:pPr>
    </w:p>
    <w:p w14:paraId="762911E5" w14:textId="77777777" w:rsidR="005462DE" w:rsidRPr="003C0D0C" w:rsidRDefault="005462DE" w:rsidP="00DE6814">
      <w:pPr>
        <w:spacing w:line="360" w:lineRule="auto"/>
        <w:ind w:left="993"/>
        <w:jc w:val="both"/>
        <w:rPr>
          <w:rFonts w:ascii="Bookman Old Style" w:hAnsi="Bookman Old Style"/>
          <w:sz w:val="24"/>
          <w:szCs w:val="24"/>
        </w:rPr>
      </w:pPr>
    </w:p>
    <w:p w14:paraId="20A072B5" w14:textId="77777777" w:rsidR="005462DE" w:rsidRPr="003C0D0C" w:rsidRDefault="005462DE" w:rsidP="00DE6814">
      <w:pPr>
        <w:spacing w:line="360" w:lineRule="auto"/>
        <w:ind w:left="993"/>
        <w:jc w:val="both"/>
        <w:rPr>
          <w:rFonts w:ascii="Bookman Old Style" w:hAnsi="Bookman Old Style"/>
          <w:sz w:val="24"/>
          <w:szCs w:val="24"/>
        </w:rPr>
      </w:pPr>
    </w:p>
    <w:p w14:paraId="465D4E9D" w14:textId="77777777" w:rsidR="005462DE" w:rsidRPr="003C0D0C" w:rsidRDefault="005462DE" w:rsidP="00DE6814">
      <w:pPr>
        <w:spacing w:line="360" w:lineRule="auto"/>
        <w:ind w:left="993"/>
        <w:jc w:val="both"/>
        <w:rPr>
          <w:rFonts w:ascii="Bookman Old Style" w:hAnsi="Bookman Old Style"/>
          <w:sz w:val="24"/>
          <w:szCs w:val="24"/>
        </w:rPr>
      </w:pPr>
    </w:p>
    <w:p w14:paraId="049DB41B" w14:textId="77777777" w:rsidR="005462DE" w:rsidRPr="003C0D0C" w:rsidRDefault="005462DE" w:rsidP="00DE6814">
      <w:pPr>
        <w:spacing w:line="360" w:lineRule="auto"/>
        <w:ind w:left="993"/>
        <w:jc w:val="both"/>
        <w:rPr>
          <w:rFonts w:ascii="Bookman Old Style" w:hAnsi="Bookman Old Style"/>
          <w:sz w:val="24"/>
          <w:szCs w:val="24"/>
        </w:rPr>
      </w:pPr>
    </w:p>
    <w:p w14:paraId="311325D5" w14:textId="77777777" w:rsidR="005462DE" w:rsidRPr="003C0D0C" w:rsidRDefault="005462DE" w:rsidP="00DE6814">
      <w:pPr>
        <w:spacing w:line="360" w:lineRule="auto"/>
        <w:ind w:left="993"/>
        <w:jc w:val="both"/>
        <w:rPr>
          <w:rFonts w:ascii="Bookman Old Style" w:hAnsi="Bookman Old Style"/>
          <w:sz w:val="24"/>
          <w:szCs w:val="24"/>
        </w:rPr>
      </w:pPr>
    </w:p>
    <w:p w14:paraId="469F34CB" w14:textId="77777777" w:rsidR="005462DE" w:rsidRPr="003C0D0C" w:rsidRDefault="005462DE" w:rsidP="00DE6814">
      <w:pPr>
        <w:spacing w:line="360" w:lineRule="auto"/>
        <w:ind w:left="993"/>
        <w:jc w:val="both"/>
        <w:rPr>
          <w:rFonts w:ascii="Bookman Old Style" w:hAnsi="Bookman Old Style"/>
          <w:sz w:val="24"/>
          <w:szCs w:val="24"/>
        </w:rPr>
      </w:pPr>
    </w:p>
    <w:p w14:paraId="7C301E67" w14:textId="77777777" w:rsidR="005462DE" w:rsidRPr="003C0D0C" w:rsidRDefault="005462DE" w:rsidP="002842F0">
      <w:pPr>
        <w:spacing w:line="360" w:lineRule="auto"/>
        <w:jc w:val="both"/>
        <w:rPr>
          <w:rFonts w:ascii="Bookman Old Style" w:hAnsi="Bookman Old Style"/>
          <w:sz w:val="24"/>
          <w:szCs w:val="24"/>
        </w:rPr>
      </w:pPr>
    </w:p>
    <w:p w14:paraId="4893F255" w14:textId="41AF05D4" w:rsidR="005462DE" w:rsidRPr="003C0D0C" w:rsidRDefault="008107BF" w:rsidP="002842F0">
      <w:pPr>
        <w:spacing w:line="360" w:lineRule="auto"/>
        <w:ind w:left="993"/>
        <w:jc w:val="both"/>
        <w:rPr>
          <w:rFonts w:ascii="Bookman Old Style" w:hAnsi="Bookman Old Style"/>
          <w:sz w:val="24"/>
          <w:szCs w:val="24"/>
        </w:rPr>
      </w:pPr>
      <w:r w:rsidRPr="003C0D0C">
        <w:rPr>
          <w:rFonts w:ascii="Bookman Old Style" w:hAnsi="Bookman Old Style"/>
          <w:b/>
          <w:i/>
          <w:noProof/>
          <w:sz w:val="24"/>
          <w:szCs w:val="24"/>
        </w:rPr>
        <mc:AlternateContent>
          <mc:Choice Requires="wps">
            <w:drawing>
              <wp:anchor distT="0" distB="0" distL="114300" distR="114300" simplePos="0" relativeHeight="251877888" behindDoc="0" locked="0" layoutInCell="1" allowOverlap="1" wp14:anchorId="10D950DD" wp14:editId="1A316CCB">
                <wp:simplePos x="0" y="0"/>
                <wp:positionH relativeFrom="column">
                  <wp:posOffset>661035</wp:posOffset>
                </wp:positionH>
                <wp:positionV relativeFrom="paragraph">
                  <wp:posOffset>100965</wp:posOffset>
                </wp:positionV>
                <wp:extent cx="5105400"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A640622" w14:textId="77777777" w:rsidR="00685846" w:rsidRPr="003C0D0C" w:rsidRDefault="00685846" w:rsidP="00A92689">
                            <w:pPr>
                              <w:ind w:left="1418" w:hanging="1418"/>
                              <w:rPr>
                                <w:rFonts w:ascii="Bookman Old Style" w:hAnsi="Bookman Old Style"/>
                                <w:sz w:val="22"/>
                                <w:szCs w:val="22"/>
                              </w:rPr>
                            </w:pPr>
                            <w:r w:rsidRPr="003C0D0C">
                              <w:rPr>
                                <w:rFonts w:ascii="Bookman Old Style" w:hAnsi="Bookman Old Style"/>
                                <w:sz w:val="22"/>
                                <w:szCs w:val="22"/>
                              </w:rPr>
                              <w:t>Gambar 2.1  Perkembangan Jumlah Pegawai Tahun 2016 sampai Tahun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D950DD" id="_x0000_t202" coordsize="21600,21600" o:spt="202" path="m,l,21600r21600,l21600,xe">
                <v:stroke joinstyle="miter"/>
                <v:path gradientshapeok="t" o:connecttype="rect"/>
              </v:shapetype>
              <v:shape id="Text Box 2" o:spid="_x0000_s1026" type="#_x0000_t202" style="position:absolute;left:0;text-align:left;margin-left:52.05pt;margin-top:7.95pt;width:402pt;height:33pt;z-index:25187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" stroked="f">
                <v:textbox style="mso-fit-shape-to-text:t">
                  <w:txbxContent>
                    <w:p w14:paraId="7A640622" w14:textId="77777777" w:rsidR="00685846" w:rsidRPr="003C0D0C" w:rsidRDefault="00685846" w:rsidP="00A92689">
                      <w:pPr>
                        <w:ind w:left="1418" w:hanging="1418"/>
                        <w:rPr>
                          <w:rFonts w:ascii="Bookman Old Style" w:hAnsi="Bookman Old Style"/>
                          <w:sz w:val="22"/>
                          <w:szCs w:val="22"/>
                        </w:rPr>
                      </w:pPr>
                      <w:r w:rsidRPr="003C0D0C">
                        <w:rPr>
                          <w:rFonts w:ascii="Bookman Old Style" w:hAnsi="Bookman Old Style"/>
                          <w:sz w:val="22"/>
                          <w:szCs w:val="22"/>
                        </w:rPr>
                        <w:t>Gambar 2.1  Perkembangan Jumlah Pegawai Tahun 2016 sampai Tahun 2020.</w:t>
                      </w:r>
                    </w:p>
                  </w:txbxContent>
                </v:textbox>
              </v:shape>
            </w:pict>
          </mc:Fallback>
        </mc:AlternateContent>
      </w:r>
    </w:p>
    <w:p w14:paraId="1BCB7603" w14:textId="77777777" w:rsidR="004C6837" w:rsidRPr="003C0D0C" w:rsidRDefault="004C6837" w:rsidP="002842F0">
      <w:pPr>
        <w:spacing w:line="360" w:lineRule="auto"/>
        <w:ind w:left="567" w:firstLine="850"/>
        <w:jc w:val="both"/>
        <w:rPr>
          <w:rFonts w:ascii="Bookman Old Style" w:hAnsi="Bookman Old Style"/>
          <w:sz w:val="24"/>
          <w:szCs w:val="24"/>
        </w:rPr>
      </w:pPr>
    </w:p>
    <w:p w14:paraId="677B02FD" w14:textId="77777777" w:rsidR="004C6837" w:rsidRPr="003C0D0C" w:rsidRDefault="004C6837" w:rsidP="002842F0">
      <w:pPr>
        <w:spacing w:line="360" w:lineRule="auto"/>
        <w:ind w:left="567" w:firstLine="850"/>
        <w:jc w:val="both"/>
        <w:rPr>
          <w:rFonts w:ascii="Bookman Old Style" w:hAnsi="Bookman Old Style"/>
          <w:sz w:val="24"/>
          <w:szCs w:val="24"/>
        </w:rPr>
      </w:pPr>
    </w:p>
    <w:p w14:paraId="6EC4795F" w14:textId="0B6A2D9D" w:rsidR="002C216B" w:rsidRPr="003C0D0C" w:rsidRDefault="006748D1" w:rsidP="002842F0">
      <w:pPr>
        <w:spacing w:line="360" w:lineRule="auto"/>
        <w:ind w:left="567" w:firstLine="850"/>
        <w:jc w:val="both"/>
        <w:rPr>
          <w:rFonts w:ascii="Bookman Old Style" w:hAnsi="Bookman Old Style"/>
          <w:sz w:val="24"/>
          <w:szCs w:val="24"/>
        </w:rPr>
      </w:pPr>
      <w:r w:rsidRPr="003C0D0C">
        <w:rPr>
          <w:rFonts w:ascii="Bookman Old Style" w:hAnsi="Bookman Old Style"/>
          <w:sz w:val="24"/>
          <w:szCs w:val="24"/>
        </w:rPr>
        <w:t>Saat ini terdapat 6 (enam) orang PPNS</w:t>
      </w:r>
      <w:r w:rsidR="004B2C30" w:rsidRPr="003C0D0C">
        <w:rPr>
          <w:rFonts w:ascii="Bookman Old Style" w:hAnsi="Bookman Old Style"/>
          <w:sz w:val="24"/>
          <w:szCs w:val="24"/>
        </w:rPr>
        <w:t xml:space="preserve"> Satpol PP dan sekitar 10 (sepuluh) orang PPNS </w:t>
      </w:r>
      <w:r w:rsidR="00F93858" w:rsidRPr="003C0D0C">
        <w:rPr>
          <w:rFonts w:ascii="Bookman Old Style" w:hAnsi="Bookman Old Style"/>
          <w:sz w:val="24"/>
          <w:szCs w:val="24"/>
        </w:rPr>
        <w:t xml:space="preserve">berada </w:t>
      </w:r>
      <w:r w:rsidR="004B2C30" w:rsidRPr="003C0D0C">
        <w:rPr>
          <w:rFonts w:ascii="Bookman Old Style" w:hAnsi="Bookman Old Style"/>
          <w:sz w:val="24"/>
          <w:szCs w:val="24"/>
        </w:rPr>
        <w:t xml:space="preserve">di beberapa perangkat daerah yang lain.  Sesuai </w:t>
      </w:r>
      <w:r w:rsidR="00F93858" w:rsidRPr="003C0D0C">
        <w:rPr>
          <w:rFonts w:ascii="Bookman Old Style" w:hAnsi="Bookman Old Style"/>
          <w:sz w:val="24"/>
          <w:szCs w:val="24"/>
        </w:rPr>
        <w:t>Peraturan Menteri Dalam Negeri Nomor 03 Tahun 2019 tentang PPNS di lingkungan Pemerintah Daerah</w:t>
      </w:r>
      <w:r w:rsidR="004B2C30" w:rsidRPr="003C0D0C">
        <w:rPr>
          <w:rFonts w:ascii="Bookman Old Style" w:hAnsi="Bookman Old Style"/>
          <w:sz w:val="24"/>
          <w:szCs w:val="24"/>
        </w:rPr>
        <w:t xml:space="preserve"> bahwa </w:t>
      </w:r>
      <w:r w:rsidR="00F93858" w:rsidRPr="003C0D0C">
        <w:rPr>
          <w:rFonts w:ascii="Bookman Old Style" w:hAnsi="Bookman Old Style"/>
          <w:sz w:val="24"/>
          <w:szCs w:val="24"/>
        </w:rPr>
        <w:t xml:space="preserve">untuk mewadahi kebaradaan PPNS di daerah </w:t>
      </w:r>
      <w:r w:rsidR="004B2C30" w:rsidRPr="003C0D0C">
        <w:rPr>
          <w:rFonts w:ascii="Bookman Old Style" w:hAnsi="Bookman Old Style"/>
          <w:sz w:val="24"/>
          <w:szCs w:val="24"/>
        </w:rPr>
        <w:t xml:space="preserve">diperlukan adanya Sekretariat PPNS </w:t>
      </w:r>
      <w:r w:rsidR="00F93858" w:rsidRPr="003C0D0C">
        <w:rPr>
          <w:rFonts w:ascii="Bookman Old Style" w:hAnsi="Bookman Old Style"/>
          <w:sz w:val="24"/>
          <w:szCs w:val="24"/>
        </w:rPr>
        <w:t>di Satpol PP</w:t>
      </w:r>
      <w:r w:rsidR="00D0123C" w:rsidRPr="003C0D0C">
        <w:rPr>
          <w:rFonts w:ascii="Bookman Old Style" w:hAnsi="Bookman Old Style"/>
          <w:sz w:val="24"/>
          <w:szCs w:val="24"/>
          <w:lang w:val="id-ID"/>
        </w:rPr>
        <w:t xml:space="preserve"> dan Damkar</w:t>
      </w:r>
      <w:r w:rsidR="00F93858" w:rsidRPr="003C0D0C">
        <w:rPr>
          <w:rFonts w:ascii="Bookman Old Style" w:hAnsi="Bookman Old Style"/>
          <w:sz w:val="24"/>
          <w:szCs w:val="24"/>
        </w:rPr>
        <w:t xml:space="preserve"> </w:t>
      </w:r>
      <w:r w:rsidR="00F13EFA" w:rsidRPr="003C0D0C">
        <w:rPr>
          <w:rFonts w:ascii="Bookman Old Style" w:hAnsi="Bookman Old Style"/>
          <w:sz w:val="24"/>
          <w:szCs w:val="24"/>
        </w:rPr>
        <w:t>(</w:t>
      </w:r>
      <w:r w:rsidR="00F93858" w:rsidRPr="003C0D0C">
        <w:rPr>
          <w:rFonts w:ascii="Bookman Old Style" w:hAnsi="Bookman Old Style"/>
          <w:sz w:val="24"/>
          <w:szCs w:val="24"/>
        </w:rPr>
        <w:t>sebagai koordinator PPNS</w:t>
      </w:r>
      <w:r w:rsidR="00F13EFA" w:rsidRPr="003C0D0C">
        <w:rPr>
          <w:rFonts w:ascii="Bookman Old Style" w:hAnsi="Bookman Old Style"/>
          <w:sz w:val="24"/>
          <w:szCs w:val="24"/>
        </w:rPr>
        <w:t>)</w:t>
      </w:r>
      <w:r w:rsidR="00B8373A" w:rsidRPr="003C0D0C">
        <w:rPr>
          <w:rFonts w:ascii="Bookman Old Style" w:hAnsi="Bookman Old Style"/>
          <w:sz w:val="24"/>
          <w:szCs w:val="24"/>
        </w:rPr>
        <w:t xml:space="preserve"> </w:t>
      </w:r>
      <w:r w:rsidR="004B2C30" w:rsidRPr="003C0D0C">
        <w:rPr>
          <w:rFonts w:ascii="Bookman Old Style" w:hAnsi="Bookman Old Style"/>
          <w:sz w:val="24"/>
          <w:szCs w:val="24"/>
        </w:rPr>
        <w:t>yang akan di</w:t>
      </w:r>
      <w:r w:rsidR="00B922DF" w:rsidRPr="003C0D0C">
        <w:rPr>
          <w:rFonts w:ascii="Bookman Old Style" w:hAnsi="Bookman Old Style"/>
          <w:sz w:val="24"/>
          <w:szCs w:val="24"/>
        </w:rPr>
        <w:t>bentuk dengan Keputusan Bupati.</w:t>
      </w:r>
      <w:r w:rsidR="00B922DF" w:rsidRPr="003C0D0C">
        <w:rPr>
          <w:rFonts w:ascii="Bookman Old Style" w:hAnsi="Bookman Old Style"/>
          <w:sz w:val="24"/>
          <w:szCs w:val="24"/>
          <w:lang w:val="id-ID"/>
        </w:rPr>
        <w:t xml:space="preserve"> </w:t>
      </w:r>
      <w:r w:rsidR="004B2C30" w:rsidRPr="003C0D0C">
        <w:rPr>
          <w:rFonts w:ascii="Bookman Old Style" w:hAnsi="Bookman Old Style"/>
          <w:sz w:val="24"/>
          <w:szCs w:val="24"/>
        </w:rPr>
        <w:t xml:space="preserve">Dengan adanya Sekretariat PPNS diharapkan </w:t>
      </w:r>
      <w:r w:rsidR="0042296E" w:rsidRPr="003C0D0C">
        <w:rPr>
          <w:rFonts w:ascii="Bookman Old Style" w:hAnsi="Bookman Old Style"/>
          <w:sz w:val="24"/>
          <w:szCs w:val="24"/>
        </w:rPr>
        <w:t xml:space="preserve">koordinasi dan </w:t>
      </w:r>
      <w:r w:rsidR="00A02245" w:rsidRPr="003C0D0C">
        <w:rPr>
          <w:rFonts w:ascii="Bookman Old Style" w:hAnsi="Bookman Old Style"/>
          <w:sz w:val="24"/>
          <w:szCs w:val="24"/>
        </w:rPr>
        <w:t>kerjasama (</w:t>
      </w:r>
      <w:r w:rsidR="004B2C30" w:rsidRPr="003C0D0C">
        <w:rPr>
          <w:rFonts w:ascii="Bookman Old Style" w:hAnsi="Bookman Old Style"/>
          <w:sz w:val="24"/>
          <w:szCs w:val="24"/>
        </w:rPr>
        <w:t>eksistensi</w:t>
      </w:r>
      <w:r w:rsidR="00A02245" w:rsidRPr="003C0D0C">
        <w:rPr>
          <w:rFonts w:ascii="Bookman Old Style" w:hAnsi="Bookman Old Style"/>
          <w:sz w:val="24"/>
          <w:szCs w:val="24"/>
        </w:rPr>
        <w:t>)</w:t>
      </w:r>
      <w:r w:rsidR="004B2C30" w:rsidRPr="003C0D0C">
        <w:rPr>
          <w:rFonts w:ascii="Bookman Old Style" w:hAnsi="Bookman Old Style"/>
          <w:sz w:val="24"/>
          <w:szCs w:val="24"/>
        </w:rPr>
        <w:t xml:space="preserve"> PPNS</w:t>
      </w:r>
      <w:r w:rsidR="00F93858" w:rsidRPr="003C0D0C">
        <w:rPr>
          <w:rFonts w:ascii="Bookman Old Style" w:hAnsi="Bookman Old Style"/>
          <w:sz w:val="24"/>
          <w:szCs w:val="24"/>
        </w:rPr>
        <w:t xml:space="preserve"> dapat lebih optimal.</w:t>
      </w:r>
    </w:p>
    <w:p w14:paraId="02713132" w14:textId="3092560D" w:rsidR="00060780" w:rsidRPr="003C0D0C" w:rsidRDefault="00127A24" w:rsidP="002842F0">
      <w:pPr>
        <w:spacing w:line="360" w:lineRule="auto"/>
        <w:ind w:left="567" w:firstLine="992"/>
        <w:jc w:val="both"/>
        <w:rPr>
          <w:rFonts w:ascii="Bookman Old Style" w:hAnsi="Bookman Old Style"/>
          <w:sz w:val="24"/>
          <w:szCs w:val="24"/>
        </w:rPr>
      </w:pPr>
      <w:r w:rsidRPr="003C0D0C">
        <w:rPr>
          <w:rFonts w:ascii="Bookman Old Style" w:hAnsi="Bookman Old Style"/>
          <w:sz w:val="24"/>
          <w:szCs w:val="24"/>
        </w:rPr>
        <w:t xml:space="preserve">Komponen </w:t>
      </w:r>
      <w:r w:rsidR="000907A4" w:rsidRPr="003C0D0C">
        <w:rPr>
          <w:rFonts w:ascii="Bookman Old Style" w:hAnsi="Bookman Old Style"/>
          <w:sz w:val="24"/>
          <w:szCs w:val="24"/>
        </w:rPr>
        <w:t>lain</w:t>
      </w:r>
      <w:r w:rsidR="008107BF" w:rsidRPr="003C0D0C">
        <w:rPr>
          <w:rFonts w:ascii="Bookman Old Style" w:hAnsi="Bookman Old Style"/>
          <w:sz w:val="24"/>
          <w:szCs w:val="24"/>
        </w:rPr>
        <w:t xml:space="preserve"> </w:t>
      </w:r>
      <w:r w:rsidRPr="003C0D0C">
        <w:rPr>
          <w:rFonts w:ascii="Bookman Old Style" w:hAnsi="Bookman Old Style"/>
          <w:sz w:val="24"/>
          <w:szCs w:val="24"/>
        </w:rPr>
        <w:t xml:space="preserve">yang membantu tugas penyelenggaraan perlindungan masyarakat </w:t>
      </w:r>
      <w:r w:rsidR="008109AF" w:rsidRPr="003C0D0C">
        <w:rPr>
          <w:rFonts w:ascii="Bookman Old Style" w:hAnsi="Bookman Old Style"/>
          <w:sz w:val="24"/>
          <w:szCs w:val="24"/>
        </w:rPr>
        <w:t xml:space="preserve">(Linmas) </w:t>
      </w:r>
      <w:r w:rsidRPr="003C0D0C">
        <w:rPr>
          <w:rFonts w:ascii="Bookman Old Style" w:hAnsi="Bookman Old Style"/>
          <w:sz w:val="24"/>
          <w:szCs w:val="24"/>
        </w:rPr>
        <w:t xml:space="preserve">adalah </w:t>
      </w:r>
      <w:r w:rsidR="005E2895" w:rsidRPr="003C0D0C">
        <w:rPr>
          <w:rFonts w:ascii="Bookman Old Style" w:hAnsi="Bookman Old Style"/>
          <w:sz w:val="24"/>
          <w:szCs w:val="24"/>
        </w:rPr>
        <w:t xml:space="preserve">Satuan </w:t>
      </w:r>
      <w:r w:rsidR="00060780" w:rsidRPr="003C0D0C">
        <w:rPr>
          <w:rFonts w:ascii="Bookman Old Style" w:hAnsi="Bookman Old Style"/>
          <w:sz w:val="24"/>
          <w:szCs w:val="24"/>
        </w:rPr>
        <w:t xml:space="preserve">Tugas </w:t>
      </w:r>
      <w:r w:rsidR="009C13A9" w:rsidRPr="003C0D0C">
        <w:rPr>
          <w:rFonts w:ascii="Bookman Old Style" w:hAnsi="Bookman Old Style"/>
          <w:sz w:val="24"/>
          <w:szCs w:val="24"/>
        </w:rPr>
        <w:t>Pe</w:t>
      </w:r>
      <w:r w:rsidRPr="003C0D0C">
        <w:rPr>
          <w:rFonts w:ascii="Bookman Old Style" w:hAnsi="Bookman Old Style"/>
          <w:sz w:val="24"/>
          <w:szCs w:val="24"/>
        </w:rPr>
        <w:t>lindungan Masyarakat (</w:t>
      </w:r>
      <w:r w:rsidR="00060780" w:rsidRPr="003C0D0C">
        <w:rPr>
          <w:rFonts w:ascii="Bookman Old Style" w:hAnsi="Bookman Old Style"/>
          <w:sz w:val="24"/>
          <w:szCs w:val="24"/>
        </w:rPr>
        <w:t>Satgas Linmas</w:t>
      </w:r>
      <w:r w:rsidRPr="003C0D0C">
        <w:rPr>
          <w:rFonts w:ascii="Bookman Old Style" w:hAnsi="Bookman Old Style"/>
          <w:sz w:val="24"/>
          <w:szCs w:val="24"/>
        </w:rPr>
        <w:t>)</w:t>
      </w:r>
      <w:r w:rsidR="005E2895" w:rsidRPr="003C0D0C">
        <w:rPr>
          <w:rFonts w:ascii="Bookman Old Style" w:hAnsi="Bookman Old Style"/>
          <w:sz w:val="24"/>
          <w:szCs w:val="24"/>
        </w:rPr>
        <w:t xml:space="preserve"> yang dilakukan melalui pengorganisas</w:t>
      </w:r>
      <w:r w:rsidR="00E248E7" w:rsidRPr="003C0D0C">
        <w:rPr>
          <w:rFonts w:ascii="Bookman Old Style" w:hAnsi="Bookman Old Style"/>
          <w:sz w:val="24"/>
          <w:szCs w:val="24"/>
        </w:rPr>
        <w:t>ian dan pemberdayaan masyarakat.  Penyelenggaraan Linmas mengacu pada</w:t>
      </w:r>
      <w:r w:rsidR="00B922DF" w:rsidRPr="003C0D0C">
        <w:rPr>
          <w:rFonts w:ascii="Bookman Old Style" w:hAnsi="Bookman Old Style"/>
          <w:sz w:val="24"/>
          <w:szCs w:val="24"/>
          <w:lang w:val="id-ID"/>
        </w:rPr>
        <w:t xml:space="preserve"> </w:t>
      </w:r>
      <w:r w:rsidR="008109AF" w:rsidRPr="003C0D0C">
        <w:rPr>
          <w:rFonts w:ascii="Bookman Old Style" w:hAnsi="Bookman Old Style"/>
          <w:sz w:val="24"/>
          <w:szCs w:val="24"/>
        </w:rPr>
        <w:t xml:space="preserve">Permendagri Nomor  26 Tahun 2020 tentang </w:t>
      </w:r>
      <w:r w:rsidR="004D2D86" w:rsidRPr="003C0D0C">
        <w:rPr>
          <w:rFonts w:ascii="Bookman Old Style" w:hAnsi="Bookman Old Style"/>
          <w:sz w:val="24"/>
          <w:szCs w:val="24"/>
        </w:rPr>
        <w:t xml:space="preserve">Penyelenggaraan Ketertiban Umum dan </w:t>
      </w:r>
      <w:r w:rsidR="008109AF" w:rsidRPr="003C0D0C">
        <w:rPr>
          <w:rFonts w:ascii="Bookman Old Style" w:hAnsi="Bookman Old Style"/>
          <w:sz w:val="24"/>
          <w:szCs w:val="24"/>
        </w:rPr>
        <w:t>Ketentraman Masyarakat</w:t>
      </w:r>
      <w:r w:rsidR="00B922DF" w:rsidRPr="003C0D0C">
        <w:rPr>
          <w:rFonts w:ascii="Bookman Old Style" w:hAnsi="Bookman Old Style"/>
          <w:sz w:val="24"/>
          <w:szCs w:val="24"/>
          <w:lang w:val="id-ID"/>
        </w:rPr>
        <w:t xml:space="preserve"> </w:t>
      </w:r>
      <w:r w:rsidR="004D2D86" w:rsidRPr="003C0D0C">
        <w:rPr>
          <w:rFonts w:ascii="Bookman Old Style" w:hAnsi="Bookman Old Style"/>
          <w:sz w:val="24"/>
          <w:szCs w:val="24"/>
        </w:rPr>
        <w:t>serta</w:t>
      </w:r>
      <w:r w:rsidR="008109AF" w:rsidRPr="003C0D0C">
        <w:rPr>
          <w:rFonts w:ascii="Bookman Old Style" w:hAnsi="Bookman Old Style"/>
          <w:sz w:val="24"/>
          <w:szCs w:val="24"/>
        </w:rPr>
        <w:t xml:space="preserve"> Perlindungan Masyarakat</w:t>
      </w:r>
      <w:r w:rsidR="00E248E7" w:rsidRPr="003C0D0C">
        <w:rPr>
          <w:rFonts w:ascii="Bookman Old Style" w:hAnsi="Bookman Old Style"/>
          <w:sz w:val="24"/>
          <w:szCs w:val="24"/>
        </w:rPr>
        <w:t>;</w:t>
      </w:r>
      <w:r w:rsidR="008109AF" w:rsidRPr="003C0D0C">
        <w:rPr>
          <w:rFonts w:ascii="Bookman Old Style" w:hAnsi="Bookman Old Style"/>
          <w:sz w:val="24"/>
          <w:szCs w:val="24"/>
        </w:rPr>
        <w:t xml:space="preserve"> Perda Nomor 06 Tahun 2018 tentang </w:t>
      </w:r>
      <w:r w:rsidR="0092358E" w:rsidRPr="003C0D0C">
        <w:rPr>
          <w:rFonts w:ascii="Bookman Old Style" w:hAnsi="Bookman Old Style"/>
          <w:sz w:val="24"/>
          <w:szCs w:val="24"/>
        </w:rPr>
        <w:t>Penyelenggaraan Ketertiban Umum, Ketentraman</w:t>
      </w:r>
      <w:r w:rsidR="004D2D86" w:rsidRPr="003C0D0C">
        <w:rPr>
          <w:rFonts w:ascii="Bookman Old Style" w:hAnsi="Bookman Old Style"/>
          <w:sz w:val="24"/>
          <w:szCs w:val="24"/>
        </w:rPr>
        <w:t xml:space="preserve"> dan</w:t>
      </w:r>
      <w:r w:rsidR="0092358E" w:rsidRPr="003C0D0C">
        <w:rPr>
          <w:rFonts w:ascii="Bookman Old Style" w:hAnsi="Bookman Old Style"/>
          <w:sz w:val="24"/>
          <w:szCs w:val="24"/>
        </w:rPr>
        <w:t xml:space="preserve"> Perlindungan Masyarakat</w:t>
      </w:r>
      <w:r w:rsidR="00E248E7" w:rsidRPr="003C0D0C">
        <w:rPr>
          <w:rFonts w:ascii="Bookman Old Style" w:hAnsi="Bookman Old Style"/>
          <w:sz w:val="24"/>
          <w:szCs w:val="24"/>
        </w:rPr>
        <w:t xml:space="preserve">; dan Perbub Blitar Nomor 47 Tahun 2019 tentang Penyelenggaraan </w:t>
      </w:r>
      <w:r w:rsidR="00E248E7" w:rsidRPr="003C0D0C">
        <w:rPr>
          <w:rFonts w:ascii="Bookman Old Style" w:hAnsi="Bookman Old Style"/>
          <w:sz w:val="24"/>
          <w:szCs w:val="24"/>
        </w:rPr>
        <w:lastRenderedPageBreak/>
        <w:t>Perlindungan Masyarakat, antara lain</w:t>
      </w:r>
      <w:r w:rsidR="00647E34" w:rsidRPr="003C0D0C">
        <w:rPr>
          <w:rFonts w:ascii="Bookman Old Style" w:hAnsi="Bookman Old Style"/>
          <w:sz w:val="24"/>
          <w:szCs w:val="24"/>
        </w:rPr>
        <w:t xml:space="preserve"> memuat hal-hal</w:t>
      </w:r>
      <w:r w:rsidR="00B8373A" w:rsidRPr="003C0D0C">
        <w:rPr>
          <w:rFonts w:ascii="Bookman Old Style" w:hAnsi="Bookman Old Style"/>
          <w:sz w:val="24"/>
          <w:szCs w:val="24"/>
        </w:rPr>
        <w:t xml:space="preserve"> </w:t>
      </w:r>
      <w:r w:rsidR="00EF6E50" w:rsidRPr="003C0D0C">
        <w:rPr>
          <w:rFonts w:ascii="Bookman Old Style" w:hAnsi="Bookman Old Style"/>
          <w:sz w:val="24"/>
          <w:szCs w:val="24"/>
        </w:rPr>
        <w:t xml:space="preserve">sebagai </w:t>
      </w:r>
      <w:r w:rsidR="00B8373A" w:rsidRPr="003C0D0C">
        <w:rPr>
          <w:rFonts w:ascii="Bookman Old Style" w:hAnsi="Bookman Old Style"/>
          <w:sz w:val="24"/>
          <w:szCs w:val="24"/>
        </w:rPr>
        <w:t xml:space="preserve">   </w:t>
      </w:r>
      <w:r w:rsidR="00EF6E50" w:rsidRPr="003C0D0C">
        <w:rPr>
          <w:rFonts w:ascii="Bookman Old Style" w:hAnsi="Bookman Old Style"/>
          <w:sz w:val="24"/>
          <w:szCs w:val="24"/>
        </w:rPr>
        <w:t xml:space="preserve">berikut </w:t>
      </w:r>
      <w:r w:rsidR="00060780" w:rsidRPr="003C0D0C">
        <w:rPr>
          <w:rFonts w:ascii="Bookman Old Style" w:hAnsi="Bookman Old Style"/>
          <w:sz w:val="24"/>
          <w:szCs w:val="24"/>
        </w:rPr>
        <w:t>:</w:t>
      </w:r>
    </w:p>
    <w:p w14:paraId="32FBE4DA" w14:textId="77777777" w:rsidR="00842C3C" w:rsidRPr="003C0D0C" w:rsidRDefault="00060780" w:rsidP="00341946">
      <w:pPr>
        <w:pStyle w:val="ListParagraph"/>
        <w:numPr>
          <w:ilvl w:val="1"/>
          <w:numId w:val="6"/>
        </w:numPr>
        <w:tabs>
          <w:tab w:val="left" w:pos="0"/>
        </w:tabs>
        <w:spacing w:line="360" w:lineRule="auto"/>
        <w:ind w:left="993"/>
        <w:jc w:val="both"/>
        <w:rPr>
          <w:rFonts w:ascii="Bookman Old Style" w:hAnsi="Bookman Old Style"/>
          <w:sz w:val="24"/>
          <w:szCs w:val="24"/>
        </w:rPr>
      </w:pPr>
      <w:r w:rsidRPr="003C0D0C">
        <w:rPr>
          <w:rFonts w:ascii="Bookman Old Style" w:hAnsi="Bookman Old Style"/>
          <w:sz w:val="24"/>
          <w:szCs w:val="24"/>
        </w:rPr>
        <w:t>pena</w:t>
      </w:r>
      <w:r w:rsidR="00E248E7" w:rsidRPr="003C0D0C">
        <w:rPr>
          <w:rFonts w:ascii="Bookman Old Style" w:hAnsi="Bookman Old Style"/>
          <w:sz w:val="24"/>
          <w:szCs w:val="24"/>
        </w:rPr>
        <w:t>n</w:t>
      </w:r>
      <w:r w:rsidRPr="003C0D0C">
        <w:rPr>
          <w:rFonts w:ascii="Bookman Old Style" w:hAnsi="Bookman Old Style"/>
          <w:sz w:val="24"/>
          <w:szCs w:val="24"/>
        </w:rPr>
        <w:t>ggulangan bencana;</w:t>
      </w:r>
    </w:p>
    <w:p w14:paraId="7071A4A1" w14:textId="77777777" w:rsidR="00842C3C" w:rsidRPr="003C0D0C" w:rsidRDefault="00060780" w:rsidP="00341946">
      <w:pPr>
        <w:pStyle w:val="ListParagraph"/>
        <w:numPr>
          <w:ilvl w:val="1"/>
          <w:numId w:val="6"/>
        </w:numPr>
        <w:tabs>
          <w:tab w:val="left" w:pos="1418"/>
        </w:tabs>
        <w:spacing w:line="360" w:lineRule="auto"/>
        <w:ind w:left="993"/>
        <w:jc w:val="both"/>
        <w:rPr>
          <w:rFonts w:ascii="Bookman Old Style" w:hAnsi="Bookman Old Style"/>
          <w:sz w:val="24"/>
          <w:szCs w:val="24"/>
        </w:rPr>
      </w:pPr>
      <w:r w:rsidRPr="003C0D0C">
        <w:rPr>
          <w:rFonts w:ascii="Bookman Old Style" w:hAnsi="Bookman Old Style"/>
          <w:sz w:val="24"/>
          <w:szCs w:val="24"/>
        </w:rPr>
        <w:t>keamanan, ketentraman dan ketertiban masyarakat;</w:t>
      </w:r>
    </w:p>
    <w:p w14:paraId="2B9F3FC4" w14:textId="77777777" w:rsidR="00842C3C" w:rsidRPr="003C0D0C" w:rsidRDefault="00060780" w:rsidP="00341946">
      <w:pPr>
        <w:pStyle w:val="ListParagraph"/>
        <w:numPr>
          <w:ilvl w:val="1"/>
          <w:numId w:val="6"/>
        </w:numPr>
        <w:tabs>
          <w:tab w:val="left" w:pos="1418"/>
        </w:tabs>
        <w:spacing w:line="360" w:lineRule="auto"/>
        <w:ind w:left="993"/>
        <w:jc w:val="both"/>
        <w:rPr>
          <w:rFonts w:ascii="Bookman Old Style" w:hAnsi="Bookman Old Style"/>
          <w:sz w:val="24"/>
          <w:szCs w:val="24"/>
        </w:rPr>
      </w:pPr>
      <w:r w:rsidRPr="003C0D0C">
        <w:rPr>
          <w:rFonts w:ascii="Bookman Old Style" w:hAnsi="Bookman Old Style"/>
          <w:sz w:val="24"/>
          <w:szCs w:val="24"/>
        </w:rPr>
        <w:t>penegakan Perda, Perkada, dan Perdes;</w:t>
      </w:r>
    </w:p>
    <w:p w14:paraId="6370A811" w14:textId="77777777" w:rsidR="00842C3C" w:rsidRPr="003C0D0C" w:rsidRDefault="008109AF" w:rsidP="00341946">
      <w:pPr>
        <w:pStyle w:val="ListParagraph"/>
        <w:numPr>
          <w:ilvl w:val="1"/>
          <w:numId w:val="6"/>
        </w:numPr>
        <w:tabs>
          <w:tab w:val="left" w:pos="1418"/>
        </w:tabs>
        <w:spacing w:line="360" w:lineRule="auto"/>
        <w:ind w:left="993"/>
        <w:jc w:val="both"/>
        <w:rPr>
          <w:rFonts w:ascii="Bookman Old Style" w:hAnsi="Bookman Old Style"/>
          <w:sz w:val="24"/>
          <w:szCs w:val="24"/>
        </w:rPr>
      </w:pPr>
      <w:r w:rsidRPr="003C0D0C">
        <w:rPr>
          <w:rFonts w:ascii="Bookman Old Style" w:hAnsi="Bookman Old Style"/>
          <w:sz w:val="24"/>
          <w:szCs w:val="24"/>
        </w:rPr>
        <w:t>penanganan ketentraman, ketertiban, dan keamanan dalam penyelenggaraan pemilu;</w:t>
      </w:r>
    </w:p>
    <w:p w14:paraId="006D45B9" w14:textId="77777777" w:rsidR="00842C3C" w:rsidRPr="003C0D0C" w:rsidRDefault="00060780" w:rsidP="00341946">
      <w:pPr>
        <w:pStyle w:val="ListParagraph"/>
        <w:numPr>
          <w:ilvl w:val="1"/>
          <w:numId w:val="6"/>
        </w:numPr>
        <w:tabs>
          <w:tab w:val="left" w:pos="1418"/>
        </w:tabs>
        <w:spacing w:line="360" w:lineRule="auto"/>
        <w:ind w:left="993"/>
        <w:jc w:val="both"/>
        <w:rPr>
          <w:rFonts w:ascii="Bookman Old Style" w:hAnsi="Bookman Old Style"/>
          <w:sz w:val="24"/>
          <w:szCs w:val="24"/>
        </w:rPr>
      </w:pPr>
      <w:r w:rsidRPr="003C0D0C">
        <w:rPr>
          <w:rFonts w:ascii="Bookman Old Style" w:hAnsi="Bookman Old Style"/>
          <w:sz w:val="24"/>
          <w:szCs w:val="24"/>
        </w:rPr>
        <w:t>dalam kegiatan sosial kemasyarakatan; dan</w:t>
      </w:r>
    </w:p>
    <w:p w14:paraId="204B8049" w14:textId="7B186986" w:rsidR="00060780" w:rsidRPr="003C0D0C" w:rsidRDefault="00647E34" w:rsidP="00341946">
      <w:pPr>
        <w:pStyle w:val="ListParagraph"/>
        <w:numPr>
          <w:ilvl w:val="1"/>
          <w:numId w:val="6"/>
        </w:numPr>
        <w:tabs>
          <w:tab w:val="left" w:pos="1418"/>
        </w:tabs>
        <w:spacing w:line="360" w:lineRule="auto"/>
        <w:ind w:left="993"/>
        <w:jc w:val="both"/>
        <w:rPr>
          <w:rFonts w:ascii="Bookman Old Style" w:hAnsi="Bookman Old Style"/>
          <w:sz w:val="24"/>
          <w:szCs w:val="24"/>
        </w:rPr>
      </w:pPr>
      <w:r w:rsidRPr="003C0D0C">
        <w:rPr>
          <w:rFonts w:ascii="Bookman Old Style" w:hAnsi="Bookman Old Style"/>
          <w:sz w:val="24"/>
          <w:szCs w:val="24"/>
        </w:rPr>
        <w:t>upaya pertahanan n</w:t>
      </w:r>
      <w:r w:rsidR="00060780" w:rsidRPr="003C0D0C">
        <w:rPr>
          <w:rFonts w:ascii="Bookman Old Style" w:hAnsi="Bookman Old Style"/>
          <w:sz w:val="24"/>
          <w:szCs w:val="24"/>
        </w:rPr>
        <w:t>egara.</w:t>
      </w:r>
    </w:p>
    <w:p w14:paraId="0A46F4E3" w14:textId="29EB83CC" w:rsidR="002842F0" w:rsidRPr="003C0D0C" w:rsidRDefault="00CA7F88" w:rsidP="00723C28">
      <w:pPr>
        <w:spacing w:line="360" w:lineRule="auto"/>
        <w:ind w:left="567" w:firstLine="426"/>
        <w:jc w:val="both"/>
        <w:rPr>
          <w:rFonts w:ascii="Bookman Old Style" w:hAnsi="Bookman Old Style"/>
          <w:sz w:val="24"/>
          <w:szCs w:val="24"/>
        </w:rPr>
      </w:pPr>
      <w:r w:rsidRPr="003C0D0C">
        <w:rPr>
          <w:rFonts w:ascii="Bookman Old Style" w:hAnsi="Bookman Old Style"/>
          <w:sz w:val="24"/>
          <w:szCs w:val="24"/>
        </w:rPr>
        <w:t xml:space="preserve">Penyelenggaraan Linmas di </w:t>
      </w:r>
      <w:r w:rsidR="00C0486E" w:rsidRPr="003C0D0C">
        <w:rPr>
          <w:rFonts w:ascii="Bookman Old Style" w:hAnsi="Bookman Old Style"/>
          <w:sz w:val="24"/>
          <w:szCs w:val="24"/>
        </w:rPr>
        <w:t xml:space="preserve">248 </w:t>
      </w:r>
      <w:r w:rsidRPr="003C0D0C">
        <w:rPr>
          <w:rFonts w:ascii="Bookman Old Style" w:hAnsi="Bookman Old Style"/>
          <w:sz w:val="24"/>
          <w:szCs w:val="24"/>
        </w:rPr>
        <w:t>Desa/Kelurahan dilaksanakan oleh Kepala Desa/Lurah dengan membentuk Satlinmas.</w:t>
      </w:r>
      <w:r w:rsidR="003C3165" w:rsidRPr="003C0D0C">
        <w:rPr>
          <w:rFonts w:ascii="Bookman Old Style" w:hAnsi="Bookman Old Style"/>
          <w:sz w:val="24"/>
          <w:szCs w:val="24"/>
        </w:rPr>
        <w:t xml:space="preserve"> </w:t>
      </w:r>
      <w:r w:rsidR="00127A24" w:rsidRPr="003C0D0C">
        <w:rPr>
          <w:rFonts w:ascii="Bookman Old Style" w:hAnsi="Bookman Old Style"/>
          <w:sz w:val="24"/>
          <w:szCs w:val="24"/>
        </w:rPr>
        <w:t xml:space="preserve">Anggota </w:t>
      </w:r>
      <w:r w:rsidR="005E2895" w:rsidRPr="003C0D0C">
        <w:rPr>
          <w:rFonts w:ascii="Bookman Old Style" w:hAnsi="Bookman Old Style"/>
          <w:sz w:val="24"/>
          <w:szCs w:val="24"/>
        </w:rPr>
        <w:t xml:space="preserve">Satlinmas </w:t>
      </w:r>
      <w:r w:rsidR="00127A24" w:rsidRPr="003C0D0C">
        <w:rPr>
          <w:rFonts w:ascii="Bookman Old Style" w:hAnsi="Bookman Old Style"/>
          <w:sz w:val="24"/>
          <w:szCs w:val="24"/>
        </w:rPr>
        <w:t xml:space="preserve">secara keseluruhan tersebar di </w:t>
      </w:r>
      <w:r w:rsidR="00C0486E" w:rsidRPr="003C0D0C">
        <w:rPr>
          <w:rFonts w:ascii="Bookman Old Style" w:hAnsi="Bookman Old Style"/>
          <w:sz w:val="24"/>
          <w:szCs w:val="24"/>
        </w:rPr>
        <w:t xml:space="preserve">22 </w:t>
      </w:r>
      <w:r w:rsidR="00CB359B" w:rsidRPr="003C0D0C">
        <w:rPr>
          <w:rFonts w:ascii="Bookman Old Style" w:hAnsi="Bookman Old Style"/>
          <w:sz w:val="24"/>
          <w:szCs w:val="24"/>
        </w:rPr>
        <w:t>kecamatan</w:t>
      </w:r>
      <w:r w:rsidR="00127A24" w:rsidRPr="003C0D0C">
        <w:rPr>
          <w:rFonts w:ascii="Bookman Old Style" w:hAnsi="Bookman Old Style"/>
          <w:sz w:val="24"/>
          <w:szCs w:val="24"/>
        </w:rPr>
        <w:t xml:space="preserve"> dan menjadi</w:t>
      </w:r>
      <w:r w:rsidR="00B8373A" w:rsidRPr="003C0D0C">
        <w:rPr>
          <w:rFonts w:ascii="Bookman Old Style" w:hAnsi="Bookman Old Style"/>
          <w:sz w:val="24"/>
          <w:szCs w:val="24"/>
        </w:rPr>
        <w:t xml:space="preserve"> </w:t>
      </w:r>
      <w:r w:rsidR="00127A24" w:rsidRPr="003C0D0C">
        <w:rPr>
          <w:rFonts w:ascii="Bookman Old Style" w:hAnsi="Bookman Old Style"/>
          <w:sz w:val="24"/>
          <w:szCs w:val="24"/>
        </w:rPr>
        <w:t xml:space="preserve">tanggungjawab </w:t>
      </w:r>
      <w:r w:rsidR="00B922DF" w:rsidRPr="003C0D0C">
        <w:rPr>
          <w:rFonts w:ascii="Bookman Old Style" w:hAnsi="Bookman Old Style"/>
          <w:sz w:val="24"/>
          <w:szCs w:val="24"/>
        </w:rPr>
        <w:t>Pemerintah Daerah</w:t>
      </w:r>
      <w:r w:rsidR="00A02245" w:rsidRPr="003C0D0C">
        <w:rPr>
          <w:rFonts w:ascii="Bookman Old Style" w:hAnsi="Bookman Old Style"/>
          <w:sz w:val="24"/>
          <w:szCs w:val="24"/>
        </w:rPr>
        <w:t>.</w:t>
      </w:r>
      <w:r w:rsidR="003C3165" w:rsidRPr="003C0D0C">
        <w:rPr>
          <w:rFonts w:ascii="Bookman Old Style" w:hAnsi="Bookman Old Style"/>
          <w:sz w:val="24"/>
          <w:szCs w:val="24"/>
        </w:rPr>
        <w:t xml:space="preserve"> </w:t>
      </w:r>
      <w:r w:rsidR="00A02245" w:rsidRPr="003C0D0C">
        <w:rPr>
          <w:rFonts w:ascii="Bookman Old Style" w:hAnsi="Bookman Old Style"/>
          <w:sz w:val="24"/>
          <w:szCs w:val="24"/>
        </w:rPr>
        <w:t>Secara garis besar jumlah petugas perlindungan masyarakat</w:t>
      </w:r>
      <w:r w:rsidR="003C3165" w:rsidRPr="003C0D0C">
        <w:rPr>
          <w:rFonts w:ascii="Bookman Old Style" w:hAnsi="Bookman Old Style"/>
          <w:sz w:val="24"/>
          <w:szCs w:val="24"/>
        </w:rPr>
        <w:t xml:space="preserve"> </w:t>
      </w:r>
      <w:r w:rsidR="008A0493" w:rsidRPr="003C0D0C">
        <w:rPr>
          <w:rFonts w:ascii="Bookman Old Style" w:hAnsi="Bookman Old Style"/>
          <w:sz w:val="24"/>
          <w:szCs w:val="24"/>
        </w:rPr>
        <w:t xml:space="preserve">(Linmas) mengalami peningkatan meskipun tidak stabil.  Rata-rata jumlah pertumbuhan jumlah petugas Linmas sebesar 22,84 % per tahunnya.  Pada akhir tahun 2020 </w:t>
      </w:r>
      <w:r w:rsidR="00BE23A4" w:rsidRPr="003C0D0C">
        <w:rPr>
          <w:rFonts w:ascii="Bookman Old Style" w:hAnsi="Bookman Old Style"/>
          <w:sz w:val="24"/>
          <w:szCs w:val="24"/>
        </w:rPr>
        <w:t xml:space="preserve">jumlah </w:t>
      </w:r>
      <w:r w:rsidR="008A0493" w:rsidRPr="003C0D0C">
        <w:rPr>
          <w:rFonts w:ascii="Bookman Old Style" w:hAnsi="Bookman Old Style"/>
          <w:sz w:val="24"/>
          <w:szCs w:val="24"/>
        </w:rPr>
        <w:t xml:space="preserve">anggota Linmas </w:t>
      </w:r>
      <w:r w:rsidR="00242C14" w:rsidRPr="003C0D0C">
        <w:rPr>
          <w:rFonts w:ascii="Bookman Old Style" w:hAnsi="Bookman Old Style"/>
          <w:sz w:val="24"/>
          <w:szCs w:val="24"/>
        </w:rPr>
        <w:t>6.016</w:t>
      </w:r>
      <w:r w:rsidR="00BE23A4" w:rsidRPr="003C0D0C">
        <w:rPr>
          <w:rFonts w:ascii="Bookman Old Style" w:hAnsi="Bookman Old Style"/>
          <w:sz w:val="24"/>
          <w:szCs w:val="24"/>
        </w:rPr>
        <w:t xml:space="preserve"> orang</w:t>
      </w:r>
      <w:r w:rsidR="00127A24" w:rsidRPr="003C0D0C">
        <w:rPr>
          <w:rFonts w:ascii="Bookman Old Style" w:hAnsi="Bookman Old Style"/>
          <w:sz w:val="24"/>
          <w:szCs w:val="24"/>
        </w:rPr>
        <w:t>.</w:t>
      </w:r>
      <w:r w:rsidR="003C3165" w:rsidRPr="003C0D0C">
        <w:rPr>
          <w:rFonts w:ascii="Bookman Old Style" w:hAnsi="Bookman Old Style"/>
          <w:sz w:val="24"/>
          <w:szCs w:val="24"/>
        </w:rPr>
        <w:t xml:space="preserve"> </w:t>
      </w:r>
      <w:r w:rsidR="00127A24" w:rsidRPr="003C0D0C">
        <w:rPr>
          <w:rFonts w:ascii="Bookman Old Style" w:hAnsi="Bookman Old Style"/>
          <w:sz w:val="24"/>
          <w:szCs w:val="24"/>
        </w:rPr>
        <w:t>Namun demikian dalam</w:t>
      </w:r>
      <w:r w:rsidR="003C3165" w:rsidRPr="003C0D0C">
        <w:rPr>
          <w:rFonts w:ascii="Bookman Old Style" w:hAnsi="Bookman Old Style"/>
          <w:sz w:val="24"/>
          <w:szCs w:val="24"/>
        </w:rPr>
        <w:t xml:space="preserve"> </w:t>
      </w:r>
      <w:r w:rsidR="00127A24" w:rsidRPr="003C0D0C">
        <w:rPr>
          <w:rFonts w:ascii="Bookman Old Style" w:hAnsi="Bookman Old Style"/>
          <w:sz w:val="24"/>
          <w:szCs w:val="24"/>
        </w:rPr>
        <w:t xml:space="preserve">rangka mendukung tugas yang menjadi kewenangan </w:t>
      </w:r>
      <w:r w:rsidR="00F37FF9" w:rsidRPr="003C0D0C">
        <w:rPr>
          <w:rFonts w:ascii="Bookman Old Style" w:hAnsi="Bookman Old Style"/>
          <w:sz w:val="24"/>
          <w:szCs w:val="24"/>
        </w:rPr>
        <w:t>kabupaten</w:t>
      </w:r>
      <w:r w:rsidR="00127A24" w:rsidRPr="003C0D0C">
        <w:rPr>
          <w:rFonts w:ascii="Bookman Old Style" w:hAnsi="Bookman Old Style"/>
          <w:sz w:val="24"/>
          <w:szCs w:val="24"/>
        </w:rPr>
        <w:t>, aparat tersebutdapat diberdayakan melalui mekanisme kerja tugas pembantuan dari provinsi kekabupaten/kota.</w:t>
      </w:r>
      <w:r w:rsidR="003C3165" w:rsidRPr="003C0D0C">
        <w:rPr>
          <w:rFonts w:ascii="Bookman Old Style" w:hAnsi="Bookman Old Style"/>
          <w:sz w:val="24"/>
          <w:szCs w:val="24"/>
        </w:rPr>
        <w:t xml:space="preserve"> </w:t>
      </w:r>
      <w:r w:rsidR="00127A24" w:rsidRPr="003C0D0C">
        <w:rPr>
          <w:rFonts w:ascii="Bookman Old Style" w:hAnsi="Bookman Old Style"/>
          <w:sz w:val="24"/>
          <w:szCs w:val="24"/>
        </w:rPr>
        <w:t>Adapun komposisi anggota linmas yang tersebar di</w:t>
      </w:r>
      <w:r w:rsidR="003C3165" w:rsidRPr="003C0D0C">
        <w:rPr>
          <w:rFonts w:ascii="Bookman Old Style" w:hAnsi="Bookman Old Style"/>
          <w:sz w:val="24"/>
          <w:szCs w:val="24"/>
        </w:rPr>
        <w:t xml:space="preserve"> </w:t>
      </w:r>
      <w:r w:rsidR="00F37FF9" w:rsidRPr="003C0D0C">
        <w:rPr>
          <w:rFonts w:ascii="Bookman Old Style" w:hAnsi="Bookman Old Style"/>
          <w:sz w:val="24"/>
          <w:szCs w:val="24"/>
        </w:rPr>
        <w:t>wilayah</w:t>
      </w:r>
      <w:r w:rsidR="00B8373A" w:rsidRPr="003C0D0C">
        <w:rPr>
          <w:rFonts w:ascii="Bookman Old Style" w:hAnsi="Bookman Old Style"/>
          <w:sz w:val="24"/>
          <w:szCs w:val="24"/>
        </w:rPr>
        <w:t xml:space="preserve"> </w:t>
      </w:r>
      <w:r w:rsidR="00F37FF9" w:rsidRPr="003C0D0C">
        <w:rPr>
          <w:rFonts w:ascii="Bookman Old Style" w:hAnsi="Bookman Old Style"/>
          <w:sz w:val="24"/>
          <w:szCs w:val="24"/>
        </w:rPr>
        <w:t>Kabupaten Blitar da</w:t>
      </w:r>
      <w:r w:rsidR="005E2094" w:rsidRPr="003C0D0C">
        <w:rPr>
          <w:rFonts w:ascii="Bookman Old Style" w:hAnsi="Bookman Old Style"/>
          <w:sz w:val="24"/>
          <w:szCs w:val="24"/>
        </w:rPr>
        <w:t xml:space="preserve">pat dirinci sebagai </w:t>
      </w:r>
      <w:proofErr w:type="gramStart"/>
      <w:r w:rsidR="005E2094" w:rsidRPr="003C0D0C">
        <w:rPr>
          <w:rFonts w:ascii="Bookman Old Style" w:hAnsi="Bookman Old Style"/>
          <w:sz w:val="24"/>
          <w:szCs w:val="24"/>
        </w:rPr>
        <w:t>berikut :</w:t>
      </w:r>
      <w:proofErr w:type="gramEnd"/>
      <w:r w:rsidR="002842F0" w:rsidRPr="003C0D0C">
        <w:rPr>
          <w:rFonts w:ascii="Bookman Old Style" w:hAnsi="Bookman Old Style"/>
          <w:sz w:val="24"/>
          <w:szCs w:val="24"/>
        </w:rPr>
        <w:t xml:space="preserve"> </w:t>
      </w:r>
    </w:p>
    <w:p w14:paraId="0207B555" w14:textId="77777777" w:rsidR="004C6837" w:rsidRPr="003C0D0C" w:rsidRDefault="004C6837" w:rsidP="004C6837">
      <w:pPr>
        <w:spacing w:line="360" w:lineRule="auto"/>
        <w:ind w:left="567" w:firstLine="426"/>
        <w:rPr>
          <w:rFonts w:ascii="Bookman Old Style" w:hAnsi="Bookman Old Style"/>
          <w:sz w:val="24"/>
          <w:szCs w:val="24"/>
        </w:rPr>
      </w:pPr>
    </w:p>
    <w:p w14:paraId="532B1342" w14:textId="5F2D4EAD" w:rsidR="002842F0" w:rsidRPr="003C0D0C" w:rsidRDefault="002842F0" w:rsidP="002842F0">
      <w:pPr>
        <w:spacing w:line="360" w:lineRule="auto"/>
        <w:ind w:left="993"/>
        <w:jc w:val="center"/>
        <w:rPr>
          <w:rFonts w:ascii="Bookman Old Style" w:hAnsi="Bookman Old Style"/>
          <w:sz w:val="24"/>
          <w:szCs w:val="24"/>
        </w:rPr>
      </w:pPr>
      <w:r w:rsidRPr="003C0D0C">
        <w:rPr>
          <w:rFonts w:ascii="Bookman Old Style" w:hAnsi="Bookman Old Style"/>
          <w:sz w:val="24"/>
          <w:szCs w:val="24"/>
        </w:rPr>
        <w:t>Tabel 2.5</w:t>
      </w:r>
    </w:p>
    <w:p w14:paraId="368EBD78" w14:textId="514F71B4" w:rsidR="002842F0" w:rsidRPr="003C0D0C" w:rsidRDefault="002842F0" w:rsidP="002842F0">
      <w:pPr>
        <w:spacing w:line="360" w:lineRule="auto"/>
        <w:ind w:left="992" w:firstLine="1"/>
        <w:jc w:val="center"/>
        <w:rPr>
          <w:rFonts w:ascii="Bookman Old Style" w:hAnsi="Bookman Old Style"/>
          <w:sz w:val="24"/>
          <w:szCs w:val="24"/>
        </w:rPr>
      </w:pPr>
      <w:r w:rsidRPr="003C0D0C">
        <w:rPr>
          <w:rFonts w:ascii="Bookman Old Style" w:hAnsi="Bookman Old Style"/>
          <w:sz w:val="24"/>
          <w:szCs w:val="24"/>
        </w:rPr>
        <w:t>Kompisisi Anggota LINMAS</w:t>
      </w:r>
      <w:r w:rsidR="00723C28" w:rsidRPr="003C0D0C">
        <w:rPr>
          <w:rFonts w:ascii="Bookman Old Style" w:hAnsi="Bookman Old Style"/>
          <w:sz w:val="24"/>
          <w:szCs w:val="24"/>
        </w:rPr>
        <w:t xml:space="preserve"> Kabupaten Blitar</w:t>
      </w:r>
    </w:p>
    <w:p w14:paraId="1D076D0D" w14:textId="6402BE1D" w:rsidR="002842F0" w:rsidRPr="003C0D0C" w:rsidRDefault="002842F0" w:rsidP="002842F0">
      <w:pPr>
        <w:spacing w:line="360" w:lineRule="auto"/>
        <w:ind w:left="992" w:firstLine="1"/>
        <w:jc w:val="center"/>
        <w:rPr>
          <w:rFonts w:ascii="Bookman Old Style" w:hAnsi="Bookman Old Style"/>
          <w:sz w:val="24"/>
          <w:szCs w:val="24"/>
        </w:rPr>
      </w:pPr>
      <w:r w:rsidRPr="003C0D0C">
        <w:rPr>
          <w:rFonts w:ascii="Bookman Old Style" w:hAnsi="Bookman Old Style"/>
          <w:sz w:val="24"/>
          <w:szCs w:val="24"/>
        </w:rPr>
        <w:t>Tahun 2020</w:t>
      </w:r>
    </w:p>
    <w:tbl>
      <w:tblPr>
        <w:tblStyle w:val="TableGrid"/>
        <w:tblW w:w="0" w:type="auto"/>
        <w:tblInd w:w="993" w:type="dxa"/>
        <w:tblLook w:val="04A0" w:firstRow="1" w:lastRow="0" w:firstColumn="1" w:lastColumn="0" w:noHBand="0" w:noVBand="1"/>
      </w:tblPr>
      <w:tblGrid>
        <w:gridCol w:w="717"/>
        <w:gridCol w:w="2169"/>
        <w:gridCol w:w="1372"/>
        <w:gridCol w:w="1448"/>
        <w:gridCol w:w="2589"/>
      </w:tblGrid>
      <w:tr w:rsidR="003C0D0C" w:rsidRPr="003C0D0C" w14:paraId="31256D41" w14:textId="77777777" w:rsidTr="009D2577">
        <w:tc>
          <w:tcPr>
            <w:tcW w:w="751" w:type="dxa"/>
            <w:tcBorders>
              <w:bottom w:val="double" w:sz="4" w:space="0" w:color="auto"/>
            </w:tcBorders>
            <w:shd w:val="clear" w:color="auto" w:fill="FABF8F" w:themeFill="accent6" w:themeFillTint="99"/>
            <w:vAlign w:val="center"/>
          </w:tcPr>
          <w:p w14:paraId="40EF5800"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NO.</w:t>
            </w:r>
          </w:p>
        </w:tc>
        <w:tc>
          <w:tcPr>
            <w:tcW w:w="2349" w:type="dxa"/>
            <w:tcBorders>
              <w:bottom w:val="double" w:sz="4" w:space="0" w:color="auto"/>
            </w:tcBorders>
            <w:shd w:val="clear" w:color="auto" w:fill="FABF8F" w:themeFill="accent6" w:themeFillTint="99"/>
            <w:vAlign w:val="center"/>
          </w:tcPr>
          <w:p w14:paraId="390FCE65"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KECAMATAN</w:t>
            </w:r>
          </w:p>
        </w:tc>
        <w:tc>
          <w:tcPr>
            <w:tcW w:w="1402" w:type="dxa"/>
            <w:tcBorders>
              <w:bottom w:val="double" w:sz="4" w:space="0" w:color="auto"/>
            </w:tcBorders>
            <w:shd w:val="clear" w:color="auto" w:fill="FABF8F" w:themeFill="accent6" w:themeFillTint="99"/>
            <w:vAlign w:val="center"/>
          </w:tcPr>
          <w:p w14:paraId="2E6DBCBA"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JUMLAH Desa/Kel.</w:t>
            </w:r>
          </w:p>
        </w:tc>
        <w:tc>
          <w:tcPr>
            <w:tcW w:w="1546" w:type="dxa"/>
            <w:tcBorders>
              <w:bottom w:val="double" w:sz="4" w:space="0" w:color="auto"/>
            </w:tcBorders>
            <w:shd w:val="clear" w:color="auto" w:fill="FABF8F" w:themeFill="accent6" w:themeFillTint="99"/>
            <w:vAlign w:val="center"/>
          </w:tcPr>
          <w:p w14:paraId="42EE02B6"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JUMLAH (ORG)</w:t>
            </w:r>
          </w:p>
        </w:tc>
        <w:tc>
          <w:tcPr>
            <w:tcW w:w="2882" w:type="dxa"/>
            <w:tcBorders>
              <w:bottom w:val="double" w:sz="4" w:space="0" w:color="auto"/>
            </w:tcBorders>
            <w:shd w:val="clear" w:color="auto" w:fill="FABF8F" w:themeFill="accent6" w:themeFillTint="99"/>
            <w:vAlign w:val="center"/>
          </w:tcPr>
          <w:p w14:paraId="3FEAE379"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KETERANGAN</w:t>
            </w:r>
          </w:p>
        </w:tc>
      </w:tr>
      <w:tr w:rsidR="003C0D0C" w:rsidRPr="003C0D0C" w14:paraId="05BD72BE" w14:textId="77777777" w:rsidTr="009D2577">
        <w:trPr>
          <w:trHeight w:val="340"/>
        </w:trPr>
        <w:tc>
          <w:tcPr>
            <w:tcW w:w="751" w:type="dxa"/>
            <w:tcBorders>
              <w:top w:val="double" w:sz="4" w:space="0" w:color="auto"/>
            </w:tcBorders>
            <w:vAlign w:val="center"/>
          </w:tcPr>
          <w:p w14:paraId="03DD175B"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tcBorders>
              <w:top w:val="double" w:sz="4" w:space="0" w:color="auto"/>
            </w:tcBorders>
            <w:vAlign w:val="center"/>
          </w:tcPr>
          <w:p w14:paraId="53D5AF23"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Bakung</w:t>
            </w:r>
          </w:p>
        </w:tc>
        <w:tc>
          <w:tcPr>
            <w:tcW w:w="1402" w:type="dxa"/>
            <w:tcBorders>
              <w:top w:val="double" w:sz="4" w:space="0" w:color="auto"/>
            </w:tcBorders>
          </w:tcPr>
          <w:p w14:paraId="47ACAA94"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11</w:t>
            </w:r>
          </w:p>
        </w:tc>
        <w:tc>
          <w:tcPr>
            <w:tcW w:w="1546" w:type="dxa"/>
            <w:tcBorders>
              <w:top w:val="double" w:sz="4" w:space="0" w:color="auto"/>
            </w:tcBorders>
            <w:vAlign w:val="center"/>
          </w:tcPr>
          <w:p w14:paraId="4618D9F0"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171</w:t>
            </w:r>
          </w:p>
        </w:tc>
        <w:tc>
          <w:tcPr>
            <w:tcW w:w="2882" w:type="dxa"/>
            <w:tcBorders>
              <w:top w:val="double" w:sz="4" w:space="0" w:color="auto"/>
            </w:tcBorders>
            <w:vAlign w:val="center"/>
          </w:tcPr>
          <w:p w14:paraId="426DB4CA"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0A72D30C" w14:textId="77777777" w:rsidTr="009D2577">
        <w:trPr>
          <w:trHeight w:val="340"/>
        </w:trPr>
        <w:tc>
          <w:tcPr>
            <w:tcW w:w="751" w:type="dxa"/>
            <w:vAlign w:val="center"/>
          </w:tcPr>
          <w:p w14:paraId="4FE78FD4"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0185A9B0"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Wnonotirto</w:t>
            </w:r>
          </w:p>
        </w:tc>
        <w:tc>
          <w:tcPr>
            <w:tcW w:w="1402" w:type="dxa"/>
          </w:tcPr>
          <w:p w14:paraId="7FCB671A"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8</w:t>
            </w:r>
          </w:p>
        </w:tc>
        <w:tc>
          <w:tcPr>
            <w:tcW w:w="1546" w:type="dxa"/>
            <w:vAlign w:val="center"/>
          </w:tcPr>
          <w:p w14:paraId="393F4A0E"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194</w:t>
            </w:r>
          </w:p>
        </w:tc>
        <w:tc>
          <w:tcPr>
            <w:tcW w:w="2882" w:type="dxa"/>
            <w:vAlign w:val="center"/>
          </w:tcPr>
          <w:p w14:paraId="4C08D8D2"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695451BD" w14:textId="77777777" w:rsidTr="009D2577">
        <w:trPr>
          <w:trHeight w:val="340"/>
        </w:trPr>
        <w:tc>
          <w:tcPr>
            <w:tcW w:w="751" w:type="dxa"/>
            <w:vAlign w:val="center"/>
          </w:tcPr>
          <w:p w14:paraId="72173645"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F89D6C5"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Panggungrejo</w:t>
            </w:r>
          </w:p>
        </w:tc>
        <w:tc>
          <w:tcPr>
            <w:tcW w:w="1402" w:type="dxa"/>
          </w:tcPr>
          <w:p w14:paraId="66013E5F"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10</w:t>
            </w:r>
          </w:p>
        </w:tc>
        <w:tc>
          <w:tcPr>
            <w:tcW w:w="1546" w:type="dxa"/>
            <w:vAlign w:val="center"/>
          </w:tcPr>
          <w:p w14:paraId="58C2B7A0"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222</w:t>
            </w:r>
          </w:p>
        </w:tc>
        <w:tc>
          <w:tcPr>
            <w:tcW w:w="2882" w:type="dxa"/>
            <w:vAlign w:val="center"/>
          </w:tcPr>
          <w:p w14:paraId="410B4B4B"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59BBC76F" w14:textId="77777777" w:rsidTr="009D2577">
        <w:trPr>
          <w:trHeight w:val="340"/>
        </w:trPr>
        <w:tc>
          <w:tcPr>
            <w:tcW w:w="751" w:type="dxa"/>
            <w:vAlign w:val="center"/>
          </w:tcPr>
          <w:p w14:paraId="62D0A32A"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910647C"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Wates</w:t>
            </w:r>
          </w:p>
        </w:tc>
        <w:tc>
          <w:tcPr>
            <w:tcW w:w="1402" w:type="dxa"/>
          </w:tcPr>
          <w:p w14:paraId="04EBEE46"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8</w:t>
            </w:r>
          </w:p>
        </w:tc>
        <w:tc>
          <w:tcPr>
            <w:tcW w:w="1546" w:type="dxa"/>
            <w:vAlign w:val="center"/>
          </w:tcPr>
          <w:p w14:paraId="6A20A541"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170</w:t>
            </w:r>
          </w:p>
        </w:tc>
        <w:tc>
          <w:tcPr>
            <w:tcW w:w="2882" w:type="dxa"/>
            <w:vAlign w:val="center"/>
          </w:tcPr>
          <w:p w14:paraId="0170A6CD"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3634744F" w14:textId="77777777" w:rsidTr="009D2577">
        <w:trPr>
          <w:trHeight w:val="340"/>
        </w:trPr>
        <w:tc>
          <w:tcPr>
            <w:tcW w:w="751" w:type="dxa"/>
            <w:vAlign w:val="center"/>
          </w:tcPr>
          <w:p w14:paraId="13DED9AD"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67517373"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Binangun</w:t>
            </w:r>
          </w:p>
        </w:tc>
        <w:tc>
          <w:tcPr>
            <w:tcW w:w="1402" w:type="dxa"/>
          </w:tcPr>
          <w:p w14:paraId="3AC6E60F"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12</w:t>
            </w:r>
          </w:p>
        </w:tc>
        <w:tc>
          <w:tcPr>
            <w:tcW w:w="1546" w:type="dxa"/>
            <w:vAlign w:val="center"/>
          </w:tcPr>
          <w:p w14:paraId="7B749AC6"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246</w:t>
            </w:r>
          </w:p>
        </w:tc>
        <w:tc>
          <w:tcPr>
            <w:tcW w:w="2882" w:type="dxa"/>
            <w:vAlign w:val="center"/>
          </w:tcPr>
          <w:p w14:paraId="43628927"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34C341E2" w14:textId="77777777" w:rsidTr="009D2577">
        <w:trPr>
          <w:trHeight w:val="340"/>
        </w:trPr>
        <w:tc>
          <w:tcPr>
            <w:tcW w:w="751" w:type="dxa"/>
            <w:vAlign w:val="center"/>
          </w:tcPr>
          <w:p w14:paraId="155EDE0F"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3799361"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Sutojayan</w:t>
            </w:r>
          </w:p>
        </w:tc>
        <w:tc>
          <w:tcPr>
            <w:tcW w:w="1402" w:type="dxa"/>
          </w:tcPr>
          <w:p w14:paraId="1A17D758"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11</w:t>
            </w:r>
          </w:p>
        </w:tc>
        <w:tc>
          <w:tcPr>
            <w:tcW w:w="1546" w:type="dxa"/>
            <w:vAlign w:val="center"/>
          </w:tcPr>
          <w:p w14:paraId="1FACFC0D"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259</w:t>
            </w:r>
          </w:p>
        </w:tc>
        <w:tc>
          <w:tcPr>
            <w:tcW w:w="2882" w:type="dxa"/>
            <w:vAlign w:val="center"/>
          </w:tcPr>
          <w:p w14:paraId="4A4E3139"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088C4098" w14:textId="77777777" w:rsidTr="009D2577">
        <w:trPr>
          <w:trHeight w:val="340"/>
        </w:trPr>
        <w:tc>
          <w:tcPr>
            <w:tcW w:w="751" w:type="dxa"/>
            <w:vAlign w:val="center"/>
          </w:tcPr>
          <w:p w14:paraId="41C33D57"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A14FBF5"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Kademangan</w:t>
            </w:r>
          </w:p>
        </w:tc>
        <w:tc>
          <w:tcPr>
            <w:tcW w:w="1402" w:type="dxa"/>
          </w:tcPr>
          <w:p w14:paraId="1212DF8A"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15</w:t>
            </w:r>
          </w:p>
        </w:tc>
        <w:tc>
          <w:tcPr>
            <w:tcW w:w="1546" w:type="dxa"/>
            <w:vAlign w:val="center"/>
          </w:tcPr>
          <w:p w14:paraId="79167C6F"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349</w:t>
            </w:r>
          </w:p>
        </w:tc>
        <w:tc>
          <w:tcPr>
            <w:tcW w:w="2882" w:type="dxa"/>
            <w:vAlign w:val="center"/>
          </w:tcPr>
          <w:p w14:paraId="6EB09D37"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640B6126" w14:textId="77777777" w:rsidTr="009D2577">
        <w:trPr>
          <w:trHeight w:val="340"/>
        </w:trPr>
        <w:tc>
          <w:tcPr>
            <w:tcW w:w="751" w:type="dxa"/>
            <w:vAlign w:val="center"/>
          </w:tcPr>
          <w:p w14:paraId="0796B335"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3B659D45"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Kanigoro</w:t>
            </w:r>
          </w:p>
        </w:tc>
        <w:tc>
          <w:tcPr>
            <w:tcW w:w="1402" w:type="dxa"/>
          </w:tcPr>
          <w:p w14:paraId="444F2F91"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12</w:t>
            </w:r>
          </w:p>
        </w:tc>
        <w:tc>
          <w:tcPr>
            <w:tcW w:w="1546" w:type="dxa"/>
            <w:vAlign w:val="center"/>
          </w:tcPr>
          <w:p w14:paraId="2CE09CCD"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360</w:t>
            </w:r>
          </w:p>
        </w:tc>
        <w:tc>
          <w:tcPr>
            <w:tcW w:w="2882" w:type="dxa"/>
            <w:vAlign w:val="center"/>
          </w:tcPr>
          <w:p w14:paraId="3FEC371E"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51AB215A" w14:textId="77777777" w:rsidTr="009D2577">
        <w:trPr>
          <w:trHeight w:val="340"/>
        </w:trPr>
        <w:tc>
          <w:tcPr>
            <w:tcW w:w="751" w:type="dxa"/>
            <w:vAlign w:val="center"/>
          </w:tcPr>
          <w:p w14:paraId="239AD42F"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05CADFB3"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Talun</w:t>
            </w:r>
          </w:p>
        </w:tc>
        <w:tc>
          <w:tcPr>
            <w:tcW w:w="1402" w:type="dxa"/>
          </w:tcPr>
          <w:p w14:paraId="52F49A96"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14</w:t>
            </w:r>
          </w:p>
        </w:tc>
        <w:tc>
          <w:tcPr>
            <w:tcW w:w="1546" w:type="dxa"/>
            <w:vAlign w:val="center"/>
          </w:tcPr>
          <w:p w14:paraId="0CDB4E0D"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320</w:t>
            </w:r>
          </w:p>
        </w:tc>
        <w:tc>
          <w:tcPr>
            <w:tcW w:w="2882" w:type="dxa"/>
            <w:vAlign w:val="center"/>
          </w:tcPr>
          <w:p w14:paraId="544E0F3B"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017D96F4" w14:textId="77777777" w:rsidTr="009D2577">
        <w:trPr>
          <w:trHeight w:val="340"/>
        </w:trPr>
        <w:tc>
          <w:tcPr>
            <w:tcW w:w="751" w:type="dxa"/>
            <w:vAlign w:val="center"/>
          </w:tcPr>
          <w:p w14:paraId="2D2B4826"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07B9419"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Selopuro</w:t>
            </w:r>
          </w:p>
        </w:tc>
        <w:tc>
          <w:tcPr>
            <w:tcW w:w="1402" w:type="dxa"/>
          </w:tcPr>
          <w:p w14:paraId="4FED690F"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8</w:t>
            </w:r>
          </w:p>
        </w:tc>
        <w:tc>
          <w:tcPr>
            <w:tcW w:w="1546" w:type="dxa"/>
            <w:vAlign w:val="center"/>
          </w:tcPr>
          <w:p w14:paraId="61E44687"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214</w:t>
            </w:r>
          </w:p>
        </w:tc>
        <w:tc>
          <w:tcPr>
            <w:tcW w:w="2882" w:type="dxa"/>
            <w:vAlign w:val="center"/>
          </w:tcPr>
          <w:p w14:paraId="0D72A055"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21650DC0" w14:textId="77777777" w:rsidTr="009D2577">
        <w:trPr>
          <w:trHeight w:val="340"/>
        </w:trPr>
        <w:tc>
          <w:tcPr>
            <w:tcW w:w="751" w:type="dxa"/>
            <w:vAlign w:val="center"/>
          </w:tcPr>
          <w:p w14:paraId="4A14B959"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181779B5"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Kesamben</w:t>
            </w:r>
          </w:p>
        </w:tc>
        <w:tc>
          <w:tcPr>
            <w:tcW w:w="1402" w:type="dxa"/>
          </w:tcPr>
          <w:p w14:paraId="57A4C2AF"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10</w:t>
            </w:r>
          </w:p>
        </w:tc>
        <w:tc>
          <w:tcPr>
            <w:tcW w:w="1546" w:type="dxa"/>
            <w:vAlign w:val="center"/>
          </w:tcPr>
          <w:p w14:paraId="66CD9AAC"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262</w:t>
            </w:r>
          </w:p>
        </w:tc>
        <w:tc>
          <w:tcPr>
            <w:tcW w:w="2882" w:type="dxa"/>
            <w:vAlign w:val="center"/>
          </w:tcPr>
          <w:p w14:paraId="78B3B649"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5CB7064D" w14:textId="77777777" w:rsidTr="009D2577">
        <w:trPr>
          <w:trHeight w:val="340"/>
        </w:trPr>
        <w:tc>
          <w:tcPr>
            <w:tcW w:w="751" w:type="dxa"/>
            <w:vAlign w:val="center"/>
          </w:tcPr>
          <w:p w14:paraId="3CCD4290"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297F508D"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Selorejo</w:t>
            </w:r>
          </w:p>
        </w:tc>
        <w:tc>
          <w:tcPr>
            <w:tcW w:w="1402" w:type="dxa"/>
          </w:tcPr>
          <w:p w14:paraId="1441FA95"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10</w:t>
            </w:r>
          </w:p>
        </w:tc>
        <w:tc>
          <w:tcPr>
            <w:tcW w:w="1546" w:type="dxa"/>
            <w:vAlign w:val="center"/>
          </w:tcPr>
          <w:p w14:paraId="4236D2F0"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220</w:t>
            </w:r>
          </w:p>
        </w:tc>
        <w:tc>
          <w:tcPr>
            <w:tcW w:w="2882" w:type="dxa"/>
            <w:vAlign w:val="center"/>
          </w:tcPr>
          <w:p w14:paraId="4C470C7D"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3C01ECCA" w14:textId="77777777" w:rsidTr="009D2577">
        <w:trPr>
          <w:trHeight w:val="340"/>
        </w:trPr>
        <w:tc>
          <w:tcPr>
            <w:tcW w:w="751" w:type="dxa"/>
            <w:vAlign w:val="center"/>
          </w:tcPr>
          <w:p w14:paraId="7479B194"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B9E7366"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Doko</w:t>
            </w:r>
          </w:p>
        </w:tc>
        <w:tc>
          <w:tcPr>
            <w:tcW w:w="1402" w:type="dxa"/>
          </w:tcPr>
          <w:p w14:paraId="08BDFAD5"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10</w:t>
            </w:r>
          </w:p>
        </w:tc>
        <w:tc>
          <w:tcPr>
            <w:tcW w:w="1546" w:type="dxa"/>
            <w:vAlign w:val="center"/>
          </w:tcPr>
          <w:p w14:paraId="7B4C6AB5"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210</w:t>
            </w:r>
          </w:p>
        </w:tc>
        <w:tc>
          <w:tcPr>
            <w:tcW w:w="2882" w:type="dxa"/>
            <w:vAlign w:val="center"/>
          </w:tcPr>
          <w:p w14:paraId="3DA69DD6"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6BB7EABB" w14:textId="77777777" w:rsidTr="009D2577">
        <w:trPr>
          <w:trHeight w:val="340"/>
        </w:trPr>
        <w:tc>
          <w:tcPr>
            <w:tcW w:w="751" w:type="dxa"/>
            <w:vAlign w:val="center"/>
          </w:tcPr>
          <w:p w14:paraId="30E5D740"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C7F923B"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Wlingi</w:t>
            </w:r>
          </w:p>
        </w:tc>
        <w:tc>
          <w:tcPr>
            <w:tcW w:w="1402" w:type="dxa"/>
          </w:tcPr>
          <w:p w14:paraId="4519D56C"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9</w:t>
            </w:r>
          </w:p>
        </w:tc>
        <w:tc>
          <w:tcPr>
            <w:tcW w:w="1546" w:type="dxa"/>
            <w:vAlign w:val="center"/>
          </w:tcPr>
          <w:p w14:paraId="0B1D70F8"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257</w:t>
            </w:r>
          </w:p>
        </w:tc>
        <w:tc>
          <w:tcPr>
            <w:tcW w:w="2882" w:type="dxa"/>
            <w:vAlign w:val="center"/>
          </w:tcPr>
          <w:p w14:paraId="0383A0AE"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2C0817C6" w14:textId="77777777" w:rsidTr="009D2577">
        <w:trPr>
          <w:trHeight w:val="340"/>
        </w:trPr>
        <w:tc>
          <w:tcPr>
            <w:tcW w:w="751" w:type="dxa"/>
            <w:vAlign w:val="center"/>
          </w:tcPr>
          <w:p w14:paraId="09B4F8A1"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EB2F327"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Gandusari</w:t>
            </w:r>
          </w:p>
        </w:tc>
        <w:tc>
          <w:tcPr>
            <w:tcW w:w="1402" w:type="dxa"/>
          </w:tcPr>
          <w:p w14:paraId="322727FD"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14</w:t>
            </w:r>
          </w:p>
        </w:tc>
        <w:tc>
          <w:tcPr>
            <w:tcW w:w="1546" w:type="dxa"/>
            <w:vAlign w:val="center"/>
          </w:tcPr>
          <w:p w14:paraId="2335E250"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350</w:t>
            </w:r>
          </w:p>
        </w:tc>
        <w:tc>
          <w:tcPr>
            <w:tcW w:w="2882" w:type="dxa"/>
            <w:vAlign w:val="center"/>
          </w:tcPr>
          <w:p w14:paraId="6537E2E3"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08EAE8BD" w14:textId="77777777" w:rsidTr="009D2577">
        <w:trPr>
          <w:trHeight w:val="340"/>
        </w:trPr>
        <w:tc>
          <w:tcPr>
            <w:tcW w:w="751" w:type="dxa"/>
            <w:vAlign w:val="center"/>
          </w:tcPr>
          <w:p w14:paraId="4D84E3B1"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7E1FD231"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Garum</w:t>
            </w:r>
          </w:p>
        </w:tc>
        <w:tc>
          <w:tcPr>
            <w:tcW w:w="1402" w:type="dxa"/>
          </w:tcPr>
          <w:p w14:paraId="25CF9A4A"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9</w:t>
            </w:r>
          </w:p>
        </w:tc>
        <w:tc>
          <w:tcPr>
            <w:tcW w:w="1546" w:type="dxa"/>
            <w:vAlign w:val="center"/>
          </w:tcPr>
          <w:p w14:paraId="285EBF5C"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301</w:t>
            </w:r>
          </w:p>
        </w:tc>
        <w:tc>
          <w:tcPr>
            <w:tcW w:w="2882" w:type="dxa"/>
            <w:vAlign w:val="center"/>
          </w:tcPr>
          <w:p w14:paraId="55DFE1EB"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2F0CD920" w14:textId="77777777" w:rsidTr="009D2577">
        <w:trPr>
          <w:trHeight w:val="340"/>
        </w:trPr>
        <w:tc>
          <w:tcPr>
            <w:tcW w:w="751" w:type="dxa"/>
            <w:vAlign w:val="center"/>
          </w:tcPr>
          <w:p w14:paraId="36EF5182"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1616C092"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Nglegok</w:t>
            </w:r>
          </w:p>
        </w:tc>
        <w:tc>
          <w:tcPr>
            <w:tcW w:w="1402" w:type="dxa"/>
          </w:tcPr>
          <w:p w14:paraId="01E65A70"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11</w:t>
            </w:r>
          </w:p>
        </w:tc>
        <w:tc>
          <w:tcPr>
            <w:tcW w:w="1546" w:type="dxa"/>
            <w:vAlign w:val="center"/>
          </w:tcPr>
          <w:p w14:paraId="7D283368"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339</w:t>
            </w:r>
          </w:p>
        </w:tc>
        <w:tc>
          <w:tcPr>
            <w:tcW w:w="2882" w:type="dxa"/>
            <w:vAlign w:val="center"/>
          </w:tcPr>
          <w:p w14:paraId="0A4909E2"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7611C1F2" w14:textId="77777777" w:rsidTr="009D2577">
        <w:trPr>
          <w:trHeight w:val="340"/>
        </w:trPr>
        <w:tc>
          <w:tcPr>
            <w:tcW w:w="751" w:type="dxa"/>
            <w:vAlign w:val="center"/>
          </w:tcPr>
          <w:p w14:paraId="1AF2790B"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631A5B5C"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Sanankulon</w:t>
            </w:r>
          </w:p>
        </w:tc>
        <w:tc>
          <w:tcPr>
            <w:tcW w:w="1402" w:type="dxa"/>
          </w:tcPr>
          <w:p w14:paraId="052FB364"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12</w:t>
            </w:r>
          </w:p>
        </w:tc>
        <w:tc>
          <w:tcPr>
            <w:tcW w:w="1546" w:type="dxa"/>
            <w:vAlign w:val="center"/>
          </w:tcPr>
          <w:p w14:paraId="1201A413"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276</w:t>
            </w:r>
          </w:p>
        </w:tc>
        <w:tc>
          <w:tcPr>
            <w:tcW w:w="2882" w:type="dxa"/>
            <w:vAlign w:val="center"/>
          </w:tcPr>
          <w:p w14:paraId="64002ED6"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68422285" w14:textId="77777777" w:rsidTr="009D2577">
        <w:trPr>
          <w:trHeight w:val="340"/>
        </w:trPr>
        <w:tc>
          <w:tcPr>
            <w:tcW w:w="751" w:type="dxa"/>
            <w:vAlign w:val="center"/>
          </w:tcPr>
          <w:p w14:paraId="224A6AEF"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1BF51CA2"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Ponggok</w:t>
            </w:r>
          </w:p>
        </w:tc>
        <w:tc>
          <w:tcPr>
            <w:tcW w:w="1402" w:type="dxa"/>
          </w:tcPr>
          <w:p w14:paraId="2558231B"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15</w:t>
            </w:r>
          </w:p>
        </w:tc>
        <w:tc>
          <w:tcPr>
            <w:tcW w:w="1546" w:type="dxa"/>
            <w:vAlign w:val="center"/>
          </w:tcPr>
          <w:p w14:paraId="41479BC0"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475</w:t>
            </w:r>
          </w:p>
        </w:tc>
        <w:tc>
          <w:tcPr>
            <w:tcW w:w="2882" w:type="dxa"/>
            <w:vAlign w:val="center"/>
          </w:tcPr>
          <w:p w14:paraId="732EDF87"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1C01D628" w14:textId="77777777" w:rsidTr="009D2577">
        <w:trPr>
          <w:trHeight w:val="340"/>
        </w:trPr>
        <w:tc>
          <w:tcPr>
            <w:tcW w:w="751" w:type="dxa"/>
            <w:vAlign w:val="center"/>
          </w:tcPr>
          <w:p w14:paraId="4C33387C"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640AC3A9"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Srengat</w:t>
            </w:r>
          </w:p>
        </w:tc>
        <w:tc>
          <w:tcPr>
            <w:tcW w:w="1402" w:type="dxa"/>
          </w:tcPr>
          <w:p w14:paraId="0C0129B4"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16</w:t>
            </w:r>
          </w:p>
        </w:tc>
        <w:tc>
          <w:tcPr>
            <w:tcW w:w="1546" w:type="dxa"/>
            <w:vAlign w:val="center"/>
          </w:tcPr>
          <w:p w14:paraId="23A982CF"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340</w:t>
            </w:r>
          </w:p>
        </w:tc>
        <w:tc>
          <w:tcPr>
            <w:tcW w:w="2882" w:type="dxa"/>
            <w:vAlign w:val="center"/>
          </w:tcPr>
          <w:p w14:paraId="390BFD51"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660063C0" w14:textId="77777777" w:rsidTr="009D2577">
        <w:trPr>
          <w:trHeight w:val="340"/>
        </w:trPr>
        <w:tc>
          <w:tcPr>
            <w:tcW w:w="751" w:type="dxa"/>
            <w:vAlign w:val="center"/>
          </w:tcPr>
          <w:p w14:paraId="0D818C2F"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vAlign w:val="center"/>
          </w:tcPr>
          <w:p w14:paraId="3DEB9DC6"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Wonodadi</w:t>
            </w:r>
          </w:p>
        </w:tc>
        <w:tc>
          <w:tcPr>
            <w:tcW w:w="1402" w:type="dxa"/>
          </w:tcPr>
          <w:p w14:paraId="13107F56"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11</w:t>
            </w:r>
          </w:p>
        </w:tc>
        <w:tc>
          <w:tcPr>
            <w:tcW w:w="1546" w:type="dxa"/>
            <w:vAlign w:val="center"/>
          </w:tcPr>
          <w:p w14:paraId="7AF1C7E0"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251</w:t>
            </w:r>
          </w:p>
        </w:tc>
        <w:tc>
          <w:tcPr>
            <w:tcW w:w="2882" w:type="dxa"/>
            <w:vAlign w:val="center"/>
          </w:tcPr>
          <w:p w14:paraId="288DE113"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05663917" w14:textId="77777777" w:rsidTr="009D2577">
        <w:trPr>
          <w:trHeight w:val="255"/>
        </w:trPr>
        <w:tc>
          <w:tcPr>
            <w:tcW w:w="751" w:type="dxa"/>
            <w:tcBorders>
              <w:bottom w:val="double" w:sz="4" w:space="0" w:color="auto"/>
            </w:tcBorders>
            <w:vAlign w:val="center"/>
          </w:tcPr>
          <w:p w14:paraId="37FFB263" w14:textId="77777777" w:rsidR="002842F0" w:rsidRPr="003C0D0C" w:rsidRDefault="002842F0" w:rsidP="00341946">
            <w:pPr>
              <w:pStyle w:val="ListParagraph"/>
              <w:numPr>
                <w:ilvl w:val="0"/>
                <w:numId w:val="18"/>
              </w:numPr>
              <w:spacing w:after="0" w:line="360" w:lineRule="auto"/>
              <w:ind w:left="473"/>
              <w:contextualSpacing w:val="0"/>
              <w:rPr>
                <w:rFonts w:ascii="Bookman Old Style" w:hAnsi="Bookman Old Style"/>
              </w:rPr>
            </w:pPr>
          </w:p>
        </w:tc>
        <w:tc>
          <w:tcPr>
            <w:tcW w:w="2349" w:type="dxa"/>
            <w:tcBorders>
              <w:bottom w:val="double" w:sz="4" w:space="0" w:color="auto"/>
            </w:tcBorders>
            <w:vAlign w:val="center"/>
          </w:tcPr>
          <w:p w14:paraId="676B608C" w14:textId="77777777" w:rsidR="002842F0" w:rsidRPr="003C0D0C" w:rsidRDefault="002842F0" w:rsidP="009D2577">
            <w:pPr>
              <w:spacing w:line="360" w:lineRule="auto"/>
              <w:rPr>
                <w:rFonts w:ascii="Bookman Old Style" w:hAnsi="Bookman Old Style" w:cstheme="minorBidi"/>
                <w:sz w:val="22"/>
                <w:szCs w:val="22"/>
              </w:rPr>
            </w:pPr>
            <w:r w:rsidRPr="003C0D0C">
              <w:rPr>
                <w:rFonts w:ascii="Bookman Old Style" w:hAnsi="Bookman Old Style" w:cstheme="minorBidi"/>
                <w:sz w:val="22"/>
                <w:szCs w:val="22"/>
              </w:rPr>
              <w:t>Udanawu</w:t>
            </w:r>
          </w:p>
        </w:tc>
        <w:tc>
          <w:tcPr>
            <w:tcW w:w="1402" w:type="dxa"/>
            <w:tcBorders>
              <w:bottom w:val="double" w:sz="4" w:space="0" w:color="auto"/>
            </w:tcBorders>
          </w:tcPr>
          <w:p w14:paraId="1D63B9DF" w14:textId="77777777" w:rsidR="002842F0" w:rsidRPr="003C0D0C" w:rsidRDefault="002842F0" w:rsidP="009D2577">
            <w:pPr>
              <w:spacing w:line="360" w:lineRule="auto"/>
              <w:jc w:val="center"/>
              <w:rPr>
                <w:rFonts w:ascii="Bookman Old Style" w:hAnsi="Bookman Old Style" w:cstheme="minorBidi"/>
                <w:sz w:val="22"/>
                <w:szCs w:val="22"/>
              </w:rPr>
            </w:pPr>
            <w:r w:rsidRPr="003C0D0C">
              <w:rPr>
                <w:rFonts w:ascii="Bookman Old Style" w:hAnsi="Bookman Old Style" w:cstheme="minorBidi"/>
                <w:sz w:val="22"/>
                <w:szCs w:val="22"/>
              </w:rPr>
              <w:t>12</w:t>
            </w:r>
          </w:p>
        </w:tc>
        <w:tc>
          <w:tcPr>
            <w:tcW w:w="1546" w:type="dxa"/>
            <w:tcBorders>
              <w:bottom w:val="double" w:sz="4" w:space="0" w:color="auto"/>
            </w:tcBorders>
            <w:vAlign w:val="center"/>
          </w:tcPr>
          <w:p w14:paraId="15DE5FC7" w14:textId="77777777" w:rsidR="002842F0" w:rsidRPr="003C0D0C" w:rsidRDefault="002842F0" w:rsidP="009D2577">
            <w:pPr>
              <w:spacing w:line="360" w:lineRule="auto"/>
              <w:ind w:left="-378" w:right="304"/>
              <w:jc w:val="right"/>
              <w:rPr>
                <w:rFonts w:ascii="Bookman Old Style" w:hAnsi="Bookman Old Style" w:cstheme="minorBidi"/>
                <w:sz w:val="22"/>
                <w:szCs w:val="22"/>
              </w:rPr>
            </w:pPr>
            <w:r w:rsidRPr="003C0D0C">
              <w:rPr>
                <w:rFonts w:ascii="Bookman Old Style" w:hAnsi="Bookman Old Style" w:cstheme="minorBidi"/>
                <w:sz w:val="22"/>
                <w:szCs w:val="22"/>
              </w:rPr>
              <w:t>230</w:t>
            </w:r>
          </w:p>
        </w:tc>
        <w:tc>
          <w:tcPr>
            <w:tcW w:w="2882" w:type="dxa"/>
            <w:tcBorders>
              <w:bottom w:val="double" w:sz="4" w:space="0" w:color="auto"/>
            </w:tcBorders>
            <w:vAlign w:val="center"/>
          </w:tcPr>
          <w:p w14:paraId="0F0D1EE0" w14:textId="77777777" w:rsidR="002842F0" w:rsidRPr="003C0D0C" w:rsidRDefault="002842F0" w:rsidP="009D2577">
            <w:pPr>
              <w:spacing w:line="360" w:lineRule="auto"/>
              <w:rPr>
                <w:rFonts w:ascii="Bookman Old Style" w:hAnsi="Bookman Old Style" w:cstheme="minorBidi"/>
                <w:sz w:val="22"/>
                <w:szCs w:val="22"/>
              </w:rPr>
            </w:pPr>
          </w:p>
        </w:tc>
      </w:tr>
      <w:tr w:rsidR="003C0D0C" w:rsidRPr="003C0D0C" w14:paraId="1A7B610D" w14:textId="77777777" w:rsidTr="009D2577">
        <w:trPr>
          <w:trHeight w:val="340"/>
        </w:trPr>
        <w:tc>
          <w:tcPr>
            <w:tcW w:w="3100" w:type="dxa"/>
            <w:gridSpan w:val="2"/>
            <w:shd w:val="clear" w:color="auto" w:fill="CCC0D9" w:themeFill="accent4" w:themeFillTint="66"/>
            <w:vAlign w:val="center"/>
          </w:tcPr>
          <w:p w14:paraId="3DA8E64C" w14:textId="77777777" w:rsidR="002842F0" w:rsidRPr="003C0D0C" w:rsidRDefault="002842F0" w:rsidP="009D2577">
            <w:pPr>
              <w:spacing w:line="360" w:lineRule="auto"/>
              <w:jc w:val="center"/>
              <w:rPr>
                <w:rFonts w:ascii="Bookman Old Style" w:hAnsi="Bookman Old Style" w:cstheme="minorBidi"/>
                <w:b/>
                <w:bCs/>
                <w:sz w:val="22"/>
                <w:szCs w:val="22"/>
              </w:rPr>
            </w:pPr>
            <w:r w:rsidRPr="003C0D0C">
              <w:rPr>
                <w:rFonts w:ascii="Bookman Old Style" w:hAnsi="Bookman Old Style" w:cstheme="minorBidi"/>
                <w:b/>
                <w:bCs/>
                <w:sz w:val="22"/>
                <w:szCs w:val="22"/>
              </w:rPr>
              <w:t>J U M L A H :</w:t>
            </w:r>
          </w:p>
        </w:tc>
        <w:tc>
          <w:tcPr>
            <w:tcW w:w="1402" w:type="dxa"/>
            <w:shd w:val="clear" w:color="auto" w:fill="CCC0D9" w:themeFill="accent4" w:themeFillTint="66"/>
          </w:tcPr>
          <w:p w14:paraId="1397BB44" w14:textId="77777777" w:rsidR="002842F0" w:rsidRPr="003C0D0C" w:rsidRDefault="002842F0" w:rsidP="009D2577">
            <w:pPr>
              <w:spacing w:line="360" w:lineRule="auto"/>
              <w:jc w:val="center"/>
              <w:rPr>
                <w:rFonts w:ascii="Bookman Old Style" w:hAnsi="Bookman Old Style" w:cstheme="minorBidi"/>
                <w:b/>
                <w:bCs/>
                <w:sz w:val="22"/>
                <w:szCs w:val="22"/>
              </w:rPr>
            </w:pPr>
            <w:r w:rsidRPr="003C0D0C">
              <w:rPr>
                <w:rFonts w:ascii="Bookman Old Style" w:hAnsi="Bookman Old Style" w:cstheme="minorBidi"/>
                <w:b/>
                <w:bCs/>
                <w:sz w:val="22"/>
                <w:szCs w:val="22"/>
              </w:rPr>
              <w:t>248</w:t>
            </w:r>
          </w:p>
        </w:tc>
        <w:tc>
          <w:tcPr>
            <w:tcW w:w="1546" w:type="dxa"/>
            <w:shd w:val="clear" w:color="auto" w:fill="CCC0D9" w:themeFill="accent4" w:themeFillTint="66"/>
            <w:vAlign w:val="center"/>
          </w:tcPr>
          <w:p w14:paraId="3EF7E862" w14:textId="77777777" w:rsidR="002842F0" w:rsidRPr="003C0D0C" w:rsidRDefault="002842F0" w:rsidP="009D2577">
            <w:pPr>
              <w:spacing w:line="360" w:lineRule="auto"/>
              <w:ind w:left="-378" w:right="304"/>
              <w:jc w:val="right"/>
              <w:rPr>
                <w:rFonts w:ascii="Bookman Old Style" w:hAnsi="Bookman Old Style" w:cstheme="minorBidi"/>
                <w:b/>
                <w:bCs/>
                <w:sz w:val="22"/>
                <w:szCs w:val="22"/>
              </w:rPr>
            </w:pPr>
            <w:r w:rsidRPr="003C0D0C">
              <w:rPr>
                <w:rFonts w:ascii="Bookman Old Style" w:hAnsi="Bookman Old Style" w:cstheme="minorBidi"/>
                <w:b/>
                <w:bCs/>
                <w:sz w:val="22"/>
                <w:szCs w:val="22"/>
              </w:rPr>
              <w:t>6.016</w:t>
            </w:r>
          </w:p>
        </w:tc>
        <w:tc>
          <w:tcPr>
            <w:tcW w:w="2882" w:type="dxa"/>
            <w:shd w:val="clear" w:color="auto" w:fill="CCC0D9" w:themeFill="accent4" w:themeFillTint="66"/>
            <w:vAlign w:val="center"/>
          </w:tcPr>
          <w:p w14:paraId="479AD8C9" w14:textId="77777777" w:rsidR="002842F0" w:rsidRPr="003C0D0C" w:rsidRDefault="002842F0" w:rsidP="009D2577">
            <w:pPr>
              <w:spacing w:line="360" w:lineRule="auto"/>
              <w:jc w:val="center"/>
              <w:rPr>
                <w:rFonts w:ascii="Bookman Old Style" w:hAnsi="Bookman Old Style" w:cstheme="minorBidi"/>
                <w:b/>
                <w:bCs/>
                <w:sz w:val="22"/>
                <w:szCs w:val="22"/>
              </w:rPr>
            </w:pPr>
          </w:p>
        </w:tc>
      </w:tr>
    </w:tbl>
    <w:p w14:paraId="0B85463E" w14:textId="1E4B8B48" w:rsidR="00127A24" w:rsidRPr="003C0D0C" w:rsidRDefault="00127A24" w:rsidP="002842F0">
      <w:pPr>
        <w:spacing w:line="360" w:lineRule="auto"/>
        <w:ind w:left="567" w:firstLine="992"/>
        <w:jc w:val="both"/>
        <w:rPr>
          <w:rFonts w:ascii="Bookman Old Style" w:hAnsi="Bookman Old Style"/>
          <w:sz w:val="24"/>
          <w:szCs w:val="24"/>
        </w:rPr>
      </w:pPr>
    </w:p>
    <w:p w14:paraId="12797C2A" w14:textId="4B2BF084" w:rsidR="00723C28" w:rsidRPr="003C0D0C" w:rsidRDefault="002842F0" w:rsidP="002842F0">
      <w:pPr>
        <w:spacing w:line="360" w:lineRule="auto"/>
        <w:rPr>
          <w:rFonts w:ascii="Bookman Old Style" w:hAnsi="Bookman Old Style"/>
          <w:sz w:val="24"/>
          <w:szCs w:val="24"/>
          <w:lang w:val="id-ID"/>
        </w:rPr>
      </w:pPr>
      <w:r w:rsidRPr="003C0D0C">
        <w:rPr>
          <w:rFonts w:ascii="Bookman Old Style" w:hAnsi="Bookman Old Style"/>
          <w:sz w:val="24"/>
          <w:szCs w:val="24"/>
        </w:rPr>
        <w:t xml:space="preserve"> </w:t>
      </w:r>
    </w:p>
    <w:p w14:paraId="20CA0687" w14:textId="6A81711C" w:rsidR="005610D2" w:rsidRPr="003C0D0C" w:rsidRDefault="00597F9C" w:rsidP="00D6382C">
      <w:pPr>
        <w:tabs>
          <w:tab w:val="left" w:pos="851"/>
        </w:tabs>
        <w:spacing w:line="360" w:lineRule="auto"/>
        <w:rPr>
          <w:rFonts w:ascii="Bookman Old Style" w:hAnsi="Bookman Old Style"/>
          <w:sz w:val="24"/>
          <w:szCs w:val="24"/>
        </w:rPr>
      </w:pPr>
      <w:r w:rsidRPr="003C0D0C">
        <w:rPr>
          <w:rFonts w:ascii="Bookman Old Style" w:hAnsi="Bookman Old Style"/>
          <w:sz w:val="24"/>
          <w:szCs w:val="24"/>
        </w:rPr>
        <w:t>2.2.2</w:t>
      </w:r>
      <w:r w:rsidRPr="003C0D0C">
        <w:rPr>
          <w:rFonts w:ascii="Bookman Old Style" w:hAnsi="Bookman Old Style"/>
          <w:sz w:val="24"/>
          <w:szCs w:val="24"/>
        </w:rPr>
        <w:tab/>
        <w:t>Sarana dan Prasarana</w:t>
      </w:r>
      <w:bookmarkEnd w:id="5"/>
    </w:p>
    <w:p w14:paraId="01692F1B" w14:textId="573EA6AE" w:rsidR="00597F9C" w:rsidRPr="003C0D0C" w:rsidRDefault="00597F9C" w:rsidP="00DE6814">
      <w:pPr>
        <w:spacing w:line="360" w:lineRule="auto"/>
        <w:ind w:left="993" w:right="88" w:firstLine="992"/>
        <w:jc w:val="both"/>
        <w:rPr>
          <w:rFonts w:ascii="Bookman Old Style" w:hAnsi="Bookman Old Style" w:cs="Tahoma"/>
          <w:sz w:val="24"/>
          <w:szCs w:val="24"/>
        </w:rPr>
      </w:pPr>
      <w:r w:rsidRPr="003C0D0C">
        <w:rPr>
          <w:rFonts w:ascii="Bookman Old Style" w:hAnsi="Bookman Old Style"/>
          <w:sz w:val="24"/>
          <w:szCs w:val="24"/>
        </w:rPr>
        <w:t>Dalam rangka pelaksanaan tugas pokok dan fungsi Satuan</w:t>
      </w:r>
      <w:r w:rsidR="00723C28" w:rsidRPr="003C0D0C">
        <w:rPr>
          <w:rFonts w:ascii="Bookman Old Style" w:hAnsi="Bookman Old Style"/>
          <w:lang w:val="id-ID"/>
        </w:rPr>
        <w:t xml:space="preserve"> </w:t>
      </w:r>
      <w:r w:rsidRPr="003C0D0C">
        <w:rPr>
          <w:rFonts w:ascii="Bookman Old Style" w:hAnsi="Bookman Old Style"/>
          <w:sz w:val="24"/>
          <w:szCs w:val="24"/>
        </w:rPr>
        <w:t xml:space="preserve">Polisi Pamong Praja </w:t>
      </w:r>
      <w:r w:rsidR="00B922DF" w:rsidRPr="003C0D0C">
        <w:rPr>
          <w:rFonts w:ascii="Bookman Old Style" w:hAnsi="Bookman Old Style"/>
          <w:sz w:val="24"/>
          <w:szCs w:val="24"/>
          <w:lang w:val="id-ID"/>
        </w:rPr>
        <w:t xml:space="preserve">dan Pemadam Kebakaran </w:t>
      </w:r>
      <w:r w:rsidR="00127A24" w:rsidRPr="003C0D0C">
        <w:rPr>
          <w:rFonts w:ascii="Bookman Old Style" w:hAnsi="Bookman Old Style"/>
          <w:sz w:val="24"/>
          <w:szCs w:val="24"/>
        </w:rPr>
        <w:t>Kabupaten Blitar</w:t>
      </w:r>
      <w:r w:rsidR="00B922DF" w:rsidRPr="003C0D0C">
        <w:rPr>
          <w:rFonts w:ascii="Bookman Old Style" w:hAnsi="Bookman Old Style"/>
          <w:sz w:val="24"/>
          <w:szCs w:val="24"/>
        </w:rPr>
        <w:t>, terutama</w:t>
      </w:r>
      <w:r w:rsidR="00B922DF" w:rsidRPr="003C0D0C">
        <w:rPr>
          <w:rFonts w:ascii="Bookman Old Style" w:hAnsi="Bookman Old Style"/>
          <w:sz w:val="24"/>
          <w:szCs w:val="24"/>
          <w:lang w:val="id-ID"/>
        </w:rPr>
        <w:t xml:space="preserve"> </w:t>
      </w:r>
      <w:r w:rsidRPr="003C0D0C">
        <w:rPr>
          <w:rFonts w:ascii="Bookman Old Style" w:hAnsi="Bookman Old Style"/>
          <w:sz w:val="24"/>
          <w:szCs w:val="24"/>
        </w:rPr>
        <w:t>pelayanan</w:t>
      </w:r>
      <w:r w:rsidR="00B922DF" w:rsidRPr="003C0D0C">
        <w:rPr>
          <w:rFonts w:ascii="Bookman Old Style" w:hAnsi="Bookman Old Style"/>
          <w:lang w:val="id-ID"/>
        </w:rPr>
        <w:t xml:space="preserve"> </w:t>
      </w:r>
      <w:r w:rsidRPr="003C0D0C">
        <w:rPr>
          <w:rFonts w:ascii="Bookman Old Style" w:hAnsi="Bookman Old Style"/>
          <w:sz w:val="24"/>
          <w:szCs w:val="24"/>
        </w:rPr>
        <w:t xml:space="preserve">kepada masyarakat dalam menjaga ketenteraman </w:t>
      </w:r>
      <w:r w:rsidR="00127A24" w:rsidRPr="003C0D0C">
        <w:rPr>
          <w:rFonts w:ascii="Bookman Old Style" w:hAnsi="Bookman Old Style"/>
          <w:sz w:val="24"/>
          <w:szCs w:val="24"/>
        </w:rPr>
        <w:t xml:space="preserve">masyarakat </w:t>
      </w:r>
      <w:r w:rsidRPr="003C0D0C">
        <w:rPr>
          <w:rFonts w:ascii="Bookman Old Style" w:hAnsi="Bookman Old Style"/>
          <w:sz w:val="24"/>
          <w:szCs w:val="24"/>
        </w:rPr>
        <w:t>dan</w:t>
      </w:r>
      <w:r w:rsidR="00B922DF" w:rsidRPr="003C0D0C">
        <w:rPr>
          <w:rFonts w:ascii="Bookman Old Style" w:hAnsi="Bookman Old Style"/>
          <w:sz w:val="24"/>
          <w:szCs w:val="24"/>
          <w:lang w:val="id-ID"/>
        </w:rPr>
        <w:t xml:space="preserve"> </w:t>
      </w:r>
      <w:r w:rsidRPr="003C0D0C">
        <w:rPr>
          <w:rFonts w:ascii="Bookman Old Style" w:hAnsi="Bookman Old Style"/>
          <w:sz w:val="24"/>
          <w:szCs w:val="24"/>
        </w:rPr>
        <w:t>ketertiban</w:t>
      </w:r>
      <w:r w:rsidR="00127A24" w:rsidRPr="003C0D0C">
        <w:rPr>
          <w:rFonts w:ascii="Bookman Old Style" w:hAnsi="Bookman Old Style"/>
          <w:sz w:val="24"/>
          <w:szCs w:val="24"/>
        </w:rPr>
        <w:t xml:space="preserve"> umum serta perlindungan masyarakat</w:t>
      </w:r>
      <w:r w:rsidRPr="003C0D0C">
        <w:rPr>
          <w:rFonts w:ascii="Bookman Old Style" w:hAnsi="Bookman Old Style"/>
          <w:sz w:val="24"/>
          <w:szCs w:val="24"/>
        </w:rPr>
        <w:t xml:space="preserve"> di </w:t>
      </w:r>
      <w:r w:rsidR="00127A24" w:rsidRPr="003C0D0C">
        <w:rPr>
          <w:rFonts w:ascii="Bookman Old Style" w:hAnsi="Bookman Old Style"/>
          <w:sz w:val="24"/>
          <w:szCs w:val="24"/>
        </w:rPr>
        <w:t>Kabupaten Blitar</w:t>
      </w:r>
      <w:r w:rsidRPr="003C0D0C">
        <w:rPr>
          <w:rFonts w:ascii="Bookman Old Style" w:hAnsi="Bookman Old Style"/>
          <w:sz w:val="24"/>
          <w:szCs w:val="24"/>
        </w:rPr>
        <w:t>, diperlukan ketersediaan</w:t>
      </w:r>
      <w:r w:rsidR="00101298" w:rsidRPr="003C0D0C">
        <w:rPr>
          <w:rFonts w:ascii="Bookman Old Style" w:hAnsi="Bookman Old Style"/>
          <w:sz w:val="24"/>
          <w:szCs w:val="24"/>
        </w:rPr>
        <w:t xml:space="preserve"> </w:t>
      </w:r>
      <w:r w:rsidRPr="003C0D0C">
        <w:rPr>
          <w:rFonts w:ascii="Bookman Old Style" w:hAnsi="Bookman Old Style"/>
          <w:sz w:val="24"/>
          <w:szCs w:val="24"/>
        </w:rPr>
        <w:t>sarana dan prasarana pendukung</w:t>
      </w:r>
      <w:r w:rsidR="00127A24" w:rsidRPr="003C0D0C">
        <w:rPr>
          <w:rFonts w:ascii="Bookman Old Style" w:hAnsi="Bookman Old Style"/>
          <w:sz w:val="24"/>
          <w:szCs w:val="24"/>
        </w:rPr>
        <w:t xml:space="preserve"> yang memadai (cukup)</w:t>
      </w:r>
      <w:r w:rsidRPr="003C0D0C">
        <w:rPr>
          <w:rFonts w:ascii="Bookman Old Style" w:hAnsi="Bookman Old Style"/>
          <w:sz w:val="24"/>
          <w:szCs w:val="24"/>
        </w:rPr>
        <w:t xml:space="preserve"> bagi terselenggaranya</w:t>
      </w:r>
      <w:r w:rsidR="00101298" w:rsidRPr="003C0D0C">
        <w:rPr>
          <w:rFonts w:ascii="Bookman Old Style" w:hAnsi="Bookman Old Style"/>
          <w:sz w:val="24"/>
          <w:szCs w:val="24"/>
        </w:rPr>
        <w:t xml:space="preserve"> </w:t>
      </w:r>
      <w:r w:rsidRPr="003C0D0C">
        <w:rPr>
          <w:rFonts w:ascii="Bookman Old Style" w:hAnsi="Bookman Old Style"/>
          <w:sz w:val="24"/>
          <w:szCs w:val="24"/>
        </w:rPr>
        <w:t>mekanisme kegiatan secara efektif dan efisien.</w:t>
      </w:r>
      <w:r w:rsidR="00AA7C2F" w:rsidRPr="003C0D0C">
        <w:rPr>
          <w:rFonts w:ascii="Bookman Old Style" w:hAnsi="Bookman Old Style"/>
          <w:sz w:val="24"/>
          <w:szCs w:val="24"/>
        </w:rPr>
        <w:t xml:space="preserve"> </w:t>
      </w:r>
      <w:r w:rsidR="00186B0D" w:rsidRPr="003C0D0C">
        <w:rPr>
          <w:rFonts w:ascii="Bookman Old Style" w:hAnsi="Bookman Old Style"/>
          <w:sz w:val="24"/>
          <w:szCs w:val="24"/>
        </w:rPr>
        <w:t>Di</w:t>
      </w:r>
      <w:r w:rsidR="00AA7C2F" w:rsidRPr="003C0D0C">
        <w:rPr>
          <w:rFonts w:ascii="Bookman Old Style" w:hAnsi="Bookman Old Style"/>
          <w:sz w:val="24"/>
          <w:szCs w:val="24"/>
        </w:rPr>
        <w:t xml:space="preserve"> </w:t>
      </w:r>
      <w:r w:rsidR="00186B0D" w:rsidRPr="003C0D0C">
        <w:rPr>
          <w:rFonts w:ascii="Bookman Old Style" w:hAnsi="Bookman Old Style"/>
          <w:sz w:val="24"/>
          <w:szCs w:val="24"/>
        </w:rPr>
        <w:t>samping itu, pengelolaan sarana dan prasarana harus lebih tertib sehingga tepat dalam pemanfaatannya dan meminimalisir terjadinya barang yang tidak terdata atau hilang.</w:t>
      </w:r>
    </w:p>
    <w:p w14:paraId="3FDBB730" w14:textId="5C471A90" w:rsidR="00C0486E" w:rsidRPr="003C0D0C" w:rsidRDefault="00BB4191" w:rsidP="00D6382C">
      <w:pPr>
        <w:spacing w:line="360" w:lineRule="auto"/>
        <w:ind w:left="992" w:right="91" w:firstLine="992"/>
        <w:jc w:val="both"/>
        <w:rPr>
          <w:rFonts w:ascii="Bookman Old Style" w:hAnsi="Bookman Old Style" w:cs="Tahoma"/>
          <w:sz w:val="24"/>
          <w:szCs w:val="24"/>
        </w:rPr>
      </w:pPr>
      <w:r w:rsidRPr="003C0D0C">
        <w:rPr>
          <w:rFonts w:ascii="Bookman Old Style" w:hAnsi="Bookman Old Style" w:cs="Tahoma"/>
          <w:sz w:val="24"/>
          <w:szCs w:val="24"/>
        </w:rPr>
        <w:t xml:space="preserve">Jumlah sarana dan </w:t>
      </w:r>
      <w:r w:rsidRPr="003C0D0C">
        <w:rPr>
          <w:rFonts w:ascii="Bookman Old Style" w:hAnsi="Bookman Old Style"/>
          <w:noProof/>
          <w:sz w:val="24"/>
          <w:szCs w:val="24"/>
        </w:rPr>
        <w:t>prasarana</w:t>
      </w:r>
      <w:r w:rsidRPr="003C0D0C">
        <w:rPr>
          <w:rFonts w:ascii="Bookman Old Style" w:hAnsi="Bookman Old Style" w:cs="Tahoma"/>
          <w:sz w:val="24"/>
          <w:szCs w:val="24"/>
        </w:rPr>
        <w:t xml:space="preserve"> yang dimiliki Satuan Polisi Pamong Praja </w:t>
      </w:r>
      <w:r w:rsidR="00B922DF" w:rsidRPr="003C0D0C">
        <w:rPr>
          <w:rFonts w:ascii="Bookman Old Style" w:hAnsi="Bookman Old Style" w:cs="Tahoma"/>
          <w:sz w:val="24"/>
          <w:szCs w:val="24"/>
          <w:lang w:val="id-ID"/>
        </w:rPr>
        <w:t xml:space="preserve">dan Pemadam Kebakaran </w:t>
      </w:r>
      <w:r w:rsidRPr="003C0D0C">
        <w:rPr>
          <w:rFonts w:ascii="Bookman Old Style" w:hAnsi="Bookman Old Style" w:cs="Tahoma"/>
          <w:sz w:val="24"/>
          <w:szCs w:val="24"/>
        </w:rPr>
        <w:t>Kabupaten Blitar berdasarkan Kartu Inventaris Barang per 31 Desember 20</w:t>
      </w:r>
      <w:r w:rsidR="00597F9C" w:rsidRPr="003C0D0C">
        <w:rPr>
          <w:rFonts w:ascii="Bookman Old Style" w:hAnsi="Bookman Old Style" w:cs="Tahoma"/>
          <w:sz w:val="24"/>
          <w:szCs w:val="24"/>
        </w:rPr>
        <w:t>20</w:t>
      </w:r>
      <w:r w:rsidRPr="003C0D0C">
        <w:rPr>
          <w:rFonts w:ascii="Bookman Old Style" w:hAnsi="Bookman Old Style" w:cs="Tahoma"/>
          <w:sz w:val="24"/>
          <w:szCs w:val="24"/>
        </w:rPr>
        <w:t xml:space="preserve"> sebagai penunjang dalam melaksanakan tugas dan fungsinya adalah sebagai berikut :</w:t>
      </w:r>
    </w:p>
    <w:p w14:paraId="6B0F6FF2" w14:textId="77777777" w:rsidR="00375EA2" w:rsidRPr="003C0D0C" w:rsidRDefault="0092396D" w:rsidP="00DE6814">
      <w:pPr>
        <w:spacing w:line="360" w:lineRule="auto"/>
        <w:jc w:val="center"/>
        <w:rPr>
          <w:rFonts w:ascii="Bookman Old Style" w:hAnsi="Bookman Old Style" w:cs="Tahoma"/>
          <w:sz w:val="24"/>
          <w:szCs w:val="24"/>
        </w:rPr>
      </w:pPr>
      <w:r w:rsidRPr="003C0D0C">
        <w:rPr>
          <w:rFonts w:ascii="Bookman Old Style" w:hAnsi="Bookman Old Style" w:cs="Tahoma"/>
          <w:sz w:val="24"/>
          <w:szCs w:val="24"/>
        </w:rPr>
        <w:lastRenderedPageBreak/>
        <w:t>Tabel 2.6</w:t>
      </w:r>
    </w:p>
    <w:p w14:paraId="4A468A01" w14:textId="5D472399" w:rsidR="00375EA2" w:rsidRPr="007C3C38" w:rsidRDefault="00375EA2" w:rsidP="00DE6814">
      <w:pPr>
        <w:spacing w:line="360" w:lineRule="auto"/>
        <w:ind w:left="992" w:right="91"/>
        <w:jc w:val="center"/>
        <w:rPr>
          <w:rFonts w:ascii="Bookman Old Style" w:hAnsi="Bookman Old Style" w:cs="Tahoma"/>
          <w:sz w:val="24"/>
          <w:szCs w:val="24"/>
          <w:lang w:val="id-ID"/>
        </w:rPr>
      </w:pPr>
      <w:r w:rsidRPr="003C0D0C">
        <w:rPr>
          <w:rFonts w:ascii="Bookman Old Style" w:hAnsi="Bookman Old Style" w:cs="Tahoma"/>
          <w:sz w:val="24"/>
          <w:szCs w:val="24"/>
        </w:rPr>
        <w:t>Rek</w:t>
      </w:r>
      <w:r w:rsidR="00E87B53" w:rsidRPr="003C0D0C">
        <w:rPr>
          <w:rFonts w:ascii="Bookman Old Style" w:hAnsi="Bookman Old Style" w:cs="Tahoma"/>
          <w:sz w:val="24"/>
          <w:szCs w:val="24"/>
        </w:rPr>
        <w:t xml:space="preserve">ap Barang Inventaris Satpol PP </w:t>
      </w:r>
      <w:r w:rsidR="00B922DF" w:rsidRPr="003C0D0C">
        <w:rPr>
          <w:rFonts w:ascii="Bookman Old Style" w:hAnsi="Bookman Old Style" w:cs="Tahoma"/>
          <w:sz w:val="24"/>
          <w:szCs w:val="24"/>
          <w:lang w:val="id-ID"/>
        </w:rPr>
        <w:t xml:space="preserve">dan Damkar </w:t>
      </w:r>
      <w:r w:rsidR="00E87B53" w:rsidRPr="003C0D0C">
        <w:rPr>
          <w:rFonts w:ascii="Bookman Old Style" w:hAnsi="Bookman Old Style" w:cs="Tahoma"/>
          <w:sz w:val="24"/>
          <w:szCs w:val="24"/>
        </w:rPr>
        <w:t>K</w:t>
      </w:r>
      <w:r w:rsidRPr="003C0D0C">
        <w:rPr>
          <w:rFonts w:ascii="Bookman Old Style" w:hAnsi="Bookman Old Style" w:cs="Tahoma"/>
          <w:sz w:val="24"/>
          <w:szCs w:val="24"/>
        </w:rPr>
        <w:t>abupaten Blitar Tahun 2020</w:t>
      </w:r>
      <w:r w:rsidR="006B2FA7" w:rsidRPr="003C0D0C">
        <w:rPr>
          <w:rFonts w:ascii="Bookman Old Style" w:hAnsi="Bookman Old Style" w:cs="Tahoma"/>
          <w:sz w:val="24"/>
          <w:szCs w:val="24"/>
        </w:rPr>
        <w:t>.</w:t>
      </w:r>
    </w:p>
    <w:tbl>
      <w:tblPr>
        <w:tblStyle w:val="TableGrid"/>
        <w:tblW w:w="0" w:type="auto"/>
        <w:tblInd w:w="993" w:type="dxa"/>
        <w:tblLook w:val="04A0" w:firstRow="1" w:lastRow="0" w:firstColumn="1" w:lastColumn="0" w:noHBand="0" w:noVBand="1"/>
      </w:tblPr>
      <w:tblGrid>
        <w:gridCol w:w="794"/>
        <w:gridCol w:w="2922"/>
        <w:gridCol w:w="1268"/>
        <w:gridCol w:w="3311"/>
      </w:tblGrid>
      <w:tr w:rsidR="003C0D0C" w:rsidRPr="003C0D0C" w14:paraId="0EE6CF26" w14:textId="77777777" w:rsidTr="002842F0">
        <w:trPr>
          <w:tblHeader/>
        </w:trPr>
        <w:tc>
          <w:tcPr>
            <w:tcW w:w="811" w:type="dxa"/>
            <w:tcBorders>
              <w:bottom w:val="double" w:sz="4" w:space="0" w:color="auto"/>
            </w:tcBorders>
            <w:shd w:val="clear" w:color="auto" w:fill="C6D9F1" w:themeFill="text2" w:themeFillTint="33"/>
            <w:vAlign w:val="center"/>
          </w:tcPr>
          <w:p w14:paraId="0F292235" w14:textId="77777777" w:rsidR="00375EA2" w:rsidRPr="003C0D0C" w:rsidRDefault="00375EA2"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NO.</w:t>
            </w:r>
          </w:p>
        </w:tc>
        <w:tc>
          <w:tcPr>
            <w:tcW w:w="3081" w:type="dxa"/>
            <w:tcBorders>
              <w:bottom w:val="double" w:sz="4" w:space="0" w:color="auto"/>
            </w:tcBorders>
            <w:shd w:val="clear" w:color="auto" w:fill="C6D9F1" w:themeFill="text2" w:themeFillTint="33"/>
            <w:vAlign w:val="center"/>
          </w:tcPr>
          <w:p w14:paraId="3811F690" w14:textId="77777777" w:rsidR="00375EA2" w:rsidRPr="003C0D0C" w:rsidRDefault="00375EA2"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NAMA BARANG</w:t>
            </w:r>
          </w:p>
        </w:tc>
        <w:tc>
          <w:tcPr>
            <w:tcW w:w="1180" w:type="dxa"/>
            <w:tcBorders>
              <w:bottom w:val="double" w:sz="4" w:space="0" w:color="auto"/>
            </w:tcBorders>
            <w:shd w:val="clear" w:color="auto" w:fill="C6D9F1" w:themeFill="text2" w:themeFillTint="33"/>
            <w:vAlign w:val="center"/>
          </w:tcPr>
          <w:p w14:paraId="242CCBB4" w14:textId="77777777" w:rsidR="00375EA2" w:rsidRPr="003C0D0C" w:rsidRDefault="00375EA2"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JUMLAH</w:t>
            </w:r>
          </w:p>
        </w:tc>
        <w:tc>
          <w:tcPr>
            <w:tcW w:w="3619" w:type="dxa"/>
            <w:tcBorders>
              <w:bottom w:val="double" w:sz="4" w:space="0" w:color="auto"/>
            </w:tcBorders>
            <w:shd w:val="clear" w:color="auto" w:fill="C6D9F1" w:themeFill="text2" w:themeFillTint="33"/>
            <w:vAlign w:val="center"/>
          </w:tcPr>
          <w:p w14:paraId="658F869D" w14:textId="77777777" w:rsidR="00375EA2" w:rsidRPr="003C0D0C" w:rsidRDefault="00DF7DA3"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KETE</w:t>
            </w:r>
            <w:r w:rsidR="00375EA2" w:rsidRPr="003C0D0C">
              <w:rPr>
                <w:rFonts w:ascii="Bookman Old Style" w:hAnsi="Bookman Old Style" w:cstheme="minorBidi"/>
                <w:sz w:val="22"/>
                <w:szCs w:val="22"/>
              </w:rPr>
              <w:t>RANGAN</w:t>
            </w:r>
          </w:p>
          <w:p w14:paraId="4E2C2727" w14:textId="77777777" w:rsidR="003A7758" w:rsidRPr="003C0D0C" w:rsidRDefault="003A7758"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(Kondisi)</w:t>
            </w:r>
          </w:p>
        </w:tc>
      </w:tr>
      <w:tr w:rsidR="003C0D0C" w:rsidRPr="003C0D0C" w14:paraId="1AD9AE2B" w14:textId="77777777" w:rsidTr="002842F0">
        <w:tc>
          <w:tcPr>
            <w:tcW w:w="811" w:type="dxa"/>
            <w:tcBorders>
              <w:top w:val="double" w:sz="4" w:space="0" w:color="auto"/>
            </w:tcBorders>
            <w:vAlign w:val="center"/>
          </w:tcPr>
          <w:p w14:paraId="47A59F53" w14:textId="77777777" w:rsidR="00375EA2" w:rsidRPr="003C0D0C" w:rsidRDefault="00375EA2"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tcBorders>
              <w:top w:val="double" w:sz="4" w:space="0" w:color="auto"/>
            </w:tcBorders>
            <w:vAlign w:val="center"/>
          </w:tcPr>
          <w:p w14:paraId="37DE07AC" w14:textId="77777777" w:rsidR="00375EA2" w:rsidRPr="003C0D0C" w:rsidRDefault="00375EA2"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Gedung Kantor</w:t>
            </w:r>
          </w:p>
        </w:tc>
        <w:tc>
          <w:tcPr>
            <w:tcW w:w="1180" w:type="dxa"/>
            <w:tcBorders>
              <w:top w:val="double" w:sz="4" w:space="0" w:color="auto"/>
            </w:tcBorders>
            <w:vAlign w:val="center"/>
          </w:tcPr>
          <w:p w14:paraId="5BD92720" w14:textId="77777777" w:rsidR="00375EA2" w:rsidRPr="003C0D0C" w:rsidRDefault="00F93ACE"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w:t>
            </w:r>
          </w:p>
        </w:tc>
        <w:tc>
          <w:tcPr>
            <w:tcW w:w="3619" w:type="dxa"/>
            <w:tcBorders>
              <w:top w:val="double" w:sz="4" w:space="0" w:color="auto"/>
            </w:tcBorders>
            <w:vAlign w:val="center"/>
          </w:tcPr>
          <w:p w14:paraId="34BEE811" w14:textId="77777777" w:rsidR="00375EA2" w:rsidRPr="003C0D0C" w:rsidRDefault="00F93ACE"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1 Komplek, baik</w:t>
            </w:r>
          </w:p>
        </w:tc>
      </w:tr>
      <w:tr w:rsidR="003C0D0C" w:rsidRPr="003C0D0C" w14:paraId="70318485" w14:textId="77777777" w:rsidTr="002842F0">
        <w:tc>
          <w:tcPr>
            <w:tcW w:w="811" w:type="dxa"/>
            <w:vAlign w:val="center"/>
          </w:tcPr>
          <w:p w14:paraId="2BFB60DE" w14:textId="77777777" w:rsidR="00375EA2" w:rsidRPr="003C0D0C" w:rsidRDefault="00375EA2"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65BFF5CB" w14:textId="77777777" w:rsidR="00375EA2" w:rsidRPr="003C0D0C" w:rsidRDefault="00375EA2"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Kendaraan Roda 6 (Truck)</w:t>
            </w:r>
          </w:p>
        </w:tc>
        <w:tc>
          <w:tcPr>
            <w:tcW w:w="1180" w:type="dxa"/>
            <w:vAlign w:val="center"/>
          </w:tcPr>
          <w:p w14:paraId="10456216" w14:textId="77777777" w:rsidR="00375EA2" w:rsidRPr="003C0D0C" w:rsidRDefault="00B15272"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2</w:t>
            </w:r>
          </w:p>
        </w:tc>
        <w:tc>
          <w:tcPr>
            <w:tcW w:w="3619" w:type="dxa"/>
            <w:vAlign w:val="center"/>
          </w:tcPr>
          <w:p w14:paraId="50D0AAB3" w14:textId="77777777" w:rsidR="00375EA2" w:rsidRPr="003C0D0C" w:rsidRDefault="00F93ACE"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 xml:space="preserve">Ada, </w:t>
            </w:r>
            <w:r w:rsidR="003A7758" w:rsidRPr="003C0D0C">
              <w:rPr>
                <w:rFonts w:ascii="Bookman Old Style" w:hAnsi="Bookman Old Style" w:cstheme="minorBidi"/>
                <w:sz w:val="22"/>
                <w:szCs w:val="22"/>
              </w:rPr>
              <w:t>Baik, 2 unit Damkar</w:t>
            </w:r>
          </w:p>
        </w:tc>
      </w:tr>
      <w:tr w:rsidR="003C0D0C" w:rsidRPr="003C0D0C" w14:paraId="00323870" w14:textId="77777777" w:rsidTr="002842F0">
        <w:tc>
          <w:tcPr>
            <w:tcW w:w="811" w:type="dxa"/>
            <w:vAlign w:val="center"/>
          </w:tcPr>
          <w:p w14:paraId="36B5C6F2" w14:textId="77777777" w:rsidR="00375EA2" w:rsidRPr="003C0D0C" w:rsidRDefault="00375EA2"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769E09A7" w14:textId="77777777" w:rsidR="00375EA2" w:rsidRPr="003C0D0C" w:rsidRDefault="00375EA2"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Kendaraan Roda 4</w:t>
            </w:r>
          </w:p>
        </w:tc>
        <w:tc>
          <w:tcPr>
            <w:tcW w:w="1180" w:type="dxa"/>
            <w:vAlign w:val="center"/>
          </w:tcPr>
          <w:p w14:paraId="27E54068" w14:textId="77777777" w:rsidR="00375EA2" w:rsidRPr="003C0D0C" w:rsidRDefault="00B15272"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10</w:t>
            </w:r>
          </w:p>
        </w:tc>
        <w:tc>
          <w:tcPr>
            <w:tcW w:w="3619" w:type="dxa"/>
            <w:vAlign w:val="center"/>
          </w:tcPr>
          <w:p w14:paraId="20E4AF9F" w14:textId="77777777" w:rsidR="00375EA2" w:rsidRPr="003C0D0C" w:rsidRDefault="00F93ACE"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 xml:space="preserve">Ada, </w:t>
            </w:r>
            <w:r w:rsidR="003D5A3A" w:rsidRPr="003C0D0C">
              <w:rPr>
                <w:rFonts w:ascii="Bookman Old Style" w:hAnsi="Bookman Old Style" w:cstheme="minorBidi"/>
                <w:sz w:val="22"/>
                <w:szCs w:val="22"/>
              </w:rPr>
              <w:t>Baik</w:t>
            </w:r>
            <w:r w:rsidR="00811EFD" w:rsidRPr="003C0D0C">
              <w:rPr>
                <w:rFonts w:ascii="Bookman Old Style" w:hAnsi="Bookman Old Style" w:cstheme="minorBidi"/>
                <w:sz w:val="22"/>
                <w:szCs w:val="22"/>
              </w:rPr>
              <w:t xml:space="preserve">, </w:t>
            </w:r>
            <w:r w:rsidR="00B15272" w:rsidRPr="003C0D0C">
              <w:rPr>
                <w:rFonts w:ascii="Bookman Old Style" w:hAnsi="Bookman Old Style" w:cstheme="minorBidi"/>
                <w:sz w:val="22"/>
                <w:szCs w:val="22"/>
              </w:rPr>
              <w:t xml:space="preserve">1 unit truck Patroli, </w:t>
            </w:r>
            <w:r w:rsidR="00811EFD" w:rsidRPr="003C0D0C">
              <w:rPr>
                <w:rFonts w:ascii="Bookman Old Style" w:hAnsi="Bookman Old Style" w:cstheme="minorBidi"/>
                <w:sz w:val="22"/>
                <w:szCs w:val="22"/>
              </w:rPr>
              <w:t>5 unit Station, 3 unit P</w:t>
            </w:r>
            <w:r w:rsidRPr="003C0D0C">
              <w:rPr>
                <w:rFonts w:ascii="Bookman Old Style" w:hAnsi="Bookman Old Style" w:cstheme="minorBidi"/>
                <w:sz w:val="22"/>
                <w:szCs w:val="22"/>
              </w:rPr>
              <w:t>ick up,</w:t>
            </w:r>
            <w:r w:rsidR="00DF7DA3" w:rsidRPr="003C0D0C">
              <w:rPr>
                <w:rFonts w:ascii="Bookman Old Style" w:hAnsi="Bookman Old Style" w:cstheme="minorBidi"/>
                <w:sz w:val="22"/>
                <w:szCs w:val="22"/>
              </w:rPr>
              <w:t xml:space="preserve"> 1 unit Double Cabin</w:t>
            </w:r>
          </w:p>
        </w:tc>
      </w:tr>
      <w:tr w:rsidR="003C0D0C" w:rsidRPr="003C0D0C" w14:paraId="5743C9C7" w14:textId="77777777" w:rsidTr="002842F0">
        <w:tc>
          <w:tcPr>
            <w:tcW w:w="811" w:type="dxa"/>
            <w:vAlign w:val="center"/>
          </w:tcPr>
          <w:p w14:paraId="21ABD3B7" w14:textId="77777777" w:rsidR="00375EA2" w:rsidRPr="003C0D0C" w:rsidRDefault="00375EA2"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57E5E1B5" w14:textId="77777777" w:rsidR="00375EA2" w:rsidRPr="003C0D0C" w:rsidRDefault="00375EA2"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 xml:space="preserve">Kendaraan Roda 2 </w:t>
            </w:r>
          </w:p>
        </w:tc>
        <w:tc>
          <w:tcPr>
            <w:tcW w:w="1180" w:type="dxa"/>
            <w:vAlign w:val="center"/>
          </w:tcPr>
          <w:p w14:paraId="2910B6E5" w14:textId="77777777" w:rsidR="00375EA2" w:rsidRPr="003C0D0C" w:rsidRDefault="00811EFD"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27</w:t>
            </w:r>
          </w:p>
        </w:tc>
        <w:tc>
          <w:tcPr>
            <w:tcW w:w="3619" w:type="dxa"/>
            <w:vAlign w:val="center"/>
          </w:tcPr>
          <w:p w14:paraId="01453661" w14:textId="77777777" w:rsidR="00375EA2" w:rsidRPr="003C0D0C" w:rsidRDefault="00811EFD"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r w:rsidR="00DF7DA3" w:rsidRPr="003C0D0C">
              <w:rPr>
                <w:rFonts w:ascii="Bookman Old Style" w:hAnsi="Bookman Old Style" w:cstheme="minorBidi"/>
                <w:sz w:val="22"/>
                <w:szCs w:val="22"/>
              </w:rPr>
              <w:t xml:space="preserve"> (</w:t>
            </w:r>
            <w:r w:rsidR="00EF6E50" w:rsidRPr="003C0D0C">
              <w:rPr>
                <w:rFonts w:ascii="Bookman Old Style" w:hAnsi="Bookman Old Style" w:cstheme="minorBidi"/>
                <w:sz w:val="22"/>
                <w:szCs w:val="22"/>
              </w:rPr>
              <w:t xml:space="preserve">termasuk </w:t>
            </w:r>
            <w:r w:rsidR="00DF7DA3" w:rsidRPr="003C0D0C">
              <w:rPr>
                <w:rFonts w:ascii="Bookman Old Style" w:hAnsi="Bookman Old Style" w:cstheme="minorBidi"/>
                <w:sz w:val="22"/>
                <w:szCs w:val="22"/>
              </w:rPr>
              <w:t>Trail, motor pengawalan)</w:t>
            </w:r>
          </w:p>
        </w:tc>
      </w:tr>
      <w:tr w:rsidR="003C0D0C" w:rsidRPr="003C0D0C" w14:paraId="2982B2BE" w14:textId="77777777" w:rsidTr="002842F0">
        <w:tc>
          <w:tcPr>
            <w:tcW w:w="811" w:type="dxa"/>
            <w:vAlign w:val="center"/>
          </w:tcPr>
          <w:p w14:paraId="5EA0CD61" w14:textId="77777777" w:rsidR="00375EA2" w:rsidRPr="003C0D0C" w:rsidRDefault="00375EA2"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59F3F1BB" w14:textId="77777777" w:rsidR="00375EA2" w:rsidRPr="003C0D0C" w:rsidRDefault="00DF7DA3"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Handy Talky</w:t>
            </w:r>
          </w:p>
        </w:tc>
        <w:tc>
          <w:tcPr>
            <w:tcW w:w="1180" w:type="dxa"/>
            <w:vAlign w:val="center"/>
          </w:tcPr>
          <w:p w14:paraId="7E8D778F" w14:textId="77777777" w:rsidR="00375EA2" w:rsidRPr="003C0D0C" w:rsidRDefault="00811EFD"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161</w:t>
            </w:r>
          </w:p>
        </w:tc>
        <w:tc>
          <w:tcPr>
            <w:tcW w:w="3619" w:type="dxa"/>
            <w:vAlign w:val="center"/>
          </w:tcPr>
          <w:p w14:paraId="1430A6FB" w14:textId="77777777" w:rsidR="00375EA2" w:rsidRPr="003C0D0C" w:rsidRDefault="00811EFD"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150 unit HT (140 unit hilang, 10 unit rusak), 10 unit tranciver (ric), 1 unit pemancar</w:t>
            </w:r>
          </w:p>
        </w:tc>
      </w:tr>
      <w:tr w:rsidR="003C0D0C" w:rsidRPr="003C0D0C" w14:paraId="42B8FE63" w14:textId="77777777" w:rsidTr="002842F0">
        <w:tc>
          <w:tcPr>
            <w:tcW w:w="811" w:type="dxa"/>
            <w:vAlign w:val="center"/>
          </w:tcPr>
          <w:p w14:paraId="160FE869" w14:textId="77777777" w:rsidR="00375EA2" w:rsidRPr="003C0D0C" w:rsidRDefault="00375EA2"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7B53BF42" w14:textId="77777777" w:rsidR="00375EA2" w:rsidRPr="003C0D0C" w:rsidRDefault="00DF7DA3"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 xml:space="preserve">Alat Komunikasi Lain </w:t>
            </w:r>
          </w:p>
        </w:tc>
        <w:tc>
          <w:tcPr>
            <w:tcW w:w="1180" w:type="dxa"/>
            <w:vAlign w:val="center"/>
          </w:tcPr>
          <w:p w14:paraId="56DD533E" w14:textId="77777777" w:rsidR="00375EA2" w:rsidRPr="003C0D0C" w:rsidRDefault="00811EFD"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6</w:t>
            </w:r>
          </w:p>
        </w:tc>
        <w:tc>
          <w:tcPr>
            <w:tcW w:w="3619" w:type="dxa"/>
            <w:vAlign w:val="center"/>
          </w:tcPr>
          <w:p w14:paraId="03CF4C91" w14:textId="77777777" w:rsidR="00375EA2" w:rsidRPr="003C0D0C" w:rsidRDefault="00811EFD"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5</w:t>
            </w:r>
            <w:r w:rsidR="003A7758" w:rsidRPr="003C0D0C">
              <w:rPr>
                <w:rFonts w:ascii="Bookman Old Style" w:hAnsi="Bookman Old Style" w:cstheme="minorBidi"/>
                <w:sz w:val="22"/>
                <w:szCs w:val="22"/>
              </w:rPr>
              <w:t xml:space="preserve"> unit Telepon</w:t>
            </w:r>
            <w:r w:rsidRPr="003C0D0C">
              <w:rPr>
                <w:rFonts w:ascii="Bookman Old Style" w:hAnsi="Bookman Old Style" w:cstheme="minorBidi"/>
                <w:sz w:val="22"/>
                <w:szCs w:val="22"/>
              </w:rPr>
              <w:t xml:space="preserve"> (4 unit rusak, 1 unit baik), 1 unit </w:t>
            </w:r>
            <w:r w:rsidR="003A7758" w:rsidRPr="003C0D0C">
              <w:rPr>
                <w:rFonts w:ascii="Bookman Old Style" w:hAnsi="Bookman Old Style" w:cstheme="minorBidi"/>
                <w:sz w:val="22"/>
                <w:szCs w:val="22"/>
              </w:rPr>
              <w:t>Fax</w:t>
            </w:r>
            <w:r w:rsidRPr="003C0D0C">
              <w:rPr>
                <w:rFonts w:ascii="Bookman Old Style" w:hAnsi="Bookman Old Style" w:cstheme="minorBidi"/>
                <w:sz w:val="22"/>
                <w:szCs w:val="22"/>
              </w:rPr>
              <w:t>,</w:t>
            </w:r>
            <w:r w:rsidR="00070BCF" w:rsidRPr="003C0D0C">
              <w:rPr>
                <w:rFonts w:ascii="Bookman Old Style" w:hAnsi="Bookman Old Style" w:cstheme="minorBidi"/>
                <w:sz w:val="22"/>
                <w:szCs w:val="22"/>
              </w:rPr>
              <w:t>1</w:t>
            </w:r>
            <w:r w:rsidR="003A7758" w:rsidRPr="003C0D0C">
              <w:rPr>
                <w:rFonts w:ascii="Bookman Old Style" w:hAnsi="Bookman Old Style" w:cstheme="minorBidi"/>
                <w:sz w:val="22"/>
                <w:szCs w:val="22"/>
              </w:rPr>
              <w:t xml:space="preserve"> unit righ</w:t>
            </w:r>
            <w:r w:rsidR="003D5A3A" w:rsidRPr="003C0D0C">
              <w:rPr>
                <w:rFonts w:ascii="Bookman Old Style" w:hAnsi="Bookman Old Style" w:cstheme="minorBidi"/>
                <w:sz w:val="22"/>
                <w:szCs w:val="22"/>
              </w:rPr>
              <w:t xml:space="preserve"> (UHF)</w:t>
            </w:r>
          </w:p>
        </w:tc>
      </w:tr>
      <w:tr w:rsidR="003C0D0C" w:rsidRPr="003C0D0C" w14:paraId="6CE9F6CC" w14:textId="77777777" w:rsidTr="002842F0">
        <w:tc>
          <w:tcPr>
            <w:tcW w:w="811" w:type="dxa"/>
            <w:vAlign w:val="center"/>
          </w:tcPr>
          <w:p w14:paraId="4E040025" w14:textId="77777777" w:rsidR="00375EA2" w:rsidRPr="003C0D0C" w:rsidRDefault="00375EA2"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0A865FAA" w14:textId="77777777" w:rsidR="00375EA2" w:rsidRPr="003C0D0C" w:rsidRDefault="00DF7DA3"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Tameng</w:t>
            </w:r>
          </w:p>
        </w:tc>
        <w:tc>
          <w:tcPr>
            <w:tcW w:w="1180" w:type="dxa"/>
            <w:vAlign w:val="center"/>
          </w:tcPr>
          <w:p w14:paraId="6010B687" w14:textId="77777777" w:rsidR="00375EA2" w:rsidRPr="003C0D0C" w:rsidRDefault="00811EFD"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15</w:t>
            </w:r>
          </w:p>
        </w:tc>
        <w:tc>
          <w:tcPr>
            <w:tcW w:w="3619" w:type="dxa"/>
            <w:vAlign w:val="center"/>
          </w:tcPr>
          <w:p w14:paraId="7C37349A" w14:textId="77777777" w:rsidR="00375EA2" w:rsidRPr="003C0D0C" w:rsidRDefault="00811EFD"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r w:rsidR="003C0D0C" w:rsidRPr="003C0D0C" w14:paraId="46C30B71" w14:textId="77777777" w:rsidTr="002842F0">
        <w:tc>
          <w:tcPr>
            <w:tcW w:w="811" w:type="dxa"/>
            <w:vAlign w:val="center"/>
          </w:tcPr>
          <w:p w14:paraId="66ADDDE1" w14:textId="77777777" w:rsidR="00DF7DA3" w:rsidRPr="003C0D0C" w:rsidRDefault="00DF7DA3"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3725DEA0" w14:textId="77777777" w:rsidR="00DF7DA3" w:rsidRPr="003C0D0C" w:rsidRDefault="00DF7DA3"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Helm</w:t>
            </w:r>
          </w:p>
        </w:tc>
        <w:tc>
          <w:tcPr>
            <w:tcW w:w="1180" w:type="dxa"/>
            <w:vAlign w:val="center"/>
          </w:tcPr>
          <w:p w14:paraId="42DA6A74" w14:textId="77777777" w:rsidR="00DF7DA3" w:rsidRPr="003C0D0C" w:rsidRDefault="00EB45A0"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29</w:t>
            </w:r>
          </w:p>
        </w:tc>
        <w:tc>
          <w:tcPr>
            <w:tcW w:w="3619" w:type="dxa"/>
            <w:vAlign w:val="center"/>
          </w:tcPr>
          <w:p w14:paraId="5032C52C" w14:textId="77777777" w:rsidR="00DF7DA3" w:rsidRPr="003C0D0C" w:rsidRDefault="00EB45A0"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 xml:space="preserve">Ada, </w:t>
            </w:r>
            <w:r w:rsidR="003A7758" w:rsidRPr="003C0D0C">
              <w:rPr>
                <w:rFonts w:ascii="Bookman Old Style" w:hAnsi="Bookman Old Style" w:cstheme="minorBidi"/>
                <w:sz w:val="22"/>
                <w:szCs w:val="22"/>
              </w:rPr>
              <w:t>Baik, … bh Dalmas, …</w:t>
            </w:r>
            <w:r w:rsidRPr="003C0D0C">
              <w:rPr>
                <w:rFonts w:ascii="Bookman Old Style" w:hAnsi="Bookman Old Style" w:cstheme="minorBidi"/>
                <w:sz w:val="22"/>
                <w:szCs w:val="22"/>
              </w:rPr>
              <w:t xml:space="preserve"> bh</w:t>
            </w:r>
            <w:r w:rsidR="003A7758" w:rsidRPr="003C0D0C">
              <w:rPr>
                <w:rFonts w:ascii="Bookman Old Style" w:hAnsi="Bookman Old Style" w:cstheme="minorBidi"/>
                <w:sz w:val="22"/>
                <w:szCs w:val="22"/>
              </w:rPr>
              <w:t xml:space="preserve"> Damkar</w:t>
            </w:r>
          </w:p>
        </w:tc>
      </w:tr>
      <w:tr w:rsidR="003C0D0C" w:rsidRPr="003C0D0C" w14:paraId="1A529496" w14:textId="77777777" w:rsidTr="002842F0">
        <w:tc>
          <w:tcPr>
            <w:tcW w:w="811" w:type="dxa"/>
            <w:vAlign w:val="center"/>
          </w:tcPr>
          <w:p w14:paraId="439ABB74" w14:textId="77777777" w:rsidR="00DF7DA3" w:rsidRPr="003C0D0C" w:rsidRDefault="00DF7DA3"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22161CF8" w14:textId="77777777" w:rsidR="00DF7DA3" w:rsidRPr="003C0D0C" w:rsidRDefault="003A7758"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Tabung Damkar</w:t>
            </w:r>
          </w:p>
        </w:tc>
        <w:tc>
          <w:tcPr>
            <w:tcW w:w="1180" w:type="dxa"/>
            <w:vAlign w:val="center"/>
          </w:tcPr>
          <w:p w14:paraId="4562290A" w14:textId="77777777" w:rsidR="00DF7DA3" w:rsidRPr="003C0D0C" w:rsidRDefault="00EB45A0"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5</w:t>
            </w:r>
          </w:p>
        </w:tc>
        <w:tc>
          <w:tcPr>
            <w:tcW w:w="3619" w:type="dxa"/>
            <w:vAlign w:val="center"/>
          </w:tcPr>
          <w:p w14:paraId="61CD4164" w14:textId="77777777" w:rsidR="00DF7DA3" w:rsidRPr="003C0D0C" w:rsidRDefault="00EB45A0"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r w:rsidR="003C0D0C" w:rsidRPr="003C0D0C" w14:paraId="0AED2221" w14:textId="77777777" w:rsidTr="002842F0">
        <w:tc>
          <w:tcPr>
            <w:tcW w:w="811" w:type="dxa"/>
            <w:vAlign w:val="center"/>
          </w:tcPr>
          <w:p w14:paraId="6D1B109C" w14:textId="77777777" w:rsidR="00DF7DA3" w:rsidRPr="003C0D0C" w:rsidRDefault="00DF7DA3"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425933DF" w14:textId="77777777" w:rsidR="00DF7DA3" w:rsidRPr="003C0D0C" w:rsidRDefault="003A7758"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Komputer/PC</w:t>
            </w:r>
          </w:p>
        </w:tc>
        <w:tc>
          <w:tcPr>
            <w:tcW w:w="1180" w:type="dxa"/>
            <w:vAlign w:val="center"/>
          </w:tcPr>
          <w:p w14:paraId="7327CDF2" w14:textId="77777777" w:rsidR="00DF7DA3" w:rsidRPr="003C0D0C" w:rsidRDefault="00EB45A0"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14</w:t>
            </w:r>
          </w:p>
        </w:tc>
        <w:tc>
          <w:tcPr>
            <w:tcW w:w="3619" w:type="dxa"/>
            <w:vAlign w:val="center"/>
          </w:tcPr>
          <w:p w14:paraId="5914B83F" w14:textId="77777777" w:rsidR="00DF7DA3" w:rsidRPr="003C0D0C" w:rsidRDefault="00EB45A0"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8 unit baik, 6 unit rusak</w:t>
            </w:r>
          </w:p>
        </w:tc>
      </w:tr>
      <w:tr w:rsidR="003C0D0C" w:rsidRPr="003C0D0C" w14:paraId="319F9BF3" w14:textId="77777777" w:rsidTr="002842F0">
        <w:tc>
          <w:tcPr>
            <w:tcW w:w="811" w:type="dxa"/>
            <w:vAlign w:val="center"/>
          </w:tcPr>
          <w:p w14:paraId="46430C47" w14:textId="77777777" w:rsidR="00DF7DA3" w:rsidRPr="003C0D0C" w:rsidRDefault="00DF7DA3"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153AD3CA" w14:textId="77777777" w:rsidR="00DF7DA3" w:rsidRPr="003C0D0C" w:rsidRDefault="003A7758"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Laptop</w:t>
            </w:r>
            <w:r w:rsidR="00C0486E" w:rsidRPr="003C0D0C">
              <w:rPr>
                <w:rFonts w:ascii="Bookman Old Style" w:hAnsi="Bookman Old Style" w:cstheme="minorBidi"/>
                <w:sz w:val="22"/>
                <w:szCs w:val="22"/>
              </w:rPr>
              <w:t>/Notebook</w:t>
            </w:r>
          </w:p>
        </w:tc>
        <w:tc>
          <w:tcPr>
            <w:tcW w:w="1180" w:type="dxa"/>
            <w:vAlign w:val="center"/>
          </w:tcPr>
          <w:p w14:paraId="0CDBB79D" w14:textId="77777777" w:rsidR="00DF7DA3" w:rsidRPr="003C0D0C" w:rsidRDefault="00CE611A"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12</w:t>
            </w:r>
          </w:p>
        </w:tc>
        <w:tc>
          <w:tcPr>
            <w:tcW w:w="3619" w:type="dxa"/>
            <w:vAlign w:val="center"/>
          </w:tcPr>
          <w:p w14:paraId="641FC398" w14:textId="77777777" w:rsidR="00DF7DA3" w:rsidRPr="003C0D0C" w:rsidRDefault="00CE611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9 unit baik, 3 unit rusak</w:t>
            </w:r>
          </w:p>
        </w:tc>
      </w:tr>
      <w:tr w:rsidR="003C0D0C" w:rsidRPr="003C0D0C" w14:paraId="4AB24F13" w14:textId="77777777" w:rsidTr="002842F0">
        <w:tc>
          <w:tcPr>
            <w:tcW w:w="811" w:type="dxa"/>
            <w:vAlign w:val="center"/>
          </w:tcPr>
          <w:p w14:paraId="532E8B2C" w14:textId="77777777" w:rsidR="00DF7DA3" w:rsidRPr="003C0D0C" w:rsidRDefault="00DF7DA3"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3B9E0548" w14:textId="77777777" w:rsidR="00DF7DA3" w:rsidRPr="003C0D0C" w:rsidRDefault="003A7758"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Printer</w:t>
            </w:r>
          </w:p>
        </w:tc>
        <w:tc>
          <w:tcPr>
            <w:tcW w:w="1180" w:type="dxa"/>
            <w:vAlign w:val="center"/>
          </w:tcPr>
          <w:p w14:paraId="383D5D05" w14:textId="77777777" w:rsidR="00DF7DA3" w:rsidRPr="003C0D0C" w:rsidRDefault="00CE611A"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13</w:t>
            </w:r>
          </w:p>
        </w:tc>
        <w:tc>
          <w:tcPr>
            <w:tcW w:w="3619" w:type="dxa"/>
            <w:vAlign w:val="center"/>
          </w:tcPr>
          <w:p w14:paraId="252655B2" w14:textId="77777777" w:rsidR="00DF7DA3" w:rsidRPr="003C0D0C" w:rsidRDefault="00CE611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9 unit baik, 4 unit rusak</w:t>
            </w:r>
          </w:p>
        </w:tc>
      </w:tr>
      <w:tr w:rsidR="003C0D0C" w:rsidRPr="003C0D0C" w14:paraId="70FD66EE" w14:textId="77777777" w:rsidTr="002842F0">
        <w:tc>
          <w:tcPr>
            <w:tcW w:w="811" w:type="dxa"/>
            <w:vAlign w:val="center"/>
          </w:tcPr>
          <w:p w14:paraId="35907BB2" w14:textId="77777777" w:rsidR="00DF7DA3" w:rsidRPr="003C0D0C" w:rsidRDefault="00DF7DA3"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02E635CF" w14:textId="77777777" w:rsidR="00DF7DA3" w:rsidRPr="003C0D0C" w:rsidRDefault="003A7758"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Kamera</w:t>
            </w:r>
            <w:r w:rsidR="00797D51" w:rsidRPr="003C0D0C">
              <w:rPr>
                <w:rFonts w:ascii="Bookman Old Style" w:hAnsi="Bookman Old Style" w:cstheme="minorBidi"/>
                <w:sz w:val="22"/>
                <w:szCs w:val="22"/>
              </w:rPr>
              <w:t xml:space="preserve"> Foto</w:t>
            </w:r>
          </w:p>
        </w:tc>
        <w:tc>
          <w:tcPr>
            <w:tcW w:w="1180" w:type="dxa"/>
            <w:vAlign w:val="center"/>
          </w:tcPr>
          <w:p w14:paraId="54AAE704" w14:textId="77777777" w:rsidR="00DF7DA3" w:rsidRPr="003C0D0C" w:rsidRDefault="00CE611A"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4</w:t>
            </w:r>
          </w:p>
        </w:tc>
        <w:tc>
          <w:tcPr>
            <w:tcW w:w="3619" w:type="dxa"/>
            <w:vAlign w:val="center"/>
          </w:tcPr>
          <w:p w14:paraId="3B6D73B9" w14:textId="77777777" w:rsidR="00DF7DA3" w:rsidRPr="003C0D0C" w:rsidRDefault="00CE611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Tdk ada</w:t>
            </w:r>
          </w:p>
        </w:tc>
      </w:tr>
      <w:tr w:rsidR="003C0D0C" w:rsidRPr="003C0D0C" w14:paraId="717EB680" w14:textId="77777777" w:rsidTr="002842F0">
        <w:tc>
          <w:tcPr>
            <w:tcW w:w="811" w:type="dxa"/>
            <w:vAlign w:val="center"/>
          </w:tcPr>
          <w:p w14:paraId="4462B9CA" w14:textId="77777777" w:rsidR="00797D51" w:rsidRPr="003C0D0C" w:rsidRDefault="00797D51"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1A7E41A4" w14:textId="77777777" w:rsidR="00797D51" w:rsidRPr="003C0D0C" w:rsidRDefault="00797D51"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Video Camera</w:t>
            </w:r>
          </w:p>
        </w:tc>
        <w:tc>
          <w:tcPr>
            <w:tcW w:w="1180" w:type="dxa"/>
            <w:vAlign w:val="center"/>
          </w:tcPr>
          <w:p w14:paraId="78A90073" w14:textId="77777777" w:rsidR="00797D51" w:rsidRPr="003C0D0C" w:rsidRDefault="00CE611A"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w:t>
            </w:r>
          </w:p>
        </w:tc>
        <w:tc>
          <w:tcPr>
            <w:tcW w:w="3619" w:type="dxa"/>
            <w:vAlign w:val="center"/>
          </w:tcPr>
          <w:p w14:paraId="06832DBF" w14:textId="77777777" w:rsidR="00797D51" w:rsidRPr="003C0D0C" w:rsidRDefault="00CE611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Tdk ada</w:t>
            </w:r>
          </w:p>
        </w:tc>
      </w:tr>
      <w:tr w:rsidR="003C0D0C" w:rsidRPr="003C0D0C" w14:paraId="0BC67952" w14:textId="77777777" w:rsidTr="002842F0">
        <w:tc>
          <w:tcPr>
            <w:tcW w:w="811" w:type="dxa"/>
            <w:vAlign w:val="center"/>
          </w:tcPr>
          <w:p w14:paraId="252C3C98" w14:textId="77777777" w:rsidR="003A7758" w:rsidRPr="003C0D0C" w:rsidRDefault="003A7758"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2D1D62DE" w14:textId="77777777" w:rsidR="003A7758" w:rsidRPr="003C0D0C" w:rsidRDefault="003A7758" w:rsidP="00DE6814">
            <w:pPr>
              <w:spacing w:line="360" w:lineRule="auto"/>
              <w:ind w:right="88"/>
              <w:rPr>
                <w:rFonts w:ascii="Bookman Old Style" w:hAnsi="Bookman Old Style" w:cstheme="minorBidi"/>
                <w:i/>
                <w:iCs/>
                <w:sz w:val="22"/>
                <w:szCs w:val="22"/>
              </w:rPr>
            </w:pPr>
            <w:r w:rsidRPr="003C0D0C">
              <w:rPr>
                <w:rFonts w:ascii="Bookman Old Style" w:hAnsi="Bookman Old Style" w:cstheme="minorBidi"/>
                <w:i/>
                <w:iCs/>
                <w:sz w:val="22"/>
                <w:szCs w:val="22"/>
              </w:rPr>
              <w:t>Slide Projector</w:t>
            </w:r>
          </w:p>
        </w:tc>
        <w:tc>
          <w:tcPr>
            <w:tcW w:w="1180" w:type="dxa"/>
            <w:vAlign w:val="center"/>
          </w:tcPr>
          <w:p w14:paraId="5B66BBB5" w14:textId="77777777" w:rsidR="003A7758" w:rsidRPr="003C0D0C" w:rsidRDefault="002C5B06"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w:t>
            </w:r>
          </w:p>
        </w:tc>
        <w:tc>
          <w:tcPr>
            <w:tcW w:w="3619" w:type="dxa"/>
            <w:vAlign w:val="center"/>
          </w:tcPr>
          <w:p w14:paraId="0F3BFF86" w14:textId="77777777" w:rsidR="003A7758" w:rsidRPr="003C0D0C" w:rsidRDefault="002C5B06"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r w:rsidR="003C0D0C" w:rsidRPr="003C0D0C" w14:paraId="6B6DEE5A" w14:textId="77777777" w:rsidTr="002842F0">
        <w:tc>
          <w:tcPr>
            <w:tcW w:w="811" w:type="dxa"/>
            <w:vAlign w:val="center"/>
          </w:tcPr>
          <w:p w14:paraId="5828F6C2" w14:textId="77777777" w:rsidR="003D5A3A" w:rsidRPr="003C0D0C" w:rsidRDefault="003D5A3A"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368F649E" w14:textId="77777777" w:rsidR="003D5A3A" w:rsidRPr="003C0D0C" w:rsidRDefault="003D5A3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Layar Projector</w:t>
            </w:r>
          </w:p>
        </w:tc>
        <w:tc>
          <w:tcPr>
            <w:tcW w:w="1180" w:type="dxa"/>
            <w:vAlign w:val="center"/>
          </w:tcPr>
          <w:p w14:paraId="3613C9B5" w14:textId="77777777" w:rsidR="003D5A3A" w:rsidRPr="003C0D0C" w:rsidRDefault="002C5B06"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w:t>
            </w:r>
          </w:p>
        </w:tc>
        <w:tc>
          <w:tcPr>
            <w:tcW w:w="3619" w:type="dxa"/>
            <w:vAlign w:val="center"/>
          </w:tcPr>
          <w:p w14:paraId="302DE318" w14:textId="77777777" w:rsidR="003D5A3A" w:rsidRPr="003C0D0C" w:rsidRDefault="002C5B06"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r w:rsidR="003C0D0C" w:rsidRPr="003C0D0C" w14:paraId="2646D693" w14:textId="77777777" w:rsidTr="002842F0">
        <w:tc>
          <w:tcPr>
            <w:tcW w:w="811" w:type="dxa"/>
            <w:vAlign w:val="center"/>
          </w:tcPr>
          <w:p w14:paraId="735DDC57" w14:textId="77777777" w:rsidR="003A7758" w:rsidRPr="003C0D0C" w:rsidRDefault="003A7758"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72DAFA4D" w14:textId="77777777" w:rsidR="003A7758" w:rsidRPr="003C0D0C" w:rsidRDefault="003D5A3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Televisi</w:t>
            </w:r>
          </w:p>
        </w:tc>
        <w:tc>
          <w:tcPr>
            <w:tcW w:w="1180" w:type="dxa"/>
            <w:vAlign w:val="center"/>
          </w:tcPr>
          <w:p w14:paraId="55C1502F" w14:textId="77777777" w:rsidR="003A7758" w:rsidRPr="003C0D0C" w:rsidRDefault="002C5B06"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3</w:t>
            </w:r>
          </w:p>
        </w:tc>
        <w:tc>
          <w:tcPr>
            <w:tcW w:w="3619" w:type="dxa"/>
            <w:vAlign w:val="center"/>
          </w:tcPr>
          <w:p w14:paraId="742E10C9" w14:textId="77777777" w:rsidR="003A7758" w:rsidRPr="003C0D0C" w:rsidRDefault="002C5B06"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r w:rsidR="003C0D0C" w:rsidRPr="003C0D0C" w14:paraId="7848FB4A" w14:textId="77777777" w:rsidTr="002842F0">
        <w:tc>
          <w:tcPr>
            <w:tcW w:w="811" w:type="dxa"/>
            <w:vAlign w:val="center"/>
          </w:tcPr>
          <w:p w14:paraId="06A27A15" w14:textId="77777777" w:rsidR="003A7758" w:rsidRPr="003C0D0C" w:rsidRDefault="003A7758"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22321F58" w14:textId="77777777" w:rsidR="003A7758" w:rsidRPr="003C0D0C" w:rsidRDefault="003D5A3A" w:rsidP="00DE6814">
            <w:pPr>
              <w:spacing w:line="360" w:lineRule="auto"/>
              <w:ind w:right="88"/>
              <w:rPr>
                <w:rFonts w:ascii="Bookman Old Style" w:hAnsi="Bookman Old Style" w:cstheme="minorBidi"/>
                <w:i/>
                <w:iCs/>
                <w:sz w:val="22"/>
                <w:szCs w:val="22"/>
              </w:rPr>
            </w:pPr>
            <w:r w:rsidRPr="003C0D0C">
              <w:rPr>
                <w:rFonts w:ascii="Bookman Old Style" w:hAnsi="Bookman Old Style" w:cstheme="minorBidi"/>
                <w:i/>
                <w:iCs/>
                <w:sz w:val="22"/>
                <w:szCs w:val="22"/>
              </w:rPr>
              <w:t>Wireless</w:t>
            </w:r>
          </w:p>
        </w:tc>
        <w:tc>
          <w:tcPr>
            <w:tcW w:w="1180" w:type="dxa"/>
            <w:vAlign w:val="center"/>
          </w:tcPr>
          <w:p w14:paraId="77E930C8" w14:textId="77777777" w:rsidR="003A7758" w:rsidRPr="003C0D0C" w:rsidRDefault="002C5B06"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4</w:t>
            </w:r>
          </w:p>
        </w:tc>
        <w:tc>
          <w:tcPr>
            <w:tcW w:w="3619" w:type="dxa"/>
            <w:vAlign w:val="center"/>
          </w:tcPr>
          <w:p w14:paraId="4801633D" w14:textId="77777777" w:rsidR="003A7758" w:rsidRPr="003C0D0C" w:rsidRDefault="002C5B06"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r w:rsidR="003C0D0C" w:rsidRPr="003C0D0C" w14:paraId="1AF95A8E" w14:textId="77777777" w:rsidTr="002842F0">
        <w:tc>
          <w:tcPr>
            <w:tcW w:w="811" w:type="dxa"/>
            <w:vAlign w:val="center"/>
          </w:tcPr>
          <w:p w14:paraId="22DD47D0" w14:textId="77777777" w:rsidR="003D5A3A" w:rsidRPr="003C0D0C" w:rsidRDefault="003D5A3A"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1E18A8D7" w14:textId="77777777" w:rsidR="003D5A3A" w:rsidRPr="003C0D0C" w:rsidRDefault="003D5A3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AC Split</w:t>
            </w:r>
          </w:p>
        </w:tc>
        <w:tc>
          <w:tcPr>
            <w:tcW w:w="1180" w:type="dxa"/>
            <w:vAlign w:val="center"/>
          </w:tcPr>
          <w:p w14:paraId="33121560" w14:textId="77777777" w:rsidR="003D5A3A" w:rsidRPr="003C0D0C" w:rsidRDefault="002C5B06"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6</w:t>
            </w:r>
          </w:p>
        </w:tc>
        <w:tc>
          <w:tcPr>
            <w:tcW w:w="3619" w:type="dxa"/>
            <w:vAlign w:val="center"/>
          </w:tcPr>
          <w:p w14:paraId="57CAD279" w14:textId="77777777" w:rsidR="003D5A3A" w:rsidRPr="003C0D0C" w:rsidRDefault="002C5B06"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r w:rsidR="003C0D0C" w:rsidRPr="003C0D0C" w14:paraId="55417B99" w14:textId="77777777" w:rsidTr="002842F0">
        <w:tc>
          <w:tcPr>
            <w:tcW w:w="811" w:type="dxa"/>
            <w:vAlign w:val="center"/>
          </w:tcPr>
          <w:p w14:paraId="6B13B0F5" w14:textId="77777777" w:rsidR="003A7758" w:rsidRPr="003C0D0C" w:rsidRDefault="003A7758"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6D7889C2" w14:textId="77777777" w:rsidR="003A7758" w:rsidRPr="003C0D0C" w:rsidRDefault="003D5A3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 xml:space="preserve">Senjata Api </w:t>
            </w:r>
          </w:p>
        </w:tc>
        <w:tc>
          <w:tcPr>
            <w:tcW w:w="1180" w:type="dxa"/>
            <w:vAlign w:val="center"/>
          </w:tcPr>
          <w:p w14:paraId="4449C0E7" w14:textId="77777777" w:rsidR="003A7758" w:rsidRPr="003C0D0C" w:rsidRDefault="002C5B06"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w:t>
            </w:r>
          </w:p>
        </w:tc>
        <w:tc>
          <w:tcPr>
            <w:tcW w:w="3619" w:type="dxa"/>
            <w:vAlign w:val="center"/>
          </w:tcPr>
          <w:p w14:paraId="5C7A2745" w14:textId="77777777" w:rsidR="003A7758" w:rsidRPr="003C0D0C" w:rsidRDefault="003A7758" w:rsidP="00DE6814">
            <w:pPr>
              <w:spacing w:line="360" w:lineRule="auto"/>
              <w:ind w:right="88"/>
              <w:rPr>
                <w:rFonts w:ascii="Bookman Old Style" w:hAnsi="Bookman Old Style" w:cstheme="minorBidi"/>
                <w:sz w:val="22"/>
                <w:szCs w:val="22"/>
              </w:rPr>
            </w:pPr>
          </w:p>
        </w:tc>
      </w:tr>
      <w:tr w:rsidR="003C0D0C" w:rsidRPr="003C0D0C" w14:paraId="4B04F836" w14:textId="77777777" w:rsidTr="002842F0">
        <w:tc>
          <w:tcPr>
            <w:tcW w:w="811" w:type="dxa"/>
            <w:vAlign w:val="center"/>
          </w:tcPr>
          <w:p w14:paraId="4C2F8E3F" w14:textId="77777777" w:rsidR="00D66BDA" w:rsidRPr="003C0D0C" w:rsidRDefault="00D66BDA"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5770F5C8" w14:textId="77777777" w:rsidR="00D66BDA" w:rsidRPr="003C0D0C" w:rsidRDefault="00D66BD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Set meja tamu</w:t>
            </w:r>
          </w:p>
        </w:tc>
        <w:tc>
          <w:tcPr>
            <w:tcW w:w="1180" w:type="dxa"/>
            <w:vAlign w:val="center"/>
          </w:tcPr>
          <w:p w14:paraId="2391CCE7" w14:textId="77777777" w:rsidR="00D66BDA" w:rsidRPr="003C0D0C" w:rsidRDefault="00D66BDA"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2</w:t>
            </w:r>
          </w:p>
        </w:tc>
        <w:tc>
          <w:tcPr>
            <w:tcW w:w="3619" w:type="dxa"/>
            <w:vAlign w:val="center"/>
          </w:tcPr>
          <w:p w14:paraId="2B6E8C31" w14:textId="77777777" w:rsidR="00D66BDA" w:rsidRPr="003C0D0C" w:rsidRDefault="00D66BD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r w:rsidR="003C0D0C" w:rsidRPr="003C0D0C" w14:paraId="0E4746AB" w14:textId="77777777" w:rsidTr="002842F0">
        <w:tc>
          <w:tcPr>
            <w:tcW w:w="811" w:type="dxa"/>
            <w:vAlign w:val="center"/>
          </w:tcPr>
          <w:p w14:paraId="18B3033D" w14:textId="77777777" w:rsidR="00D66BDA" w:rsidRPr="003C0D0C" w:rsidRDefault="00D66BDA" w:rsidP="00341946">
            <w:pPr>
              <w:pStyle w:val="ListParagraph"/>
              <w:numPr>
                <w:ilvl w:val="0"/>
                <w:numId w:val="16"/>
              </w:numPr>
              <w:spacing w:after="0" w:line="360" w:lineRule="auto"/>
              <w:ind w:left="527" w:right="91" w:hanging="357"/>
              <w:contextualSpacing w:val="0"/>
              <w:rPr>
                <w:rFonts w:ascii="Bookman Old Style" w:hAnsi="Bookman Old Style"/>
              </w:rPr>
            </w:pPr>
          </w:p>
        </w:tc>
        <w:tc>
          <w:tcPr>
            <w:tcW w:w="3081" w:type="dxa"/>
            <w:vAlign w:val="center"/>
          </w:tcPr>
          <w:p w14:paraId="269009E9" w14:textId="77777777" w:rsidR="00D66BDA" w:rsidRPr="003C0D0C" w:rsidRDefault="00D66BDA"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Lemari arsip</w:t>
            </w:r>
          </w:p>
        </w:tc>
        <w:tc>
          <w:tcPr>
            <w:tcW w:w="1180" w:type="dxa"/>
            <w:vAlign w:val="center"/>
          </w:tcPr>
          <w:p w14:paraId="7ED905CF" w14:textId="77777777" w:rsidR="00D66BDA" w:rsidRPr="003C0D0C" w:rsidRDefault="00CA5CF4" w:rsidP="00DE6814">
            <w:pPr>
              <w:spacing w:line="360" w:lineRule="auto"/>
              <w:ind w:right="88"/>
              <w:jc w:val="center"/>
              <w:rPr>
                <w:rFonts w:ascii="Bookman Old Style" w:hAnsi="Bookman Old Style" w:cstheme="minorBidi"/>
                <w:sz w:val="22"/>
                <w:szCs w:val="22"/>
              </w:rPr>
            </w:pPr>
            <w:r w:rsidRPr="003C0D0C">
              <w:rPr>
                <w:rFonts w:ascii="Bookman Old Style" w:hAnsi="Bookman Old Style" w:cstheme="minorBidi"/>
                <w:sz w:val="22"/>
                <w:szCs w:val="22"/>
              </w:rPr>
              <w:t>12</w:t>
            </w:r>
          </w:p>
        </w:tc>
        <w:tc>
          <w:tcPr>
            <w:tcW w:w="3619" w:type="dxa"/>
            <w:vAlign w:val="center"/>
          </w:tcPr>
          <w:p w14:paraId="66C0D20E" w14:textId="77777777" w:rsidR="00D66BDA" w:rsidRPr="003C0D0C" w:rsidRDefault="00CA5CF4" w:rsidP="00DE6814">
            <w:pPr>
              <w:spacing w:line="360" w:lineRule="auto"/>
              <w:ind w:right="88"/>
              <w:rPr>
                <w:rFonts w:ascii="Bookman Old Style" w:hAnsi="Bookman Old Style" w:cstheme="minorBidi"/>
                <w:sz w:val="22"/>
                <w:szCs w:val="22"/>
              </w:rPr>
            </w:pPr>
            <w:r w:rsidRPr="003C0D0C">
              <w:rPr>
                <w:rFonts w:ascii="Bookman Old Style" w:hAnsi="Bookman Old Style" w:cstheme="minorBidi"/>
                <w:sz w:val="22"/>
                <w:szCs w:val="22"/>
              </w:rPr>
              <w:t>Ada, baik</w:t>
            </w:r>
          </w:p>
        </w:tc>
      </w:tr>
    </w:tbl>
    <w:p w14:paraId="37DCB1EC" w14:textId="77777777" w:rsidR="00D82A8D" w:rsidRDefault="00D82A8D" w:rsidP="00DE6814">
      <w:pPr>
        <w:spacing w:line="360" w:lineRule="auto"/>
        <w:rPr>
          <w:rFonts w:ascii="Bookman Old Style" w:hAnsi="Bookman Old Style"/>
          <w:sz w:val="24"/>
          <w:szCs w:val="24"/>
          <w:lang w:val="id-ID"/>
        </w:rPr>
      </w:pPr>
    </w:p>
    <w:p w14:paraId="1C5195A8" w14:textId="77777777" w:rsidR="007C3040" w:rsidRPr="007C3040" w:rsidRDefault="007C3040" w:rsidP="00DE6814">
      <w:pPr>
        <w:spacing w:line="360" w:lineRule="auto"/>
        <w:rPr>
          <w:rFonts w:ascii="Bookman Old Style" w:hAnsi="Bookman Old Style"/>
          <w:sz w:val="24"/>
          <w:szCs w:val="24"/>
          <w:lang w:val="id-ID"/>
        </w:rPr>
      </w:pPr>
    </w:p>
    <w:p w14:paraId="7F00FED8" w14:textId="2ABA2108" w:rsidR="003E112F" w:rsidRPr="003C0D0C" w:rsidRDefault="00345287" w:rsidP="00D6382C">
      <w:pPr>
        <w:pStyle w:val="Heading2"/>
        <w:tabs>
          <w:tab w:val="left" w:pos="851"/>
        </w:tabs>
        <w:spacing w:before="0" w:after="0" w:line="360" w:lineRule="auto"/>
        <w:ind w:hanging="1440"/>
        <w:rPr>
          <w:rFonts w:ascii="Bookman Old Style" w:hAnsi="Bookman Old Style" w:cs="Times New Roman"/>
          <w:bCs w:val="0"/>
          <w:i w:val="0"/>
          <w:sz w:val="24"/>
          <w:szCs w:val="24"/>
        </w:rPr>
      </w:pPr>
      <w:bookmarkStart w:id="6" w:name="_Toc464653568"/>
      <w:r w:rsidRPr="003C0D0C">
        <w:rPr>
          <w:rFonts w:ascii="Bookman Old Style" w:eastAsia="Arial" w:hAnsi="Bookman Old Style" w:cs="Times New Roman"/>
          <w:bCs w:val="0"/>
          <w:i w:val="0"/>
          <w:spacing w:val="1"/>
          <w:sz w:val="24"/>
          <w:szCs w:val="24"/>
        </w:rPr>
        <w:t>2</w:t>
      </w:r>
      <w:r w:rsidRPr="003C0D0C">
        <w:rPr>
          <w:rFonts w:ascii="Bookman Old Style" w:eastAsia="Arial" w:hAnsi="Bookman Old Style" w:cs="Times New Roman"/>
          <w:bCs w:val="0"/>
          <w:i w:val="0"/>
          <w:sz w:val="24"/>
          <w:szCs w:val="24"/>
        </w:rPr>
        <w:t>.</w:t>
      </w:r>
      <w:r w:rsidR="009C2026" w:rsidRPr="003C0D0C">
        <w:rPr>
          <w:rFonts w:ascii="Bookman Old Style" w:eastAsia="Arial" w:hAnsi="Bookman Old Style" w:cs="Times New Roman"/>
          <w:bCs w:val="0"/>
          <w:i w:val="0"/>
          <w:sz w:val="24"/>
          <w:szCs w:val="24"/>
        </w:rPr>
        <w:t>3</w:t>
      </w:r>
      <w:r w:rsidRPr="003C0D0C">
        <w:rPr>
          <w:rFonts w:ascii="Bookman Old Style" w:eastAsia="Arial" w:hAnsi="Bookman Old Style" w:cs="Times New Roman"/>
          <w:bCs w:val="0"/>
          <w:i w:val="0"/>
          <w:sz w:val="24"/>
          <w:szCs w:val="24"/>
        </w:rPr>
        <w:t xml:space="preserve">. </w:t>
      </w:r>
      <w:r w:rsidR="009C2026" w:rsidRPr="003C0D0C">
        <w:rPr>
          <w:rFonts w:ascii="Bookman Old Style" w:hAnsi="Bookman Old Style" w:cs="Times New Roman"/>
          <w:bCs w:val="0"/>
          <w:i w:val="0"/>
          <w:sz w:val="24"/>
          <w:szCs w:val="24"/>
        </w:rPr>
        <w:t>KINERJA PELAYANAN</w:t>
      </w:r>
      <w:bookmarkEnd w:id="6"/>
      <w:r w:rsidR="003C3165" w:rsidRPr="003C0D0C">
        <w:rPr>
          <w:rFonts w:ascii="Bookman Old Style" w:hAnsi="Bookman Old Style" w:cs="Times New Roman"/>
          <w:bCs w:val="0"/>
          <w:i w:val="0"/>
          <w:sz w:val="24"/>
          <w:szCs w:val="24"/>
        </w:rPr>
        <w:t xml:space="preserve"> </w:t>
      </w:r>
      <w:r w:rsidR="00195698" w:rsidRPr="003C0D0C">
        <w:rPr>
          <w:rFonts w:ascii="Bookman Old Style" w:hAnsi="Bookman Old Style" w:cs="Times New Roman"/>
          <w:bCs w:val="0"/>
          <w:i w:val="0"/>
          <w:sz w:val="24"/>
          <w:szCs w:val="24"/>
        </w:rPr>
        <w:t>PERANGKAT DAERAH</w:t>
      </w:r>
    </w:p>
    <w:p w14:paraId="643DAB43" w14:textId="599D0D81" w:rsidR="002827DB" w:rsidRPr="003C0D0C" w:rsidRDefault="006B1358" w:rsidP="002842F0">
      <w:pPr>
        <w:spacing w:line="360" w:lineRule="auto"/>
        <w:ind w:left="567" w:right="88" w:firstLine="896"/>
        <w:jc w:val="both"/>
        <w:rPr>
          <w:rFonts w:ascii="Bookman Old Style" w:hAnsi="Bookman Old Style"/>
          <w:noProof/>
          <w:sz w:val="24"/>
          <w:szCs w:val="24"/>
        </w:rPr>
      </w:pPr>
      <w:r w:rsidRPr="003C0D0C">
        <w:rPr>
          <w:rFonts w:ascii="Bookman Old Style" w:hAnsi="Bookman Old Style"/>
          <w:noProof/>
          <w:sz w:val="24"/>
          <w:szCs w:val="24"/>
        </w:rPr>
        <w:t xml:space="preserve">Disebutkan dalam Undang-Undang Nomor 23 Tahun 2014 tentang Pemerintahan Daerah dan Peraturan Pemerintah Nomor </w:t>
      </w:r>
      <w:r w:rsidR="00500110" w:rsidRPr="003C0D0C">
        <w:rPr>
          <w:rFonts w:ascii="Bookman Old Style" w:hAnsi="Bookman Old Style"/>
          <w:noProof/>
          <w:sz w:val="24"/>
          <w:szCs w:val="24"/>
        </w:rPr>
        <w:t>02</w:t>
      </w:r>
      <w:r w:rsidRPr="003C0D0C">
        <w:rPr>
          <w:rFonts w:ascii="Bookman Old Style" w:hAnsi="Bookman Old Style"/>
          <w:noProof/>
          <w:sz w:val="24"/>
          <w:szCs w:val="24"/>
        </w:rPr>
        <w:t xml:space="preserve"> Tahun 2018 tentang </w:t>
      </w:r>
      <w:r w:rsidR="00500110" w:rsidRPr="003C0D0C">
        <w:rPr>
          <w:rFonts w:ascii="Bookman Old Style" w:hAnsi="Bookman Old Style"/>
          <w:noProof/>
          <w:sz w:val="24"/>
          <w:szCs w:val="24"/>
        </w:rPr>
        <w:t>Standar Pelayanan Min</w:t>
      </w:r>
      <w:r w:rsidR="00E87B53" w:rsidRPr="003C0D0C">
        <w:rPr>
          <w:rFonts w:ascii="Bookman Old Style" w:hAnsi="Bookman Old Style"/>
          <w:noProof/>
          <w:sz w:val="24"/>
          <w:szCs w:val="24"/>
        </w:rPr>
        <w:t>i</w:t>
      </w:r>
      <w:r w:rsidR="00500110" w:rsidRPr="003C0D0C">
        <w:rPr>
          <w:rFonts w:ascii="Bookman Old Style" w:hAnsi="Bookman Old Style"/>
          <w:noProof/>
          <w:sz w:val="24"/>
          <w:szCs w:val="24"/>
        </w:rPr>
        <w:t>mum</w:t>
      </w:r>
      <w:r w:rsidR="00101298" w:rsidRPr="003C0D0C">
        <w:rPr>
          <w:rFonts w:ascii="Bookman Old Style" w:hAnsi="Bookman Old Style"/>
          <w:noProof/>
          <w:sz w:val="24"/>
          <w:szCs w:val="24"/>
        </w:rPr>
        <w:t xml:space="preserve"> </w:t>
      </w:r>
      <w:r w:rsidR="00500110" w:rsidRPr="003C0D0C">
        <w:rPr>
          <w:rFonts w:ascii="Bookman Old Style" w:hAnsi="Bookman Old Style"/>
          <w:noProof/>
          <w:sz w:val="24"/>
          <w:szCs w:val="24"/>
        </w:rPr>
        <w:t xml:space="preserve">(SPM) </w:t>
      </w:r>
      <w:r w:rsidR="002C313E" w:rsidRPr="003C0D0C">
        <w:rPr>
          <w:rFonts w:ascii="Bookman Old Style" w:hAnsi="Bookman Old Style"/>
          <w:noProof/>
          <w:sz w:val="24"/>
          <w:szCs w:val="24"/>
        </w:rPr>
        <w:t xml:space="preserve">serta Permendagri Nomor 100 Tahun </w:t>
      </w:r>
      <w:r w:rsidR="00532482" w:rsidRPr="003C0D0C">
        <w:rPr>
          <w:rFonts w:ascii="Bookman Old Style" w:hAnsi="Bookman Old Style"/>
          <w:noProof/>
          <w:sz w:val="24"/>
          <w:szCs w:val="24"/>
        </w:rPr>
        <w:t xml:space="preserve">2018 tentang Penerapan SPM </w:t>
      </w:r>
      <w:r w:rsidRPr="003C0D0C">
        <w:rPr>
          <w:rFonts w:ascii="Bookman Old Style" w:hAnsi="Bookman Old Style"/>
          <w:noProof/>
          <w:sz w:val="24"/>
          <w:szCs w:val="24"/>
        </w:rPr>
        <w:t>bahwa b</w:t>
      </w:r>
      <w:r w:rsidR="003E112F" w:rsidRPr="003C0D0C">
        <w:rPr>
          <w:rFonts w:ascii="Bookman Old Style" w:hAnsi="Bookman Old Style"/>
          <w:noProof/>
          <w:sz w:val="24"/>
          <w:szCs w:val="24"/>
        </w:rPr>
        <w:t xml:space="preserve">entuk </w:t>
      </w:r>
      <w:r w:rsidR="003E112F" w:rsidRPr="003C0D0C">
        <w:rPr>
          <w:rFonts w:ascii="Bookman Old Style" w:hAnsi="Bookman Old Style" w:cs="Tahoma"/>
          <w:sz w:val="24"/>
          <w:szCs w:val="24"/>
        </w:rPr>
        <w:t>pelayanan</w:t>
      </w:r>
      <w:r w:rsidR="00101298" w:rsidRPr="003C0D0C">
        <w:rPr>
          <w:rFonts w:ascii="Bookman Old Style" w:hAnsi="Bookman Old Style" w:cs="Tahoma"/>
          <w:sz w:val="24"/>
          <w:szCs w:val="24"/>
        </w:rPr>
        <w:t xml:space="preserve"> </w:t>
      </w:r>
      <w:r w:rsidR="00180539" w:rsidRPr="003C0D0C">
        <w:rPr>
          <w:rFonts w:ascii="Bookman Old Style" w:hAnsi="Bookman Old Style"/>
          <w:noProof/>
          <w:sz w:val="24"/>
          <w:szCs w:val="24"/>
        </w:rPr>
        <w:t xml:space="preserve">masyarakat </w:t>
      </w:r>
      <w:r w:rsidRPr="003C0D0C">
        <w:rPr>
          <w:rFonts w:ascii="Bookman Old Style" w:hAnsi="Bookman Old Style"/>
          <w:noProof/>
          <w:sz w:val="24"/>
          <w:szCs w:val="24"/>
        </w:rPr>
        <w:t xml:space="preserve">yang dilaksanakan/diimplementasikan </w:t>
      </w:r>
      <w:r w:rsidRPr="003C0D0C">
        <w:rPr>
          <w:rFonts w:ascii="Bookman Old Style" w:hAnsi="Bookman Old Style" w:cs="Tahoma"/>
          <w:sz w:val="24"/>
          <w:szCs w:val="24"/>
        </w:rPr>
        <w:t>Satuan</w:t>
      </w:r>
      <w:r w:rsidRPr="003C0D0C">
        <w:rPr>
          <w:rFonts w:ascii="Bookman Old Style" w:hAnsi="Bookman Old Style"/>
          <w:noProof/>
          <w:sz w:val="24"/>
          <w:szCs w:val="24"/>
        </w:rPr>
        <w:t xml:space="preserve"> Polisi Pamong Praja </w:t>
      </w:r>
      <w:r w:rsidR="00723C28" w:rsidRPr="003C0D0C">
        <w:rPr>
          <w:rFonts w:ascii="Bookman Old Style" w:hAnsi="Bookman Old Style"/>
          <w:noProof/>
          <w:sz w:val="24"/>
          <w:szCs w:val="24"/>
          <w:lang w:val="id-ID"/>
        </w:rPr>
        <w:t xml:space="preserve">dan Damkar </w:t>
      </w:r>
      <w:r w:rsidRPr="003C0D0C">
        <w:rPr>
          <w:rFonts w:ascii="Bookman Old Style" w:hAnsi="Bookman Old Style"/>
          <w:noProof/>
          <w:sz w:val="24"/>
          <w:szCs w:val="24"/>
        </w:rPr>
        <w:t xml:space="preserve">melalui tugas-tugasnya adalah </w:t>
      </w:r>
      <w:r w:rsidR="00180539" w:rsidRPr="003C0D0C">
        <w:rPr>
          <w:rFonts w:ascii="Bookman Old Style" w:hAnsi="Bookman Old Style"/>
          <w:noProof/>
          <w:sz w:val="24"/>
          <w:szCs w:val="24"/>
        </w:rPr>
        <w:t xml:space="preserve">urusan wajib pemerintahan yang </w:t>
      </w:r>
      <w:r w:rsidRPr="003C0D0C">
        <w:rPr>
          <w:rFonts w:ascii="Bookman Old Style" w:hAnsi="Bookman Old Style"/>
          <w:noProof/>
          <w:sz w:val="24"/>
          <w:szCs w:val="24"/>
        </w:rPr>
        <w:t xml:space="preserve">berkaitan </w:t>
      </w:r>
      <w:r w:rsidR="00797D51" w:rsidRPr="003C0D0C">
        <w:rPr>
          <w:rFonts w:ascii="Bookman Old Style" w:hAnsi="Bookman Old Style"/>
          <w:noProof/>
          <w:sz w:val="24"/>
          <w:szCs w:val="24"/>
        </w:rPr>
        <w:t>d</w:t>
      </w:r>
      <w:r w:rsidRPr="003C0D0C">
        <w:rPr>
          <w:rFonts w:ascii="Bookman Old Style" w:hAnsi="Bookman Old Style"/>
          <w:noProof/>
          <w:sz w:val="24"/>
          <w:szCs w:val="24"/>
        </w:rPr>
        <w:t xml:space="preserve">engan pelayanan dasar, </w:t>
      </w:r>
      <w:r w:rsidR="003937FE" w:rsidRPr="003C0D0C">
        <w:rPr>
          <w:rFonts w:ascii="Bookman Old Style" w:hAnsi="Bookman Old Style"/>
          <w:noProof/>
          <w:sz w:val="24"/>
          <w:szCs w:val="24"/>
        </w:rPr>
        <w:t>antara lain</w:t>
      </w:r>
      <w:r w:rsidR="002827DB" w:rsidRPr="003C0D0C">
        <w:rPr>
          <w:rFonts w:ascii="Bookman Old Style" w:hAnsi="Bookman Old Style"/>
          <w:noProof/>
          <w:sz w:val="24"/>
          <w:szCs w:val="24"/>
        </w:rPr>
        <w:t>:</w:t>
      </w:r>
    </w:p>
    <w:p w14:paraId="2CE020DA" w14:textId="77777777" w:rsidR="00500110" w:rsidRPr="003C0D0C" w:rsidRDefault="00500110" w:rsidP="00341946">
      <w:pPr>
        <w:pStyle w:val="ListParagraph"/>
        <w:numPr>
          <w:ilvl w:val="0"/>
          <w:numId w:val="17"/>
        </w:numPr>
        <w:spacing w:after="0" w:line="360" w:lineRule="auto"/>
        <w:ind w:left="993" w:right="88"/>
        <w:jc w:val="both"/>
        <w:rPr>
          <w:rFonts w:ascii="Bookman Old Style" w:hAnsi="Bookman Old Style"/>
          <w:noProof/>
          <w:sz w:val="24"/>
          <w:szCs w:val="24"/>
        </w:rPr>
      </w:pPr>
      <w:r w:rsidRPr="003C0D0C">
        <w:rPr>
          <w:rFonts w:ascii="Bookman Old Style" w:hAnsi="Bookman Old Style"/>
          <w:noProof/>
          <w:sz w:val="24"/>
          <w:szCs w:val="24"/>
        </w:rPr>
        <w:t xml:space="preserve">Pelayanan </w:t>
      </w:r>
      <w:r w:rsidR="003E112F" w:rsidRPr="003C0D0C">
        <w:rPr>
          <w:rFonts w:ascii="Bookman Old Style" w:hAnsi="Bookman Old Style"/>
          <w:noProof/>
          <w:sz w:val="24"/>
          <w:szCs w:val="24"/>
        </w:rPr>
        <w:t>ketenteraman dan ketertiban umu</w:t>
      </w:r>
      <w:r w:rsidR="001D360F" w:rsidRPr="003C0D0C">
        <w:rPr>
          <w:rFonts w:ascii="Bookman Old Style" w:hAnsi="Bookman Old Style"/>
          <w:noProof/>
          <w:sz w:val="24"/>
          <w:szCs w:val="24"/>
        </w:rPr>
        <w:t>m</w:t>
      </w:r>
      <w:r w:rsidRPr="003C0D0C">
        <w:rPr>
          <w:rFonts w:ascii="Bookman Old Style" w:hAnsi="Bookman Old Style"/>
          <w:noProof/>
          <w:sz w:val="24"/>
          <w:szCs w:val="24"/>
        </w:rPr>
        <w:t>;</w:t>
      </w:r>
    </w:p>
    <w:p w14:paraId="2D591A2C" w14:textId="7FFBDE69" w:rsidR="00500110" w:rsidRPr="003C0D0C" w:rsidRDefault="00500110" w:rsidP="00341946">
      <w:pPr>
        <w:pStyle w:val="ListParagraph"/>
        <w:numPr>
          <w:ilvl w:val="0"/>
          <w:numId w:val="17"/>
        </w:numPr>
        <w:spacing w:after="0" w:line="360" w:lineRule="auto"/>
        <w:ind w:left="993" w:right="88"/>
        <w:jc w:val="both"/>
        <w:rPr>
          <w:rFonts w:ascii="Bookman Old Style" w:hAnsi="Bookman Old Style"/>
          <w:noProof/>
          <w:sz w:val="24"/>
          <w:szCs w:val="24"/>
        </w:rPr>
      </w:pPr>
      <w:r w:rsidRPr="003C0D0C">
        <w:rPr>
          <w:rFonts w:ascii="Bookman Old Style" w:hAnsi="Bookman Old Style"/>
          <w:noProof/>
          <w:sz w:val="24"/>
          <w:szCs w:val="24"/>
        </w:rPr>
        <w:t>Pelayanan informasi rawan bencana;</w:t>
      </w:r>
      <w:r w:rsidR="00D63B88" w:rsidRPr="003C0D0C">
        <w:rPr>
          <w:rFonts w:ascii="Bookman Old Style" w:hAnsi="Bookman Old Style"/>
          <w:noProof/>
          <w:sz w:val="24"/>
          <w:szCs w:val="24"/>
        </w:rPr>
        <w:t xml:space="preserve"> (Tahun 2021)</w:t>
      </w:r>
    </w:p>
    <w:p w14:paraId="4E4DCEB1" w14:textId="0D2D88FD" w:rsidR="00500110" w:rsidRPr="003C0D0C" w:rsidRDefault="00500110" w:rsidP="00341946">
      <w:pPr>
        <w:pStyle w:val="ListParagraph"/>
        <w:numPr>
          <w:ilvl w:val="0"/>
          <w:numId w:val="17"/>
        </w:numPr>
        <w:spacing w:after="0" w:line="360" w:lineRule="auto"/>
        <w:ind w:left="993" w:right="88"/>
        <w:jc w:val="both"/>
        <w:rPr>
          <w:rFonts w:ascii="Bookman Old Style" w:hAnsi="Bookman Old Style"/>
          <w:noProof/>
          <w:sz w:val="24"/>
          <w:szCs w:val="24"/>
        </w:rPr>
      </w:pPr>
      <w:r w:rsidRPr="003C0D0C">
        <w:rPr>
          <w:rFonts w:ascii="Bookman Old Style" w:hAnsi="Bookman Old Style"/>
          <w:noProof/>
          <w:sz w:val="24"/>
          <w:szCs w:val="24"/>
        </w:rPr>
        <w:t>Pelayanan pencegahan dan kesiapsiagaan terhadap bencana;</w:t>
      </w:r>
      <w:r w:rsidR="00B922DF" w:rsidRPr="003C0D0C">
        <w:rPr>
          <w:rFonts w:ascii="Bookman Old Style" w:hAnsi="Bookman Old Style"/>
          <w:noProof/>
          <w:sz w:val="24"/>
          <w:szCs w:val="24"/>
          <w:lang w:val="id-ID"/>
        </w:rPr>
        <w:t xml:space="preserve"> </w:t>
      </w:r>
      <w:r w:rsidR="00D63B88" w:rsidRPr="003C0D0C">
        <w:rPr>
          <w:rFonts w:ascii="Bookman Old Style" w:hAnsi="Bookman Old Style"/>
          <w:noProof/>
          <w:sz w:val="24"/>
          <w:szCs w:val="24"/>
        </w:rPr>
        <w:t>(Tahun 2021)</w:t>
      </w:r>
    </w:p>
    <w:p w14:paraId="19FF4BCC" w14:textId="6481239A" w:rsidR="00500110" w:rsidRPr="003C0D0C" w:rsidRDefault="00500110" w:rsidP="00341946">
      <w:pPr>
        <w:pStyle w:val="ListParagraph"/>
        <w:numPr>
          <w:ilvl w:val="0"/>
          <w:numId w:val="17"/>
        </w:numPr>
        <w:spacing w:after="0" w:line="360" w:lineRule="auto"/>
        <w:ind w:left="993" w:right="88"/>
        <w:jc w:val="both"/>
        <w:rPr>
          <w:rFonts w:ascii="Bookman Old Style" w:hAnsi="Bookman Old Style"/>
          <w:noProof/>
          <w:sz w:val="24"/>
          <w:szCs w:val="24"/>
        </w:rPr>
      </w:pPr>
      <w:r w:rsidRPr="003C0D0C">
        <w:rPr>
          <w:rFonts w:ascii="Bookman Old Style" w:hAnsi="Bookman Old Style"/>
          <w:noProof/>
          <w:sz w:val="24"/>
          <w:szCs w:val="24"/>
        </w:rPr>
        <w:t xml:space="preserve">Pelayanan penyelamatan dan evakuasi bencana; </w:t>
      </w:r>
      <w:r w:rsidR="00D63B88" w:rsidRPr="003C0D0C">
        <w:rPr>
          <w:rFonts w:ascii="Bookman Old Style" w:hAnsi="Bookman Old Style"/>
          <w:noProof/>
          <w:sz w:val="24"/>
          <w:szCs w:val="24"/>
        </w:rPr>
        <w:t>(Tahun 2021) dan</w:t>
      </w:r>
    </w:p>
    <w:p w14:paraId="720B8F5F" w14:textId="2103896C" w:rsidR="001D360F" w:rsidRPr="003C0D0C" w:rsidRDefault="00500110" w:rsidP="00341946">
      <w:pPr>
        <w:pStyle w:val="ListParagraph"/>
        <w:numPr>
          <w:ilvl w:val="0"/>
          <w:numId w:val="17"/>
        </w:numPr>
        <w:spacing w:after="0" w:line="360" w:lineRule="auto"/>
        <w:ind w:left="993" w:right="88"/>
        <w:jc w:val="both"/>
        <w:rPr>
          <w:rFonts w:ascii="Bookman Old Style" w:hAnsi="Bookman Old Style"/>
          <w:noProof/>
          <w:sz w:val="24"/>
          <w:szCs w:val="24"/>
        </w:rPr>
      </w:pPr>
      <w:r w:rsidRPr="003C0D0C">
        <w:rPr>
          <w:rFonts w:ascii="Bookman Old Style" w:hAnsi="Bookman Old Style"/>
          <w:noProof/>
          <w:sz w:val="24"/>
          <w:szCs w:val="24"/>
        </w:rPr>
        <w:t>Pelayanan penyelamatan dan evakuasi kebakaran</w:t>
      </w:r>
      <w:r w:rsidR="00D63B88" w:rsidRPr="003C0D0C">
        <w:rPr>
          <w:rFonts w:ascii="Bookman Old Style" w:hAnsi="Bookman Old Style"/>
          <w:noProof/>
          <w:sz w:val="24"/>
          <w:szCs w:val="24"/>
        </w:rPr>
        <w:t xml:space="preserve"> dan non kebakaran</w:t>
      </w:r>
      <w:r w:rsidR="001D360F" w:rsidRPr="003C0D0C">
        <w:rPr>
          <w:rFonts w:ascii="Bookman Old Style" w:hAnsi="Bookman Old Style"/>
          <w:noProof/>
          <w:sz w:val="24"/>
          <w:szCs w:val="24"/>
        </w:rPr>
        <w:t xml:space="preserve"> </w:t>
      </w:r>
    </w:p>
    <w:p w14:paraId="40882D8B" w14:textId="2630A097" w:rsidR="00AD4818" w:rsidRPr="003C0D0C" w:rsidRDefault="005B0F07" w:rsidP="002842F0">
      <w:pPr>
        <w:spacing w:line="360" w:lineRule="auto"/>
        <w:ind w:left="567" w:firstLine="851"/>
        <w:jc w:val="both"/>
        <w:rPr>
          <w:rFonts w:ascii="Bookman Old Style" w:hAnsi="Bookman Old Style" w:cs="Tahoma"/>
          <w:sz w:val="24"/>
          <w:szCs w:val="24"/>
        </w:rPr>
      </w:pPr>
      <w:r w:rsidRPr="003C0D0C">
        <w:rPr>
          <w:rFonts w:ascii="Bookman Old Style" w:hAnsi="Bookman Old Style" w:cs="Tahoma"/>
          <w:sz w:val="24"/>
          <w:szCs w:val="24"/>
        </w:rPr>
        <w:t>Dalam rangka penyelenggaraan pemeliharaan ketertiban umum dan</w:t>
      </w:r>
      <w:r w:rsidR="00101298"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ketentraman masyarakat, Satpol PP </w:t>
      </w:r>
      <w:r w:rsidR="00723C28" w:rsidRPr="003C0D0C">
        <w:rPr>
          <w:rFonts w:ascii="Bookman Old Style" w:hAnsi="Bookman Old Style" w:cs="Tahoma"/>
          <w:sz w:val="24"/>
          <w:szCs w:val="24"/>
          <w:lang w:val="id-ID"/>
        </w:rPr>
        <w:t xml:space="preserve">dan Damkar </w:t>
      </w:r>
      <w:r w:rsidRPr="003C0D0C">
        <w:rPr>
          <w:rFonts w:ascii="Bookman Old Style" w:hAnsi="Bookman Old Style" w:cs="Tahoma"/>
          <w:sz w:val="24"/>
          <w:szCs w:val="24"/>
        </w:rPr>
        <w:t>Kabupaten Blitar memiliki peran strategis</w:t>
      </w:r>
      <w:r w:rsidR="00101298" w:rsidRPr="003C0D0C">
        <w:rPr>
          <w:rFonts w:ascii="Bookman Old Style" w:hAnsi="Bookman Old Style" w:cs="Tahoma"/>
          <w:sz w:val="24"/>
          <w:szCs w:val="24"/>
        </w:rPr>
        <w:t xml:space="preserve"> s</w:t>
      </w:r>
      <w:r w:rsidRPr="003C0D0C">
        <w:rPr>
          <w:rFonts w:ascii="Bookman Old Style" w:hAnsi="Bookman Old Style" w:cs="Tahoma"/>
          <w:sz w:val="24"/>
          <w:szCs w:val="24"/>
        </w:rPr>
        <w:t>ebagai refresentasi pemerintah daerah dalam mewujudkan suatu keadaan</w:t>
      </w:r>
      <w:r w:rsidR="00101298" w:rsidRPr="003C0D0C">
        <w:rPr>
          <w:rFonts w:ascii="Bookman Old Style" w:hAnsi="Bookman Old Style" w:cs="Tahoma"/>
          <w:sz w:val="24"/>
          <w:szCs w:val="24"/>
        </w:rPr>
        <w:t xml:space="preserve"> </w:t>
      </w:r>
      <w:r w:rsidRPr="003C0D0C">
        <w:rPr>
          <w:rFonts w:ascii="Bookman Old Style" w:hAnsi="Bookman Old Style" w:cs="Tahoma"/>
          <w:sz w:val="24"/>
          <w:szCs w:val="24"/>
        </w:rPr>
        <w:t>dinamis yang memungkinkan pemerintah, pemerintah daerah dan masyarakat</w:t>
      </w:r>
      <w:r w:rsidR="00101298" w:rsidRPr="003C0D0C">
        <w:rPr>
          <w:rFonts w:ascii="Bookman Old Style" w:hAnsi="Bookman Old Style" w:cs="Tahoma"/>
          <w:sz w:val="24"/>
          <w:szCs w:val="24"/>
        </w:rPr>
        <w:t xml:space="preserve"> </w:t>
      </w:r>
      <w:r w:rsidRPr="003C0D0C">
        <w:rPr>
          <w:rFonts w:ascii="Bookman Old Style" w:hAnsi="Bookman Old Style" w:cs="Tahoma"/>
          <w:sz w:val="24"/>
          <w:szCs w:val="24"/>
        </w:rPr>
        <w:t>melakukan kegiatannya dengan tentram, tertib serta teratur.</w:t>
      </w:r>
    </w:p>
    <w:p w14:paraId="4347F50E" w14:textId="77777777" w:rsidR="005B0F07" w:rsidRPr="003C0D0C" w:rsidRDefault="005B0F07" w:rsidP="00E41342">
      <w:pPr>
        <w:spacing w:line="360" w:lineRule="auto"/>
        <w:ind w:left="567" w:firstLine="851"/>
        <w:jc w:val="both"/>
        <w:rPr>
          <w:rFonts w:ascii="Bookman Old Style" w:hAnsi="Bookman Old Style" w:cs="Tahoma"/>
          <w:sz w:val="24"/>
          <w:szCs w:val="24"/>
        </w:rPr>
      </w:pPr>
      <w:r w:rsidRPr="003C0D0C">
        <w:rPr>
          <w:rFonts w:ascii="Bookman Old Style" w:hAnsi="Bookman Old Style" w:cs="Tahoma"/>
          <w:sz w:val="24"/>
          <w:szCs w:val="24"/>
        </w:rPr>
        <w:t>Pelaksanaan Operasi dilaksanakan dalam bentuk patroli di lokasi yang</w:t>
      </w:r>
      <w:r w:rsidR="00101298"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memiliki potensi gangguan ketertiban umum dan sebagai upaya deteksi diniterhadap kemungkinan bentuk gangguan yang lebih </w:t>
      </w:r>
      <w:r w:rsidRPr="003C0D0C">
        <w:rPr>
          <w:rFonts w:ascii="Bookman Old Style" w:hAnsi="Bookman Old Style" w:cs="Tahoma"/>
          <w:sz w:val="24"/>
          <w:szCs w:val="24"/>
        </w:rPr>
        <w:lastRenderedPageBreak/>
        <w:t>luas.</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Lingkup kerja dalam</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pelaksanaan patroli meliputi 22 wilayah kecamatan yang saat ini melaksanakan </w:t>
      </w:r>
      <w:r w:rsidR="004F096B" w:rsidRPr="003C0D0C">
        <w:rPr>
          <w:rFonts w:ascii="Bookman Old Style" w:hAnsi="Bookman Old Style" w:cs="Tahoma"/>
          <w:sz w:val="24"/>
          <w:szCs w:val="24"/>
        </w:rPr>
        <w:t xml:space="preserve">pembangunan serta </w:t>
      </w:r>
      <w:r w:rsidRPr="003C0D0C">
        <w:rPr>
          <w:rFonts w:ascii="Bookman Old Style" w:hAnsi="Bookman Old Style" w:cs="Tahoma"/>
          <w:sz w:val="24"/>
          <w:szCs w:val="24"/>
        </w:rPr>
        <w:t>situasi politik dan aktifitas masyarakat relative meningkat di seluruh wilayah Kabupaten Blitar.</w:t>
      </w:r>
    </w:p>
    <w:p w14:paraId="3A90DF78" w14:textId="328D9A52" w:rsidR="004F096B" w:rsidRPr="003C0D0C" w:rsidRDefault="004F096B" w:rsidP="00E41342">
      <w:pPr>
        <w:spacing w:line="360" w:lineRule="auto"/>
        <w:ind w:left="567" w:firstLine="850"/>
        <w:jc w:val="both"/>
        <w:rPr>
          <w:rFonts w:ascii="Bookman Old Style" w:hAnsi="Bookman Old Style" w:cs="Tahoma"/>
          <w:sz w:val="24"/>
          <w:szCs w:val="24"/>
        </w:rPr>
      </w:pPr>
      <w:r w:rsidRPr="003C0D0C">
        <w:rPr>
          <w:rFonts w:ascii="Bookman Old Style" w:hAnsi="Bookman Old Style" w:cs="Tahoma"/>
          <w:sz w:val="24"/>
          <w:szCs w:val="24"/>
        </w:rPr>
        <w:t>Upaya pengendalian ketertiban umum dan ketentraman masyarakat</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dilaksanakan sesuai dengan kewenangan Polisi Pamong Praja dalam membantu</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menciptakan suasana tertib dan tenram pada kegiatan-kegiatan yang melibatkan masyarakat banyak, dalam rangka menciptakan kondisi ideal dalam</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penyelenggaraan pemerintahan Satpol PP </w:t>
      </w:r>
      <w:r w:rsidR="00723C28" w:rsidRPr="003C0D0C">
        <w:rPr>
          <w:rFonts w:ascii="Bookman Old Style" w:hAnsi="Bookman Old Style" w:cs="Tahoma"/>
          <w:sz w:val="24"/>
          <w:szCs w:val="24"/>
          <w:lang w:val="id-ID"/>
        </w:rPr>
        <w:t xml:space="preserve">dan Damkar </w:t>
      </w:r>
      <w:r w:rsidRPr="003C0D0C">
        <w:rPr>
          <w:rFonts w:ascii="Bookman Old Style" w:hAnsi="Bookman Old Style" w:cs="Tahoma"/>
          <w:sz w:val="24"/>
          <w:szCs w:val="24"/>
        </w:rPr>
        <w:t>melaksanakan tugas pengamanan</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keseharian Bupati dan Wakil Bupati dalam melaksanakan tugasnya sebagai</w:t>
      </w:r>
      <w:r w:rsidR="000E052B" w:rsidRPr="003C0D0C">
        <w:rPr>
          <w:rFonts w:ascii="Bookman Old Style" w:hAnsi="Bookman Old Style" w:cs="Tahoma"/>
          <w:sz w:val="24"/>
          <w:szCs w:val="24"/>
        </w:rPr>
        <w:t xml:space="preserve"> K</w:t>
      </w:r>
      <w:r w:rsidRPr="003C0D0C">
        <w:rPr>
          <w:rFonts w:ascii="Bookman Old Style" w:hAnsi="Bookman Old Style" w:cs="Tahoma"/>
          <w:sz w:val="24"/>
          <w:szCs w:val="24"/>
        </w:rPr>
        <w:t>epala Daerah.</w:t>
      </w:r>
    </w:p>
    <w:p w14:paraId="03E9C2C8" w14:textId="317F3350" w:rsidR="00723C28" w:rsidRPr="003C0D0C" w:rsidRDefault="004B5ECF" w:rsidP="00723C28">
      <w:pPr>
        <w:spacing w:line="360" w:lineRule="auto"/>
        <w:ind w:left="567" w:firstLine="851"/>
        <w:jc w:val="both"/>
        <w:rPr>
          <w:rFonts w:ascii="Bookman Old Style" w:hAnsi="Bookman Old Style" w:cs="Tahoma"/>
          <w:sz w:val="24"/>
          <w:szCs w:val="24"/>
          <w:lang w:val="id-ID"/>
        </w:rPr>
      </w:pPr>
      <w:r w:rsidRPr="003C0D0C">
        <w:rPr>
          <w:rFonts w:ascii="Bookman Old Style" w:hAnsi="Bookman Old Style" w:cs="Tahoma"/>
          <w:sz w:val="24"/>
          <w:szCs w:val="24"/>
        </w:rPr>
        <w:t>Agenda pemerintahan yang sangat strategis untuk diantisipasi oleh Satpol</w:t>
      </w:r>
      <w:r w:rsidR="00723C28" w:rsidRPr="003C0D0C">
        <w:rPr>
          <w:rFonts w:ascii="Bookman Old Style" w:hAnsi="Bookman Old Style" w:cs="Tahoma"/>
          <w:sz w:val="24"/>
          <w:szCs w:val="24"/>
          <w:lang w:val="id-ID"/>
        </w:rPr>
        <w:t xml:space="preserve"> </w:t>
      </w:r>
      <w:r w:rsidRPr="003C0D0C">
        <w:rPr>
          <w:rFonts w:ascii="Bookman Old Style" w:hAnsi="Bookman Old Style" w:cs="Tahoma"/>
          <w:sz w:val="24"/>
          <w:szCs w:val="24"/>
        </w:rPr>
        <w:t>PP</w:t>
      </w:r>
      <w:r w:rsidR="00723C28" w:rsidRPr="003C0D0C">
        <w:rPr>
          <w:rFonts w:ascii="Bookman Old Style" w:hAnsi="Bookman Old Style" w:cs="Tahoma"/>
          <w:sz w:val="24"/>
          <w:szCs w:val="24"/>
          <w:lang w:val="id-ID"/>
        </w:rPr>
        <w:t xml:space="preserve"> dan Damkar</w:t>
      </w:r>
      <w:r w:rsidRPr="003C0D0C">
        <w:rPr>
          <w:rFonts w:ascii="Bookman Old Style" w:hAnsi="Bookman Old Style" w:cs="Tahoma"/>
          <w:sz w:val="24"/>
          <w:szCs w:val="24"/>
        </w:rPr>
        <w:t xml:space="preserve"> adalah penyelenggaraan Pilkada 2021, mengingat Kabupaten Blitar</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dengan</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wilayah yang lua</w:t>
      </w:r>
      <w:r w:rsidR="00723C28" w:rsidRPr="003C0D0C">
        <w:rPr>
          <w:rFonts w:ascii="Bookman Old Style" w:hAnsi="Bookman Old Style" w:cs="Tahoma"/>
          <w:sz w:val="24"/>
          <w:szCs w:val="24"/>
        </w:rPr>
        <w:t>s tentu kesiapsiagaan</w:t>
      </w:r>
      <w:r w:rsidR="00723C28" w:rsidRPr="003C0D0C">
        <w:rPr>
          <w:rFonts w:ascii="Bookman Old Style" w:hAnsi="Bookman Old Style" w:cs="Tahoma"/>
          <w:sz w:val="24"/>
          <w:szCs w:val="24"/>
          <w:lang w:val="id-ID"/>
        </w:rPr>
        <w:t xml:space="preserve"> </w:t>
      </w:r>
      <w:r w:rsidRPr="003C0D0C">
        <w:rPr>
          <w:rFonts w:ascii="Bookman Old Style" w:hAnsi="Bookman Old Style" w:cs="Tahoma"/>
          <w:sz w:val="24"/>
          <w:szCs w:val="24"/>
        </w:rPr>
        <w:t>dalammenghadapi segala kemungkinan gangguan trantibum menjadi sikap</w:t>
      </w:r>
      <w:r w:rsidR="00723C28" w:rsidRPr="003C0D0C">
        <w:rPr>
          <w:rFonts w:ascii="Bookman Old Style" w:hAnsi="Bookman Old Style" w:cs="Tahoma"/>
          <w:lang w:val="id-ID"/>
        </w:rPr>
        <w:t xml:space="preserve"> </w:t>
      </w:r>
      <w:r w:rsidRPr="003C0D0C">
        <w:rPr>
          <w:rFonts w:ascii="Bookman Old Style" w:hAnsi="Bookman Old Style" w:cs="Tahoma"/>
          <w:sz w:val="24"/>
          <w:szCs w:val="24"/>
        </w:rPr>
        <w:t xml:space="preserve">pertama yang akan dilaksanakan Satpol PP </w:t>
      </w:r>
      <w:r w:rsidR="00723C28" w:rsidRPr="003C0D0C">
        <w:rPr>
          <w:rFonts w:ascii="Bookman Old Style" w:hAnsi="Bookman Old Style" w:cs="Tahoma"/>
          <w:sz w:val="24"/>
          <w:szCs w:val="24"/>
          <w:lang w:val="id-ID"/>
        </w:rPr>
        <w:t xml:space="preserve">dan Damkar </w:t>
      </w:r>
      <w:r w:rsidRPr="003C0D0C">
        <w:rPr>
          <w:rFonts w:ascii="Bookman Old Style" w:hAnsi="Bookman Old Style" w:cs="Tahoma"/>
          <w:sz w:val="24"/>
          <w:szCs w:val="24"/>
        </w:rPr>
        <w:t>Kabupaten Blitar, tentunya melalui</w:t>
      </w:r>
      <w:r w:rsidR="000E052B" w:rsidRPr="003C0D0C">
        <w:rPr>
          <w:rFonts w:ascii="Bookman Old Style" w:hAnsi="Bookman Old Style" w:cs="Tahoma"/>
          <w:sz w:val="24"/>
          <w:szCs w:val="24"/>
        </w:rPr>
        <w:t xml:space="preserve"> </w:t>
      </w:r>
      <w:r w:rsidRPr="003C0D0C">
        <w:rPr>
          <w:rFonts w:ascii="Bookman Old Style" w:hAnsi="Bookman Old Style" w:cs="Tahoma"/>
          <w:sz w:val="24"/>
          <w:szCs w:val="24"/>
        </w:rPr>
        <w:t>peningkatan koordinasi dengan instansi kepolisian dan TNI juga Pemerintah</w:t>
      </w:r>
      <w:r w:rsidR="00B727DA" w:rsidRPr="003C0D0C">
        <w:rPr>
          <w:rFonts w:ascii="Bookman Old Style" w:hAnsi="Bookman Old Style" w:cs="Tahoma"/>
          <w:sz w:val="24"/>
          <w:szCs w:val="24"/>
        </w:rPr>
        <w:t xml:space="preserve"> </w:t>
      </w:r>
      <w:r w:rsidRPr="003C0D0C">
        <w:rPr>
          <w:rFonts w:ascii="Bookman Old Style" w:hAnsi="Bookman Old Style" w:cs="Tahoma"/>
          <w:sz w:val="24"/>
          <w:szCs w:val="24"/>
        </w:rPr>
        <w:t>Provinsi Jawa Timur.</w:t>
      </w:r>
    </w:p>
    <w:p w14:paraId="5B761ECE" w14:textId="77E050A3" w:rsidR="00AD7BA7" w:rsidRPr="003C0D0C" w:rsidRDefault="00AD7BA7" w:rsidP="00723C28">
      <w:pPr>
        <w:spacing w:line="360" w:lineRule="auto"/>
        <w:ind w:left="567" w:firstLine="851"/>
        <w:jc w:val="both"/>
        <w:rPr>
          <w:rFonts w:ascii="Bookman Old Style" w:hAnsi="Bookman Old Style" w:cs="Tahoma"/>
          <w:sz w:val="24"/>
          <w:szCs w:val="24"/>
          <w:lang w:val="id-ID"/>
        </w:rPr>
      </w:pPr>
      <w:r w:rsidRPr="003C0D0C">
        <w:rPr>
          <w:rFonts w:ascii="Bookman Old Style" w:hAnsi="Bookman Old Style" w:cs="Tahoma"/>
          <w:sz w:val="24"/>
          <w:szCs w:val="24"/>
        </w:rPr>
        <w:t>Selanjutnya Penegakan Peraturan Perundang-</w:t>
      </w:r>
      <w:r w:rsidR="005F7A7D" w:rsidRPr="003C0D0C">
        <w:rPr>
          <w:rFonts w:ascii="Bookman Old Style" w:hAnsi="Bookman Old Style" w:cs="Tahoma"/>
          <w:sz w:val="24"/>
          <w:szCs w:val="24"/>
        </w:rPr>
        <w:t>u</w:t>
      </w:r>
      <w:r w:rsidRPr="003C0D0C">
        <w:rPr>
          <w:rFonts w:ascii="Bookman Old Style" w:hAnsi="Bookman Old Style" w:cs="Tahoma"/>
          <w:sz w:val="24"/>
          <w:szCs w:val="24"/>
        </w:rPr>
        <w:t>ndangan Daerah</w:t>
      </w:r>
      <w:r w:rsidR="005F7A7D" w:rsidRPr="003C0D0C">
        <w:rPr>
          <w:rFonts w:ascii="Bookman Old Style" w:hAnsi="Bookman Old Style" w:cs="Tahoma"/>
          <w:sz w:val="24"/>
          <w:szCs w:val="24"/>
        </w:rPr>
        <w:t>,</w:t>
      </w:r>
      <w:r w:rsidR="00CA7243" w:rsidRPr="003C0D0C">
        <w:rPr>
          <w:rFonts w:ascii="Bookman Old Style" w:hAnsi="Bookman Old Style" w:cs="Tahoma"/>
          <w:sz w:val="24"/>
          <w:szCs w:val="24"/>
        </w:rPr>
        <w:t xml:space="preserve"> </w:t>
      </w:r>
      <w:r w:rsidR="005F7A7D" w:rsidRPr="003C0D0C">
        <w:rPr>
          <w:rFonts w:ascii="Bookman Old Style" w:hAnsi="Bookman Old Style" w:cs="Tahoma"/>
          <w:sz w:val="24"/>
          <w:szCs w:val="24"/>
        </w:rPr>
        <w:t>d</w:t>
      </w:r>
      <w:r w:rsidRPr="003C0D0C">
        <w:rPr>
          <w:rFonts w:ascii="Bookman Old Style" w:hAnsi="Bookman Old Style" w:cs="Tahoma"/>
          <w:sz w:val="24"/>
          <w:szCs w:val="24"/>
        </w:rPr>
        <w:t>alam hal</w:t>
      </w:r>
      <w:r w:rsidR="00CA7243" w:rsidRPr="003C0D0C">
        <w:rPr>
          <w:rFonts w:ascii="Bookman Old Style" w:hAnsi="Bookman Old Style" w:cs="Tahoma"/>
          <w:sz w:val="24"/>
          <w:szCs w:val="24"/>
        </w:rPr>
        <w:t xml:space="preserve"> </w:t>
      </w:r>
      <w:r w:rsidRPr="003C0D0C">
        <w:rPr>
          <w:rFonts w:ascii="Bookman Old Style" w:hAnsi="Bookman Old Style" w:cs="Tahoma"/>
          <w:sz w:val="24"/>
          <w:szCs w:val="24"/>
        </w:rPr>
        <w:t>peningkatan disiplin apartur Pemerintah Kabupaten Blitar, Satuan Polisi</w:t>
      </w:r>
      <w:r w:rsidR="00723C28" w:rsidRPr="003C0D0C">
        <w:rPr>
          <w:rFonts w:ascii="Bookman Old Style" w:hAnsi="Bookman Old Style" w:cs="Tahoma"/>
          <w:sz w:val="24"/>
          <w:szCs w:val="24"/>
          <w:lang w:val="id-ID"/>
        </w:rPr>
        <w:t xml:space="preserve"> </w:t>
      </w:r>
      <w:r w:rsidRPr="003C0D0C">
        <w:rPr>
          <w:rFonts w:ascii="Bookman Old Style" w:hAnsi="Bookman Old Style" w:cs="Tahoma"/>
          <w:sz w:val="24"/>
          <w:szCs w:val="24"/>
        </w:rPr>
        <w:t xml:space="preserve">Pamong Praja bekerja sama dengan Badan Kepegawaian dan </w:t>
      </w:r>
      <w:r w:rsidR="006F2FEB" w:rsidRPr="003C0D0C">
        <w:rPr>
          <w:rFonts w:ascii="Bookman Old Style" w:hAnsi="Bookman Old Style" w:cs="Tahoma"/>
          <w:sz w:val="24"/>
          <w:szCs w:val="24"/>
        </w:rPr>
        <w:t xml:space="preserve">Pemberdayaan </w:t>
      </w:r>
      <w:r w:rsidRPr="003C0D0C">
        <w:rPr>
          <w:rFonts w:ascii="Bookman Old Style" w:hAnsi="Bookman Old Style" w:cs="Tahoma"/>
          <w:sz w:val="24"/>
          <w:szCs w:val="24"/>
        </w:rPr>
        <w:t xml:space="preserve">Sumber Daya Manusia </w:t>
      </w:r>
      <w:r w:rsidR="006F2FEB" w:rsidRPr="003C0D0C">
        <w:rPr>
          <w:rFonts w:ascii="Bookman Old Style" w:hAnsi="Bookman Old Style" w:cs="Tahoma"/>
          <w:sz w:val="24"/>
          <w:szCs w:val="24"/>
        </w:rPr>
        <w:t xml:space="preserve">(BKPSDM) </w:t>
      </w:r>
      <w:r w:rsidRPr="003C0D0C">
        <w:rPr>
          <w:rFonts w:ascii="Bookman Old Style" w:hAnsi="Bookman Old Style" w:cs="Tahoma"/>
          <w:sz w:val="24"/>
          <w:szCs w:val="24"/>
        </w:rPr>
        <w:t xml:space="preserve">Daerah dan Inpektorat Kabupaten Blitar melakukan monitoring ke Organisasi Perangkat Daerah serta melakukan sidak ke tempat tempatkeramaian pada waktu jam kerja, diharapkan menurunnya penilaian </w:t>
      </w:r>
      <w:r w:rsidR="00B727DA" w:rsidRPr="003C0D0C">
        <w:rPr>
          <w:rFonts w:ascii="Bookman Old Style" w:hAnsi="Bookman Old Style" w:cs="Tahoma"/>
          <w:sz w:val="24"/>
          <w:szCs w:val="24"/>
        </w:rPr>
        <w:t>negatif</w:t>
      </w:r>
      <w:r w:rsidRPr="003C0D0C">
        <w:rPr>
          <w:rFonts w:ascii="Bookman Old Style" w:hAnsi="Bookman Old Style" w:cs="Tahoma"/>
          <w:sz w:val="24"/>
          <w:szCs w:val="24"/>
        </w:rPr>
        <w:t xml:space="preserve"> masyarakat terhadap kinerja aparatur.</w:t>
      </w:r>
    </w:p>
    <w:p w14:paraId="5D889FDF" w14:textId="62CC6076" w:rsidR="0090459E" w:rsidRPr="003C0D0C" w:rsidRDefault="005F7A7D" w:rsidP="00E41342">
      <w:pPr>
        <w:spacing w:line="360" w:lineRule="auto"/>
        <w:ind w:left="567" w:firstLine="851"/>
        <w:jc w:val="both"/>
        <w:rPr>
          <w:rFonts w:ascii="Bookman Old Style" w:hAnsi="Bookman Old Style"/>
          <w:sz w:val="24"/>
          <w:szCs w:val="24"/>
        </w:rPr>
      </w:pPr>
      <w:r w:rsidRPr="003C0D0C">
        <w:rPr>
          <w:rFonts w:ascii="Bookman Old Style" w:hAnsi="Bookman Old Style" w:cs="Tahoma"/>
          <w:sz w:val="24"/>
          <w:szCs w:val="24"/>
        </w:rPr>
        <w:t xml:space="preserve">Indikator Kinerja </w:t>
      </w:r>
      <w:r w:rsidR="00B56CEA" w:rsidRPr="003C0D0C">
        <w:rPr>
          <w:rFonts w:ascii="Bookman Old Style" w:hAnsi="Bookman Old Style" w:cs="Tahoma"/>
          <w:sz w:val="24"/>
          <w:szCs w:val="24"/>
        </w:rPr>
        <w:t>yang digunakan oleh</w:t>
      </w:r>
      <w:r w:rsidRPr="003C0D0C">
        <w:rPr>
          <w:rFonts w:ascii="Bookman Old Style" w:hAnsi="Bookman Old Style" w:cs="Tahoma"/>
          <w:sz w:val="24"/>
          <w:szCs w:val="24"/>
        </w:rPr>
        <w:t xml:space="preserve"> Satuan Polisi Pamong Praja </w:t>
      </w:r>
      <w:r w:rsidR="00723C28" w:rsidRPr="003C0D0C">
        <w:rPr>
          <w:rFonts w:ascii="Bookman Old Style" w:hAnsi="Bookman Old Style" w:cs="Tahoma"/>
          <w:sz w:val="24"/>
          <w:szCs w:val="24"/>
          <w:lang w:val="id-ID"/>
        </w:rPr>
        <w:t xml:space="preserve">dan Pemadam Kebakaran </w:t>
      </w:r>
      <w:r w:rsidR="00C4148D" w:rsidRPr="003C0D0C">
        <w:rPr>
          <w:rFonts w:ascii="Bookman Old Style" w:hAnsi="Bookman Old Style" w:cs="Tahoma"/>
          <w:sz w:val="24"/>
          <w:szCs w:val="24"/>
        </w:rPr>
        <w:t>Kabupaten Blitar</w:t>
      </w:r>
      <w:r w:rsidRPr="003C0D0C">
        <w:rPr>
          <w:rFonts w:ascii="Bookman Old Style" w:hAnsi="Bookman Old Style" w:cs="Tahoma"/>
          <w:sz w:val="24"/>
          <w:szCs w:val="24"/>
        </w:rPr>
        <w:t xml:space="preserve"> merupakan indikator yang ditetapkan untuk mengukur</w:t>
      </w:r>
      <w:r w:rsidR="00B727DA"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keberhasilan dari pencapaian tujuan dan sasaran strategis </w:t>
      </w:r>
      <w:r w:rsidR="00B56CEA" w:rsidRPr="003C0D0C">
        <w:rPr>
          <w:rFonts w:ascii="Bookman Old Style" w:hAnsi="Bookman Old Style" w:cs="Tahoma"/>
          <w:sz w:val="24"/>
          <w:szCs w:val="24"/>
        </w:rPr>
        <w:t>sesuai dengan tugas dan fungsinya.</w:t>
      </w:r>
      <w:r w:rsidR="00B727DA" w:rsidRPr="003C0D0C">
        <w:rPr>
          <w:rFonts w:ascii="Bookman Old Style" w:hAnsi="Bookman Old Style" w:cs="Tahoma"/>
          <w:sz w:val="24"/>
          <w:szCs w:val="24"/>
        </w:rPr>
        <w:t xml:space="preserve">  </w:t>
      </w:r>
      <w:r w:rsidR="006F2FEB" w:rsidRPr="003C0D0C">
        <w:rPr>
          <w:rFonts w:ascii="Bookman Old Style" w:hAnsi="Bookman Old Style" w:cs="Tahoma"/>
          <w:sz w:val="24"/>
          <w:szCs w:val="24"/>
        </w:rPr>
        <w:t>Sesuai dengan Peraturan Pemerintah Nomor 16 Tahun 2018 tentang Satpol PP bahwa t</w:t>
      </w:r>
      <w:r w:rsidRPr="003C0D0C">
        <w:rPr>
          <w:rFonts w:ascii="Bookman Old Style" w:hAnsi="Bookman Old Style" w:cs="Tahoma"/>
          <w:sz w:val="24"/>
          <w:szCs w:val="24"/>
        </w:rPr>
        <w:t>ujuan utama (strategis)</w:t>
      </w:r>
      <w:r w:rsidR="00B727DA"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Satuan Polisi Pamong Praja dalam </w:t>
      </w:r>
      <w:r w:rsidRPr="003C0D0C">
        <w:rPr>
          <w:rFonts w:ascii="Bookman Old Style" w:hAnsi="Bookman Old Style" w:cs="Tahoma"/>
          <w:sz w:val="24"/>
          <w:szCs w:val="24"/>
        </w:rPr>
        <w:lastRenderedPageBreak/>
        <w:t>melaksanakan tugas pokok dan fungsinya</w:t>
      </w:r>
      <w:r w:rsidR="006F2FEB" w:rsidRPr="003C0D0C">
        <w:rPr>
          <w:rFonts w:ascii="Bookman Old Style" w:hAnsi="Bookman Old Style" w:cs="Tahoma"/>
          <w:sz w:val="24"/>
          <w:szCs w:val="24"/>
        </w:rPr>
        <w:t xml:space="preserve"> adalah</w:t>
      </w:r>
      <w:r w:rsidR="00B727DA" w:rsidRPr="003C0D0C">
        <w:rPr>
          <w:rFonts w:ascii="Bookman Old Style" w:hAnsi="Bookman Old Style" w:cs="Tahoma"/>
          <w:sz w:val="24"/>
          <w:szCs w:val="24"/>
        </w:rPr>
        <w:t xml:space="preserve"> </w:t>
      </w:r>
      <w:r w:rsidR="006F2FEB" w:rsidRPr="003C0D0C">
        <w:rPr>
          <w:rFonts w:ascii="Bookman Old Style" w:hAnsi="Bookman Old Style" w:cs="Tahoma"/>
          <w:sz w:val="24"/>
          <w:szCs w:val="24"/>
        </w:rPr>
        <w:t>menegakkan Perda d</w:t>
      </w:r>
      <w:r w:rsidRPr="003C0D0C">
        <w:rPr>
          <w:rFonts w:ascii="Bookman Old Style" w:hAnsi="Bookman Old Style" w:cs="Tahoma"/>
          <w:sz w:val="24"/>
          <w:szCs w:val="24"/>
        </w:rPr>
        <w:t>an Perkada, menyelenggarakan ketertiban umum dan ketentraman serta menyelenggarakan perlindungan masyarakat di Kabupaten Blitar.</w:t>
      </w:r>
      <w:r w:rsidR="0090459E" w:rsidRPr="003C0D0C">
        <w:rPr>
          <w:rFonts w:ascii="Bookman Old Style" w:hAnsi="Bookman Old Style"/>
          <w:sz w:val="24"/>
          <w:szCs w:val="24"/>
        </w:rPr>
        <w:br w:type="page"/>
      </w:r>
    </w:p>
    <w:p w14:paraId="5D6A2273" w14:textId="77777777" w:rsidR="00AD4818" w:rsidRPr="003C0D0C" w:rsidRDefault="00AD4818" w:rsidP="00DE6814">
      <w:pPr>
        <w:spacing w:line="360" w:lineRule="auto"/>
        <w:ind w:left="851" w:firstLine="851"/>
        <w:jc w:val="both"/>
        <w:rPr>
          <w:rFonts w:ascii="Bookman Old Style" w:hAnsi="Bookman Old Style"/>
          <w:sz w:val="24"/>
          <w:szCs w:val="24"/>
        </w:rPr>
        <w:sectPr w:rsidR="00AD4818" w:rsidRPr="003C0D0C" w:rsidSect="009D2577">
          <w:pgSz w:w="11907" w:h="16840" w:code="9"/>
          <w:pgMar w:top="1134" w:right="1134" w:bottom="1134" w:left="1701" w:header="697" w:footer="851" w:gutter="0"/>
          <w:cols w:space="720"/>
          <w:docGrid w:linePitch="272"/>
        </w:sectPr>
      </w:pPr>
    </w:p>
    <w:p w14:paraId="4BB879F5" w14:textId="77777777" w:rsidR="002950A0" w:rsidRPr="003C0D0C" w:rsidRDefault="002950A0" w:rsidP="00D46847">
      <w:pPr>
        <w:spacing w:line="360" w:lineRule="auto"/>
        <w:contextualSpacing/>
        <w:jc w:val="center"/>
        <w:rPr>
          <w:rFonts w:ascii="Bookman Old Style" w:hAnsi="Bookman Old Style"/>
          <w:sz w:val="24"/>
          <w:szCs w:val="24"/>
        </w:rPr>
      </w:pPr>
      <w:r w:rsidRPr="003C0D0C">
        <w:rPr>
          <w:rFonts w:ascii="Bookman Old Style" w:hAnsi="Bookman Old Style"/>
          <w:sz w:val="24"/>
          <w:szCs w:val="24"/>
        </w:rPr>
        <w:lastRenderedPageBreak/>
        <w:t xml:space="preserve">Tabel </w:t>
      </w:r>
      <w:r w:rsidR="0092396D" w:rsidRPr="003C0D0C">
        <w:rPr>
          <w:rFonts w:ascii="Bookman Old Style" w:hAnsi="Bookman Old Style"/>
          <w:sz w:val="24"/>
          <w:szCs w:val="24"/>
        </w:rPr>
        <w:t>2.7</w:t>
      </w:r>
    </w:p>
    <w:p w14:paraId="165815BF" w14:textId="5BB697EE" w:rsidR="000A4683" w:rsidRPr="003C0D0C" w:rsidRDefault="002950A0" w:rsidP="00D46847">
      <w:pPr>
        <w:spacing w:line="360" w:lineRule="auto"/>
        <w:contextualSpacing/>
        <w:jc w:val="center"/>
        <w:rPr>
          <w:rFonts w:ascii="Bookman Old Style" w:hAnsi="Bookman Old Style"/>
          <w:sz w:val="24"/>
          <w:szCs w:val="24"/>
        </w:rPr>
      </w:pPr>
      <w:r w:rsidRPr="003C0D0C">
        <w:rPr>
          <w:rFonts w:ascii="Bookman Old Style" w:hAnsi="Bookman Old Style"/>
          <w:sz w:val="24"/>
          <w:szCs w:val="24"/>
        </w:rPr>
        <w:t>Pencapaian Kinerja Satpol PP Kabupaten Blitar</w:t>
      </w:r>
      <w:r w:rsidR="00AA7C2F" w:rsidRPr="003C0D0C">
        <w:rPr>
          <w:rFonts w:ascii="Bookman Old Style" w:hAnsi="Bookman Old Style"/>
          <w:sz w:val="24"/>
          <w:szCs w:val="24"/>
        </w:rPr>
        <w:t xml:space="preserve"> </w:t>
      </w:r>
      <w:r w:rsidRPr="003C0D0C">
        <w:rPr>
          <w:rFonts w:ascii="Bookman Old Style" w:hAnsi="Bookman Old Style"/>
          <w:sz w:val="24"/>
          <w:szCs w:val="24"/>
        </w:rPr>
        <w:t>Tahun 20</w:t>
      </w:r>
      <w:r w:rsidR="003D4A60" w:rsidRPr="003C0D0C">
        <w:rPr>
          <w:rFonts w:ascii="Bookman Old Style" w:hAnsi="Bookman Old Style"/>
          <w:sz w:val="24"/>
          <w:szCs w:val="24"/>
        </w:rPr>
        <w:t>1</w:t>
      </w:r>
      <w:r w:rsidR="003D02A7" w:rsidRPr="003C0D0C">
        <w:rPr>
          <w:rFonts w:ascii="Bookman Old Style" w:hAnsi="Bookman Old Style"/>
          <w:sz w:val="24"/>
          <w:szCs w:val="24"/>
        </w:rPr>
        <w:t>6</w:t>
      </w:r>
      <w:r w:rsidR="003D4A60" w:rsidRPr="003C0D0C">
        <w:rPr>
          <w:rFonts w:ascii="Bookman Old Style" w:hAnsi="Bookman Old Style"/>
          <w:sz w:val="24"/>
          <w:szCs w:val="24"/>
        </w:rPr>
        <w:t>-2021</w:t>
      </w:r>
    </w:p>
    <w:tbl>
      <w:tblPr>
        <w:tblStyle w:val="TableGrid"/>
        <w:tblW w:w="0" w:type="auto"/>
        <w:jc w:val="center"/>
        <w:tblLook w:val="04A0" w:firstRow="1" w:lastRow="0" w:firstColumn="1" w:lastColumn="0" w:noHBand="0" w:noVBand="1"/>
      </w:tblPr>
      <w:tblGrid>
        <w:gridCol w:w="522"/>
        <w:gridCol w:w="1223"/>
        <w:gridCol w:w="783"/>
        <w:gridCol w:w="784"/>
        <w:gridCol w:w="914"/>
        <w:gridCol w:w="933"/>
        <w:gridCol w:w="653"/>
        <w:gridCol w:w="653"/>
        <w:gridCol w:w="653"/>
        <w:gridCol w:w="652"/>
        <w:gridCol w:w="656"/>
        <w:gridCol w:w="564"/>
        <w:gridCol w:w="653"/>
        <w:gridCol w:w="653"/>
        <w:gridCol w:w="564"/>
        <w:gridCol w:w="655"/>
        <w:gridCol w:w="653"/>
        <w:gridCol w:w="653"/>
        <w:gridCol w:w="564"/>
        <w:gridCol w:w="564"/>
        <w:gridCol w:w="564"/>
      </w:tblGrid>
      <w:tr w:rsidR="003C0D0C" w:rsidRPr="003C0D0C" w14:paraId="7278ED3F" w14:textId="77777777" w:rsidTr="00532305">
        <w:trPr>
          <w:trHeight w:val="348"/>
          <w:tblHeader/>
          <w:jc w:val="center"/>
        </w:trPr>
        <w:tc>
          <w:tcPr>
            <w:tcW w:w="522" w:type="dxa"/>
            <w:vMerge w:val="restart"/>
            <w:vAlign w:val="center"/>
          </w:tcPr>
          <w:p w14:paraId="4C46F97B"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No</w:t>
            </w:r>
          </w:p>
        </w:tc>
        <w:tc>
          <w:tcPr>
            <w:tcW w:w="1223" w:type="dxa"/>
            <w:vMerge w:val="restart"/>
            <w:vAlign w:val="center"/>
          </w:tcPr>
          <w:p w14:paraId="59DDCD42"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Indikator Kinerja Sesuai Tugas dan Fungsi</w:t>
            </w:r>
          </w:p>
        </w:tc>
        <w:tc>
          <w:tcPr>
            <w:tcW w:w="783" w:type="dxa"/>
            <w:vMerge w:val="restart"/>
            <w:vAlign w:val="center"/>
          </w:tcPr>
          <w:p w14:paraId="2D183432"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Target SPM</w:t>
            </w:r>
          </w:p>
        </w:tc>
        <w:tc>
          <w:tcPr>
            <w:tcW w:w="784" w:type="dxa"/>
            <w:vMerge w:val="restart"/>
            <w:vAlign w:val="center"/>
          </w:tcPr>
          <w:p w14:paraId="14972621"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Target IKK</w:t>
            </w:r>
          </w:p>
        </w:tc>
        <w:tc>
          <w:tcPr>
            <w:tcW w:w="914" w:type="dxa"/>
            <w:vMerge w:val="restart"/>
            <w:vAlign w:val="center"/>
          </w:tcPr>
          <w:p w14:paraId="059E69CD"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Target Indikator Lainnya</w:t>
            </w:r>
          </w:p>
        </w:tc>
        <w:tc>
          <w:tcPr>
            <w:tcW w:w="933" w:type="dxa"/>
            <w:vMerge w:val="restart"/>
            <w:vAlign w:val="center"/>
          </w:tcPr>
          <w:p w14:paraId="3D18B327" w14:textId="6C80236F"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Satuan</w:t>
            </w:r>
          </w:p>
        </w:tc>
        <w:tc>
          <w:tcPr>
            <w:tcW w:w="3267" w:type="dxa"/>
            <w:gridSpan w:val="5"/>
            <w:vAlign w:val="center"/>
          </w:tcPr>
          <w:p w14:paraId="294D9E96" w14:textId="081C348D"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Target Renstra SKPD Tahun</w:t>
            </w:r>
          </w:p>
        </w:tc>
        <w:tc>
          <w:tcPr>
            <w:tcW w:w="3089" w:type="dxa"/>
            <w:gridSpan w:val="5"/>
            <w:vAlign w:val="center"/>
          </w:tcPr>
          <w:p w14:paraId="21C9B46A"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Realisasi Capaian Tahun</w:t>
            </w:r>
          </w:p>
        </w:tc>
        <w:tc>
          <w:tcPr>
            <w:tcW w:w="2976" w:type="dxa"/>
            <w:gridSpan w:val="5"/>
            <w:vAlign w:val="center"/>
          </w:tcPr>
          <w:p w14:paraId="521B0AC4"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Rasio Capaian pada Tahun</w:t>
            </w:r>
          </w:p>
        </w:tc>
      </w:tr>
      <w:tr w:rsidR="003C0D0C" w:rsidRPr="003C0D0C" w14:paraId="31886990" w14:textId="77777777" w:rsidTr="00532305">
        <w:trPr>
          <w:trHeight w:val="343"/>
          <w:tblHeader/>
          <w:jc w:val="center"/>
        </w:trPr>
        <w:tc>
          <w:tcPr>
            <w:tcW w:w="522" w:type="dxa"/>
            <w:vMerge/>
            <w:vAlign w:val="center"/>
          </w:tcPr>
          <w:p w14:paraId="2432873E"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p>
        </w:tc>
        <w:tc>
          <w:tcPr>
            <w:tcW w:w="1223" w:type="dxa"/>
            <w:vMerge/>
            <w:vAlign w:val="center"/>
          </w:tcPr>
          <w:p w14:paraId="417B2B04"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p>
        </w:tc>
        <w:tc>
          <w:tcPr>
            <w:tcW w:w="783" w:type="dxa"/>
            <w:vMerge/>
            <w:vAlign w:val="center"/>
          </w:tcPr>
          <w:p w14:paraId="2D2E1BF6"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p>
        </w:tc>
        <w:tc>
          <w:tcPr>
            <w:tcW w:w="784" w:type="dxa"/>
            <w:vMerge/>
            <w:vAlign w:val="center"/>
          </w:tcPr>
          <w:p w14:paraId="5CF3683C"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p>
        </w:tc>
        <w:tc>
          <w:tcPr>
            <w:tcW w:w="914" w:type="dxa"/>
            <w:vMerge/>
            <w:vAlign w:val="center"/>
          </w:tcPr>
          <w:p w14:paraId="00F2A4A9"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p>
        </w:tc>
        <w:tc>
          <w:tcPr>
            <w:tcW w:w="933" w:type="dxa"/>
            <w:vMerge/>
          </w:tcPr>
          <w:p w14:paraId="7ACC1C81"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p>
        </w:tc>
        <w:tc>
          <w:tcPr>
            <w:tcW w:w="653" w:type="dxa"/>
            <w:vAlign w:val="center"/>
          </w:tcPr>
          <w:p w14:paraId="77A39938" w14:textId="779DC644"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2017</w:t>
            </w:r>
          </w:p>
        </w:tc>
        <w:tc>
          <w:tcPr>
            <w:tcW w:w="653" w:type="dxa"/>
            <w:vAlign w:val="center"/>
          </w:tcPr>
          <w:p w14:paraId="5A39F187"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2018</w:t>
            </w:r>
          </w:p>
        </w:tc>
        <w:tc>
          <w:tcPr>
            <w:tcW w:w="653" w:type="dxa"/>
            <w:vAlign w:val="center"/>
          </w:tcPr>
          <w:p w14:paraId="7BF3BAE8"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2019</w:t>
            </w:r>
          </w:p>
        </w:tc>
        <w:tc>
          <w:tcPr>
            <w:tcW w:w="652" w:type="dxa"/>
            <w:vAlign w:val="center"/>
          </w:tcPr>
          <w:p w14:paraId="50564194" w14:textId="5A741149"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2020</w:t>
            </w:r>
          </w:p>
        </w:tc>
        <w:tc>
          <w:tcPr>
            <w:tcW w:w="656" w:type="dxa"/>
            <w:vAlign w:val="center"/>
          </w:tcPr>
          <w:p w14:paraId="181EA8CE"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2021</w:t>
            </w:r>
          </w:p>
        </w:tc>
        <w:tc>
          <w:tcPr>
            <w:tcW w:w="564" w:type="dxa"/>
            <w:vAlign w:val="center"/>
          </w:tcPr>
          <w:p w14:paraId="6B3E98BC"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2017</w:t>
            </w:r>
          </w:p>
        </w:tc>
        <w:tc>
          <w:tcPr>
            <w:tcW w:w="653" w:type="dxa"/>
            <w:vAlign w:val="center"/>
          </w:tcPr>
          <w:p w14:paraId="5B766373"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2018</w:t>
            </w:r>
          </w:p>
        </w:tc>
        <w:tc>
          <w:tcPr>
            <w:tcW w:w="653" w:type="dxa"/>
            <w:vAlign w:val="center"/>
          </w:tcPr>
          <w:p w14:paraId="67D2160E"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2019</w:t>
            </w:r>
          </w:p>
        </w:tc>
        <w:tc>
          <w:tcPr>
            <w:tcW w:w="564" w:type="dxa"/>
            <w:vAlign w:val="center"/>
          </w:tcPr>
          <w:p w14:paraId="01A50AC8" w14:textId="61B97B73"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2020</w:t>
            </w:r>
          </w:p>
        </w:tc>
        <w:tc>
          <w:tcPr>
            <w:tcW w:w="655" w:type="dxa"/>
            <w:vAlign w:val="center"/>
          </w:tcPr>
          <w:p w14:paraId="339B3927"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2021</w:t>
            </w:r>
          </w:p>
        </w:tc>
        <w:tc>
          <w:tcPr>
            <w:tcW w:w="653" w:type="dxa"/>
            <w:vAlign w:val="center"/>
          </w:tcPr>
          <w:p w14:paraId="64EC643C"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2017</w:t>
            </w:r>
          </w:p>
        </w:tc>
        <w:tc>
          <w:tcPr>
            <w:tcW w:w="653" w:type="dxa"/>
            <w:vAlign w:val="center"/>
          </w:tcPr>
          <w:p w14:paraId="5BCE39AF"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2018</w:t>
            </w:r>
          </w:p>
        </w:tc>
        <w:tc>
          <w:tcPr>
            <w:tcW w:w="564" w:type="dxa"/>
            <w:vAlign w:val="center"/>
          </w:tcPr>
          <w:p w14:paraId="1187D5AE"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2019</w:t>
            </w:r>
          </w:p>
        </w:tc>
        <w:tc>
          <w:tcPr>
            <w:tcW w:w="564" w:type="dxa"/>
            <w:vAlign w:val="center"/>
          </w:tcPr>
          <w:p w14:paraId="231D254B" w14:textId="60917A2A"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2020</w:t>
            </w:r>
          </w:p>
        </w:tc>
        <w:tc>
          <w:tcPr>
            <w:tcW w:w="542" w:type="dxa"/>
            <w:vAlign w:val="center"/>
          </w:tcPr>
          <w:p w14:paraId="302C60C0" w14:textId="77777777" w:rsidR="00B75789" w:rsidRPr="003C0D0C" w:rsidRDefault="00B75789" w:rsidP="00DE6814">
            <w:pPr>
              <w:pStyle w:val="ListParagraph"/>
              <w:spacing w:after="0" w:line="360" w:lineRule="auto"/>
              <w:ind w:left="0"/>
              <w:contextualSpacing w:val="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2021</w:t>
            </w:r>
          </w:p>
        </w:tc>
      </w:tr>
      <w:tr w:rsidR="00532305" w:rsidRPr="003C0D0C" w14:paraId="43E7839F" w14:textId="77777777" w:rsidTr="00532305">
        <w:trPr>
          <w:trHeight w:val="228"/>
          <w:tblHeader/>
          <w:jc w:val="center"/>
        </w:trPr>
        <w:tc>
          <w:tcPr>
            <w:tcW w:w="522" w:type="dxa"/>
            <w:shd w:val="clear" w:color="auto" w:fill="BFBFBF" w:themeFill="background1" w:themeFillShade="BF"/>
          </w:tcPr>
          <w:p w14:paraId="59467B8C"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w:t>
            </w:r>
          </w:p>
        </w:tc>
        <w:tc>
          <w:tcPr>
            <w:tcW w:w="1223" w:type="dxa"/>
            <w:shd w:val="clear" w:color="auto" w:fill="BFBFBF" w:themeFill="background1" w:themeFillShade="BF"/>
          </w:tcPr>
          <w:p w14:paraId="7FFE9993"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(2)</w:t>
            </w:r>
          </w:p>
        </w:tc>
        <w:tc>
          <w:tcPr>
            <w:tcW w:w="783" w:type="dxa"/>
            <w:shd w:val="clear" w:color="auto" w:fill="BFBFBF" w:themeFill="background1" w:themeFillShade="BF"/>
          </w:tcPr>
          <w:p w14:paraId="655695EF"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(3)</w:t>
            </w:r>
          </w:p>
        </w:tc>
        <w:tc>
          <w:tcPr>
            <w:tcW w:w="784" w:type="dxa"/>
            <w:shd w:val="clear" w:color="auto" w:fill="BFBFBF" w:themeFill="background1" w:themeFillShade="BF"/>
          </w:tcPr>
          <w:p w14:paraId="45C2E3A4"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(4)</w:t>
            </w:r>
          </w:p>
        </w:tc>
        <w:tc>
          <w:tcPr>
            <w:tcW w:w="914" w:type="dxa"/>
            <w:shd w:val="clear" w:color="auto" w:fill="BFBFBF" w:themeFill="background1" w:themeFillShade="BF"/>
          </w:tcPr>
          <w:p w14:paraId="60A3E10B"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(5)</w:t>
            </w:r>
          </w:p>
        </w:tc>
        <w:tc>
          <w:tcPr>
            <w:tcW w:w="933" w:type="dxa"/>
            <w:shd w:val="clear" w:color="auto" w:fill="BFBFBF" w:themeFill="background1" w:themeFillShade="BF"/>
          </w:tcPr>
          <w:p w14:paraId="4137BC7A"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p>
        </w:tc>
        <w:tc>
          <w:tcPr>
            <w:tcW w:w="653" w:type="dxa"/>
            <w:shd w:val="clear" w:color="auto" w:fill="BFBFBF" w:themeFill="background1" w:themeFillShade="BF"/>
          </w:tcPr>
          <w:p w14:paraId="09FD545E" w14:textId="036E802C"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(6)</w:t>
            </w:r>
          </w:p>
        </w:tc>
        <w:tc>
          <w:tcPr>
            <w:tcW w:w="653" w:type="dxa"/>
            <w:shd w:val="clear" w:color="auto" w:fill="BFBFBF" w:themeFill="background1" w:themeFillShade="BF"/>
          </w:tcPr>
          <w:p w14:paraId="569A46CE"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(7)</w:t>
            </w:r>
          </w:p>
        </w:tc>
        <w:tc>
          <w:tcPr>
            <w:tcW w:w="653" w:type="dxa"/>
            <w:shd w:val="clear" w:color="auto" w:fill="BFBFBF" w:themeFill="background1" w:themeFillShade="BF"/>
          </w:tcPr>
          <w:p w14:paraId="779B3090"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(8)</w:t>
            </w:r>
          </w:p>
        </w:tc>
        <w:tc>
          <w:tcPr>
            <w:tcW w:w="652" w:type="dxa"/>
            <w:shd w:val="clear" w:color="auto" w:fill="BFBFBF" w:themeFill="background1" w:themeFillShade="BF"/>
          </w:tcPr>
          <w:p w14:paraId="17A2FB74"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(9)</w:t>
            </w:r>
          </w:p>
        </w:tc>
        <w:tc>
          <w:tcPr>
            <w:tcW w:w="656" w:type="dxa"/>
            <w:shd w:val="clear" w:color="auto" w:fill="BFBFBF" w:themeFill="background1" w:themeFillShade="BF"/>
          </w:tcPr>
          <w:p w14:paraId="62953D6C"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(10)</w:t>
            </w:r>
          </w:p>
        </w:tc>
        <w:tc>
          <w:tcPr>
            <w:tcW w:w="564" w:type="dxa"/>
            <w:shd w:val="clear" w:color="auto" w:fill="BFBFBF" w:themeFill="background1" w:themeFillShade="BF"/>
          </w:tcPr>
          <w:p w14:paraId="12623F7D"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(11)</w:t>
            </w:r>
          </w:p>
        </w:tc>
        <w:tc>
          <w:tcPr>
            <w:tcW w:w="653" w:type="dxa"/>
            <w:shd w:val="clear" w:color="auto" w:fill="BFBFBF" w:themeFill="background1" w:themeFillShade="BF"/>
          </w:tcPr>
          <w:p w14:paraId="5E2A5D6C"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(12)</w:t>
            </w:r>
          </w:p>
        </w:tc>
        <w:tc>
          <w:tcPr>
            <w:tcW w:w="653" w:type="dxa"/>
            <w:shd w:val="clear" w:color="auto" w:fill="BFBFBF" w:themeFill="background1" w:themeFillShade="BF"/>
          </w:tcPr>
          <w:p w14:paraId="1A4EEF39"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(13)</w:t>
            </w:r>
          </w:p>
        </w:tc>
        <w:tc>
          <w:tcPr>
            <w:tcW w:w="564" w:type="dxa"/>
            <w:shd w:val="clear" w:color="auto" w:fill="BFBFBF" w:themeFill="background1" w:themeFillShade="BF"/>
          </w:tcPr>
          <w:p w14:paraId="613C2244"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(14)</w:t>
            </w:r>
          </w:p>
        </w:tc>
        <w:tc>
          <w:tcPr>
            <w:tcW w:w="655" w:type="dxa"/>
            <w:shd w:val="clear" w:color="auto" w:fill="BFBFBF" w:themeFill="background1" w:themeFillShade="BF"/>
          </w:tcPr>
          <w:p w14:paraId="5AFB6C42"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(15)</w:t>
            </w:r>
          </w:p>
        </w:tc>
        <w:tc>
          <w:tcPr>
            <w:tcW w:w="653" w:type="dxa"/>
            <w:shd w:val="clear" w:color="auto" w:fill="BFBFBF" w:themeFill="background1" w:themeFillShade="BF"/>
          </w:tcPr>
          <w:p w14:paraId="7A750CD8"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(16)</w:t>
            </w:r>
          </w:p>
        </w:tc>
        <w:tc>
          <w:tcPr>
            <w:tcW w:w="653" w:type="dxa"/>
            <w:shd w:val="clear" w:color="auto" w:fill="BFBFBF" w:themeFill="background1" w:themeFillShade="BF"/>
          </w:tcPr>
          <w:p w14:paraId="777AB7BF"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(17)</w:t>
            </w:r>
          </w:p>
        </w:tc>
        <w:tc>
          <w:tcPr>
            <w:tcW w:w="564" w:type="dxa"/>
            <w:shd w:val="clear" w:color="auto" w:fill="BFBFBF" w:themeFill="background1" w:themeFillShade="BF"/>
          </w:tcPr>
          <w:p w14:paraId="39E80F33"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(18)</w:t>
            </w:r>
          </w:p>
        </w:tc>
        <w:tc>
          <w:tcPr>
            <w:tcW w:w="564" w:type="dxa"/>
            <w:shd w:val="clear" w:color="auto" w:fill="BFBFBF" w:themeFill="background1" w:themeFillShade="BF"/>
          </w:tcPr>
          <w:p w14:paraId="169BF843"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(19)</w:t>
            </w:r>
          </w:p>
        </w:tc>
        <w:tc>
          <w:tcPr>
            <w:tcW w:w="542" w:type="dxa"/>
            <w:shd w:val="clear" w:color="auto" w:fill="BFBFBF" w:themeFill="background1" w:themeFillShade="BF"/>
          </w:tcPr>
          <w:p w14:paraId="788FE8EB" w14:textId="77777777" w:rsidR="00D27549" w:rsidRPr="003C0D0C" w:rsidRDefault="00D27549" w:rsidP="00DE6814">
            <w:pPr>
              <w:pStyle w:val="ListParagraph"/>
              <w:spacing w:after="0" w:line="360" w:lineRule="auto"/>
              <w:ind w:left="0"/>
              <w:contextualSpacing w:val="0"/>
              <w:jc w:val="center"/>
              <w:rPr>
                <w:rFonts w:ascii="Bookman Old Style" w:hAnsi="Bookman Old Style" w:cs="Times New Roman"/>
                <w:i/>
                <w:noProof/>
                <w:sz w:val="14"/>
                <w:szCs w:val="20"/>
              </w:rPr>
            </w:pPr>
            <w:r w:rsidRPr="003C0D0C">
              <w:rPr>
                <w:rFonts w:ascii="Bookman Old Style" w:hAnsi="Bookman Old Style" w:cs="Times New Roman"/>
                <w:i/>
                <w:noProof/>
                <w:sz w:val="14"/>
                <w:szCs w:val="20"/>
              </w:rPr>
              <w:t>(20)</w:t>
            </w:r>
          </w:p>
        </w:tc>
      </w:tr>
      <w:tr w:rsidR="003C0D0C" w:rsidRPr="003C0D0C" w14:paraId="1C0541A5" w14:textId="77777777" w:rsidTr="00532305">
        <w:trPr>
          <w:trHeight w:val="498"/>
          <w:jc w:val="center"/>
        </w:trPr>
        <w:tc>
          <w:tcPr>
            <w:tcW w:w="522" w:type="dxa"/>
          </w:tcPr>
          <w:p w14:paraId="23B1352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1223" w:type="dxa"/>
          </w:tcPr>
          <w:p w14:paraId="60517442"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 xml:space="preserve">Rasio Jumlah Pol PP </w:t>
            </w:r>
          </w:p>
        </w:tc>
        <w:tc>
          <w:tcPr>
            <w:tcW w:w="783" w:type="dxa"/>
            <w:vAlign w:val="center"/>
          </w:tcPr>
          <w:p w14:paraId="2FE5E650"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784" w:type="dxa"/>
            <w:vAlign w:val="center"/>
          </w:tcPr>
          <w:p w14:paraId="21C158D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14" w:type="dxa"/>
            <w:vAlign w:val="center"/>
          </w:tcPr>
          <w:p w14:paraId="1179F86A" w14:textId="5C9C36C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2FE0B064" w14:textId="3825BED1"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Org</w:t>
            </w:r>
          </w:p>
        </w:tc>
        <w:tc>
          <w:tcPr>
            <w:tcW w:w="653" w:type="dxa"/>
            <w:vAlign w:val="center"/>
          </w:tcPr>
          <w:p w14:paraId="0F3BB8DA" w14:textId="12465968"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50</w:t>
            </w:r>
          </w:p>
        </w:tc>
        <w:tc>
          <w:tcPr>
            <w:tcW w:w="653" w:type="dxa"/>
            <w:vAlign w:val="center"/>
          </w:tcPr>
          <w:p w14:paraId="012F3B7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50</w:t>
            </w:r>
          </w:p>
        </w:tc>
        <w:tc>
          <w:tcPr>
            <w:tcW w:w="653" w:type="dxa"/>
            <w:vAlign w:val="center"/>
          </w:tcPr>
          <w:p w14:paraId="0C092DE2"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50</w:t>
            </w:r>
          </w:p>
        </w:tc>
        <w:tc>
          <w:tcPr>
            <w:tcW w:w="652" w:type="dxa"/>
            <w:vAlign w:val="center"/>
          </w:tcPr>
          <w:p w14:paraId="5731EEE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60</w:t>
            </w:r>
          </w:p>
        </w:tc>
        <w:tc>
          <w:tcPr>
            <w:tcW w:w="656" w:type="dxa"/>
            <w:vAlign w:val="center"/>
          </w:tcPr>
          <w:p w14:paraId="31A7C570"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70</w:t>
            </w:r>
          </w:p>
        </w:tc>
        <w:tc>
          <w:tcPr>
            <w:tcW w:w="564" w:type="dxa"/>
            <w:vAlign w:val="center"/>
          </w:tcPr>
          <w:p w14:paraId="0C4E38DA"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33</w:t>
            </w:r>
          </w:p>
        </w:tc>
        <w:tc>
          <w:tcPr>
            <w:tcW w:w="653" w:type="dxa"/>
            <w:vAlign w:val="center"/>
          </w:tcPr>
          <w:p w14:paraId="2FE7AA89"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33</w:t>
            </w:r>
          </w:p>
        </w:tc>
        <w:tc>
          <w:tcPr>
            <w:tcW w:w="653" w:type="dxa"/>
            <w:vAlign w:val="center"/>
          </w:tcPr>
          <w:p w14:paraId="65860B1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33</w:t>
            </w:r>
          </w:p>
        </w:tc>
        <w:tc>
          <w:tcPr>
            <w:tcW w:w="564" w:type="dxa"/>
            <w:vAlign w:val="center"/>
          </w:tcPr>
          <w:p w14:paraId="6264F3A2"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33</w:t>
            </w:r>
          </w:p>
        </w:tc>
        <w:tc>
          <w:tcPr>
            <w:tcW w:w="655" w:type="dxa"/>
            <w:vAlign w:val="center"/>
          </w:tcPr>
          <w:p w14:paraId="55E36C1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10B75B5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66</w:t>
            </w:r>
          </w:p>
        </w:tc>
        <w:tc>
          <w:tcPr>
            <w:tcW w:w="653" w:type="dxa"/>
            <w:vAlign w:val="center"/>
          </w:tcPr>
          <w:p w14:paraId="65380B6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66</w:t>
            </w:r>
          </w:p>
        </w:tc>
        <w:tc>
          <w:tcPr>
            <w:tcW w:w="564" w:type="dxa"/>
            <w:vAlign w:val="center"/>
          </w:tcPr>
          <w:p w14:paraId="321A060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66</w:t>
            </w:r>
          </w:p>
        </w:tc>
        <w:tc>
          <w:tcPr>
            <w:tcW w:w="564" w:type="dxa"/>
            <w:vAlign w:val="center"/>
          </w:tcPr>
          <w:p w14:paraId="2B65CFF9"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55</w:t>
            </w:r>
          </w:p>
        </w:tc>
        <w:tc>
          <w:tcPr>
            <w:tcW w:w="542" w:type="dxa"/>
            <w:vAlign w:val="center"/>
          </w:tcPr>
          <w:p w14:paraId="7BE85B5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r w:rsidR="003C0D0C" w:rsidRPr="003C0D0C" w14:paraId="6C25A54C" w14:textId="77777777" w:rsidTr="00532305">
        <w:trPr>
          <w:trHeight w:val="678"/>
          <w:jc w:val="center"/>
        </w:trPr>
        <w:tc>
          <w:tcPr>
            <w:tcW w:w="522" w:type="dxa"/>
          </w:tcPr>
          <w:p w14:paraId="10B42864"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w:t>
            </w:r>
          </w:p>
        </w:tc>
        <w:tc>
          <w:tcPr>
            <w:tcW w:w="1223" w:type="dxa"/>
          </w:tcPr>
          <w:p w14:paraId="6A7E48CF"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Jumlah Linmas per 10.000 jumlah penduduk</w:t>
            </w:r>
          </w:p>
        </w:tc>
        <w:tc>
          <w:tcPr>
            <w:tcW w:w="783" w:type="dxa"/>
            <w:vAlign w:val="center"/>
          </w:tcPr>
          <w:p w14:paraId="09BC2E28"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784" w:type="dxa"/>
            <w:vAlign w:val="center"/>
          </w:tcPr>
          <w:p w14:paraId="134358CD"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914" w:type="dxa"/>
          </w:tcPr>
          <w:p w14:paraId="19B260A7" w14:textId="5B6EE61F"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5DD5A23C" w14:textId="1B163A89"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Org</w:t>
            </w:r>
          </w:p>
        </w:tc>
        <w:tc>
          <w:tcPr>
            <w:tcW w:w="653" w:type="dxa"/>
            <w:vAlign w:val="center"/>
          </w:tcPr>
          <w:p w14:paraId="6B32B8A3" w14:textId="59DBBC5A"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13E23A7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68EA3E7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2" w:type="dxa"/>
            <w:vAlign w:val="center"/>
          </w:tcPr>
          <w:p w14:paraId="7D6C88B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6" w:type="dxa"/>
            <w:vAlign w:val="center"/>
          </w:tcPr>
          <w:p w14:paraId="47C5DAFA"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0C6E847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71</w:t>
            </w:r>
          </w:p>
        </w:tc>
        <w:tc>
          <w:tcPr>
            <w:tcW w:w="653" w:type="dxa"/>
            <w:vAlign w:val="center"/>
          </w:tcPr>
          <w:p w14:paraId="06DC5BF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71</w:t>
            </w:r>
          </w:p>
        </w:tc>
        <w:tc>
          <w:tcPr>
            <w:tcW w:w="653" w:type="dxa"/>
            <w:vAlign w:val="center"/>
          </w:tcPr>
          <w:p w14:paraId="4EC0D5F1"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71</w:t>
            </w:r>
          </w:p>
        </w:tc>
        <w:tc>
          <w:tcPr>
            <w:tcW w:w="564" w:type="dxa"/>
            <w:vAlign w:val="center"/>
          </w:tcPr>
          <w:p w14:paraId="56DC55C4"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70</w:t>
            </w:r>
          </w:p>
        </w:tc>
        <w:tc>
          <w:tcPr>
            <w:tcW w:w="655" w:type="dxa"/>
            <w:vAlign w:val="center"/>
          </w:tcPr>
          <w:p w14:paraId="5DD32A8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09134D3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71</w:t>
            </w:r>
          </w:p>
        </w:tc>
        <w:tc>
          <w:tcPr>
            <w:tcW w:w="653" w:type="dxa"/>
            <w:vAlign w:val="center"/>
          </w:tcPr>
          <w:p w14:paraId="44861E7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71</w:t>
            </w:r>
          </w:p>
        </w:tc>
        <w:tc>
          <w:tcPr>
            <w:tcW w:w="564" w:type="dxa"/>
            <w:vAlign w:val="center"/>
          </w:tcPr>
          <w:p w14:paraId="684B426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71</w:t>
            </w:r>
          </w:p>
        </w:tc>
        <w:tc>
          <w:tcPr>
            <w:tcW w:w="564" w:type="dxa"/>
            <w:vAlign w:val="center"/>
          </w:tcPr>
          <w:p w14:paraId="2A4013D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70</w:t>
            </w:r>
          </w:p>
        </w:tc>
        <w:tc>
          <w:tcPr>
            <w:tcW w:w="542" w:type="dxa"/>
            <w:vAlign w:val="center"/>
          </w:tcPr>
          <w:p w14:paraId="7746A49A"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r w:rsidR="003C0D0C" w:rsidRPr="003C0D0C" w14:paraId="0332751D" w14:textId="77777777" w:rsidTr="00532305">
        <w:trPr>
          <w:trHeight w:val="854"/>
          <w:jc w:val="center"/>
        </w:trPr>
        <w:tc>
          <w:tcPr>
            <w:tcW w:w="522" w:type="dxa"/>
          </w:tcPr>
          <w:p w14:paraId="7B43507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1223" w:type="dxa"/>
          </w:tcPr>
          <w:p w14:paraId="6072C8CF"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 xml:space="preserve">Rasio Pos Siskamling per jumlah desa/keluraha </w:t>
            </w:r>
          </w:p>
        </w:tc>
        <w:tc>
          <w:tcPr>
            <w:tcW w:w="783" w:type="dxa"/>
            <w:vAlign w:val="center"/>
          </w:tcPr>
          <w:p w14:paraId="2E8E967A"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784" w:type="dxa"/>
            <w:vAlign w:val="center"/>
          </w:tcPr>
          <w:p w14:paraId="2F2F81AA"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914" w:type="dxa"/>
          </w:tcPr>
          <w:p w14:paraId="4C8E2B34" w14:textId="487F2CDF"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73ADA7E0" w14:textId="3ED04EBF"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noProof/>
                <w:sz w:val="14"/>
                <w:szCs w:val="20"/>
              </w:rPr>
              <w:t>(Pos/RT)</w:t>
            </w:r>
          </w:p>
        </w:tc>
        <w:tc>
          <w:tcPr>
            <w:tcW w:w="653" w:type="dxa"/>
            <w:vAlign w:val="center"/>
          </w:tcPr>
          <w:p w14:paraId="051C3892" w14:textId="67BDB3F5"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3" w:type="dxa"/>
            <w:vAlign w:val="center"/>
          </w:tcPr>
          <w:p w14:paraId="26B2E1E0"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3" w:type="dxa"/>
            <w:vAlign w:val="center"/>
          </w:tcPr>
          <w:p w14:paraId="379027FD"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2" w:type="dxa"/>
            <w:vAlign w:val="center"/>
          </w:tcPr>
          <w:p w14:paraId="305AF80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6" w:type="dxa"/>
            <w:vAlign w:val="center"/>
          </w:tcPr>
          <w:p w14:paraId="2CEA7D63"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564" w:type="dxa"/>
            <w:vAlign w:val="center"/>
          </w:tcPr>
          <w:p w14:paraId="3AD90C11"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3" w:type="dxa"/>
            <w:vAlign w:val="center"/>
          </w:tcPr>
          <w:p w14:paraId="33B0BE7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3" w:type="dxa"/>
            <w:vAlign w:val="center"/>
          </w:tcPr>
          <w:p w14:paraId="1E88CB3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564" w:type="dxa"/>
            <w:vAlign w:val="center"/>
          </w:tcPr>
          <w:p w14:paraId="00E8652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5" w:type="dxa"/>
            <w:vAlign w:val="center"/>
          </w:tcPr>
          <w:p w14:paraId="6E7D6C2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5CAAC59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1E6C45A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3AB89F7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57CA4782"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42" w:type="dxa"/>
            <w:vAlign w:val="center"/>
          </w:tcPr>
          <w:p w14:paraId="062637A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r w:rsidR="003C0D0C" w:rsidRPr="003C0D0C" w14:paraId="1D6620BA" w14:textId="77777777" w:rsidTr="00532305">
        <w:trPr>
          <w:trHeight w:val="341"/>
          <w:jc w:val="center"/>
        </w:trPr>
        <w:tc>
          <w:tcPr>
            <w:tcW w:w="522" w:type="dxa"/>
          </w:tcPr>
          <w:p w14:paraId="41C392C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4.</w:t>
            </w:r>
          </w:p>
        </w:tc>
        <w:tc>
          <w:tcPr>
            <w:tcW w:w="1223" w:type="dxa"/>
          </w:tcPr>
          <w:p w14:paraId="06E2D3CF"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Penegakan Perda</w:t>
            </w:r>
          </w:p>
        </w:tc>
        <w:tc>
          <w:tcPr>
            <w:tcW w:w="783" w:type="dxa"/>
            <w:vAlign w:val="center"/>
          </w:tcPr>
          <w:p w14:paraId="46E46BD0"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784" w:type="dxa"/>
            <w:vAlign w:val="center"/>
          </w:tcPr>
          <w:p w14:paraId="4408EC92"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914" w:type="dxa"/>
          </w:tcPr>
          <w:p w14:paraId="256866FF" w14:textId="51E93948"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033FC213" w14:textId="5869B8F9"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Kasus</w:t>
            </w:r>
          </w:p>
        </w:tc>
        <w:tc>
          <w:tcPr>
            <w:tcW w:w="653" w:type="dxa"/>
            <w:vAlign w:val="center"/>
          </w:tcPr>
          <w:p w14:paraId="314402D4" w14:textId="680E2F76"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192D4FB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7A57EB01"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2" w:type="dxa"/>
            <w:vAlign w:val="center"/>
          </w:tcPr>
          <w:p w14:paraId="19DF892A"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6" w:type="dxa"/>
            <w:vAlign w:val="center"/>
          </w:tcPr>
          <w:p w14:paraId="2F9DD73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5556335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653" w:type="dxa"/>
            <w:vAlign w:val="center"/>
          </w:tcPr>
          <w:p w14:paraId="66FC930E"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653" w:type="dxa"/>
            <w:vAlign w:val="center"/>
          </w:tcPr>
          <w:p w14:paraId="02A262F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564" w:type="dxa"/>
            <w:vAlign w:val="center"/>
          </w:tcPr>
          <w:p w14:paraId="2ABC7B1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655" w:type="dxa"/>
            <w:vAlign w:val="center"/>
          </w:tcPr>
          <w:p w14:paraId="1BCC2DB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030324C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653" w:type="dxa"/>
            <w:vAlign w:val="center"/>
          </w:tcPr>
          <w:p w14:paraId="2AA65822"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564" w:type="dxa"/>
            <w:vAlign w:val="center"/>
          </w:tcPr>
          <w:p w14:paraId="4A8FDD8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564" w:type="dxa"/>
            <w:vAlign w:val="center"/>
          </w:tcPr>
          <w:p w14:paraId="0C32785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542" w:type="dxa"/>
            <w:vAlign w:val="center"/>
          </w:tcPr>
          <w:p w14:paraId="073F2B20"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r w:rsidR="003C0D0C" w:rsidRPr="003C0D0C" w14:paraId="69398069" w14:textId="77777777" w:rsidTr="00532305">
        <w:trPr>
          <w:trHeight w:val="563"/>
          <w:jc w:val="center"/>
        </w:trPr>
        <w:tc>
          <w:tcPr>
            <w:tcW w:w="522" w:type="dxa"/>
          </w:tcPr>
          <w:p w14:paraId="7202389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5.</w:t>
            </w:r>
          </w:p>
        </w:tc>
        <w:tc>
          <w:tcPr>
            <w:tcW w:w="1223" w:type="dxa"/>
          </w:tcPr>
          <w:p w14:paraId="5A41DB76"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 xml:space="preserve">Cakupan patroli petugas Satpol PP </w:t>
            </w:r>
          </w:p>
        </w:tc>
        <w:tc>
          <w:tcPr>
            <w:tcW w:w="783" w:type="dxa"/>
            <w:vAlign w:val="center"/>
          </w:tcPr>
          <w:p w14:paraId="2B8D1935"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784" w:type="dxa"/>
            <w:vAlign w:val="center"/>
          </w:tcPr>
          <w:p w14:paraId="5F0CC9D6"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914" w:type="dxa"/>
          </w:tcPr>
          <w:p w14:paraId="08A810CE" w14:textId="7B4769ED"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1A993703" w14:textId="6AE9FC26"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noProof/>
                <w:sz w:val="14"/>
                <w:szCs w:val="20"/>
              </w:rPr>
              <w:t>(kali/Hari)</w:t>
            </w:r>
          </w:p>
        </w:tc>
        <w:tc>
          <w:tcPr>
            <w:tcW w:w="653" w:type="dxa"/>
            <w:vAlign w:val="center"/>
          </w:tcPr>
          <w:p w14:paraId="32995E31" w14:textId="4004FE36"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653" w:type="dxa"/>
            <w:vAlign w:val="center"/>
          </w:tcPr>
          <w:p w14:paraId="40BF4FD9"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653" w:type="dxa"/>
            <w:vAlign w:val="center"/>
          </w:tcPr>
          <w:p w14:paraId="06670DB4"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652" w:type="dxa"/>
            <w:vAlign w:val="center"/>
          </w:tcPr>
          <w:p w14:paraId="3A856C03"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656" w:type="dxa"/>
            <w:vAlign w:val="center"/>
          </w:tcPr>
          <w:p w14:paraId="2B8D7CB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564" w:type="dxa"/>
            <w:vAlign w:val="center"/>
          </w:tcPr>
          <w:p w14:paraId="6DF6593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653" w:type="dxa"/>
            <w:vAlign w:val="center"/>
          </w:tcPr>
          <w:p w14:paraId="1EC95991"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653" w:type="dxa"/>
            <w:vAlign w:val="center"/>
          </w:tcPr>
          <w:p w14:paraId="2D7DC759"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w:t>
            </w:r>
          </w:p>
        </w:tc>
        <w:tc>
          <w:tcPr>
            <w:tcW w:w="564" w:type="dxa"/>
            <w:vAlign w:val="center"/>
          </w:tcPr>
          <w:p w14:paraId="4D557999"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w:t>
            </w:r>
          </w:p>
        </w:tc>
        <w:tc>
          <w:tcPr>
            <w:tcW w:w="655" w:type="dxa"/>
            <w:vAlign w:val="center"/>
          </w:tcPr>
          <w:p w14:paraId="6326BB5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5FEF0EB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71146F33"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37FAE6D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2F77CFD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67</w:t>
            </w:r>
          </w:p>
        </w:tc>
        <w:tc>
          <w:tcPr>
            <w:tcW w:w="542" w:type="dxa"/>
            <w:vAlign w:val="center"/>
          </w:tcPr>
          <w:p w14:paraId="226DCC0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r w:rsidR="003C0D0C" w:rsidRPr="003C0D0C" w14:paraId="20ADFE86" w14:textId="77777777" w:rsidTr="00532305">
        <w:trPr>
          <w:trHeight w:val="1473"/>
          <w:jc w:val="center"/>
        </w:trPr>
        <w:tc>
          <w:tcPr>
            <w:tcW w:w="522" w:type="dxa"/>
          </w:tcPr>
          <w:p w14:paraId="5E0021B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6.</w:t>
            </w:r>
          </w:p>
        </w:tc>
        <w:tc>
          <w:tcPr>
            <w:tcW w:w="1223" w:type="dxa"/>
          </w:tcPr>
          <w:p w14:paraId="461B81EA"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Tingkat penyelesaian pelanggaran K3 (Ketertiban, Ketentraman, Keindahan) di Kabupaten</w:t>
            </w:r>
          </w:p>
        </w:tc>
        <w:tc>
          <w:tcPr>
            <w:tcW w:w="783" w:type="dxa"/>
            <w:vAlign w:val="center"/>
          </w:tcPr>
          <w:p w14:paraId="2853CC92"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784" w:type="dxa"/>
            <w:vAlign w:val="center"/>
          </w:tcPr>
          <w:p w14:paraId="31DBB95C"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914" w:type="dxa"/>
          </w:tcPr>
          <w:p w14:paraId="5562BA5D" w14:textId="7DB7A314"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6D2975B0" w14:textId="2D7B39E3"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Kasus</w:t>
            </w:r>
          </w:p>
        </w:tc>
        <w:tc>
          <w:tcPr>
            <w:tcW w:w="653" w:type="dxa"/>
            <w:vAlign w:val="center"/>
          </w:tcPr>
          <w:p w14:paraId="4794679D" w14:textId="02E02CF5"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2357C61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7957CC00"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2" w:type="dxa"/>
            <w:vAlign w:val="center"/>
          </w:tcPr>
          <w:p w14:paraId="383A262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6" w:type="dxa"/>
            <w:vAlign w:val="center"/>
          </w:tcPr>
          <w:p w14:paraId="29D7175D"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3BA81929"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653" w:type="dxa"/>
            <w:vAlign w:val="center"/>
          </w:tcPr>
          <w:p w14:paraId="3ADA139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653" w:type="dxa"/>
            <w:vAlign w:val="center"/>
          </w:tcPr>
          <w:p w14:paraId="5B2E253A"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564" w:type="dxa"/>
            <w:vAlign w:val="center"/>
          </w:tcPr>
          <w:p w14:paraId="145703B4"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655" w:type="dxa"/>
            <w:vAlign w:val="center"/>
          </w:tcPr>
          <w:p w14:paraId="6935DDDD"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528D6072"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653" w:type="dxa"/>
            <w:vAlign w:val="center"/>
          </w:tcPr>
          <w:p w14:paraId="14B9C43E"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564" w:type="dxa"/>
            <w:vAlign w:val="center"/>
          </w:tcPr>
          <w:p w14:paraId="35AA354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564" w:type="dxa"/>
            <w:vAlign w:val="center"/>
          </w:tcPr>
          <w:p w14:paraId="5DCB75F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95</w:t>
            </w:r>
          </w:p>
        </w:tc>
        <w:tc>
          <w:tcPr>
            <w:tcW w:w="542" w:type="dxa"/>
            <w:vAlign w:val="center"/>
          </w:tcPr>
          <w:p w14:paraId="617A0210"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r w:rsidR="003C0D0C" w:rsidRPr="003C0D0C" w14:paraId="454E8808" w14:textId="77777777" w:rsidTr="00532305">
        <w:trPr>
          <w:trHeight w:val="592"/>
          <w:jc w:val="center"/>
        </w:trPr>
        <w:tc>
          <w:tcPr>
            <w:tcW w:w="522" w:type="dxa"/>
          </w:tcPr>
          <w:p w14:paraId="4E0A24E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w:t>
            </w:r>
          </w:p>
        </w:tc>
        <w:tc>
          <w:tcPr>
            <w:tcW w:w="1223" w:type="dxa"/>
          </w:tcPr>
          <w:p w14:paraId="7637BEE3"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 xml:space="preserve">Petugas Linmas di kabupaten </w:t>
            </w:r>
          </w:p>
        </w:tc>
        <w:tc>
          <w:tcPr>
            <w:tcW w:w="783" w:type="dxa"/>
            <w:vAlign w:val="center"/>
          </w:tcPr>
          <w:p w14:paraId="53A2F10A"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784" w:type="dxa"/>
            <w:vAlign w:val="center"/>
          </w:tcPr>
          <w:p w14:paraId="2D060019"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914" w:type="dxa"/>
          </w:tcPr>
          <w:p w14:paraId="5A3E9566" w14:textId="08F82B62"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6A99E141" w14:textId="6B688B82"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Org/RT</w:t>
            </w:r>
          </w:p>
        </w:tc>
        <w:tc>
          <w:tcPr>
            <w:tcW w:w="653" w:type="dxa"/>
            <w:vAlign w:val="center"/>
          </w:tcPr>
          <w:p w14:paraId="2DF64D7C" w14:textId="6A94D41A"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3" w:type="dxa"/>
            <w:vAlign w:val="center"/>
          </w:tcPr>
          <w:p w14:paraId="5D07694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3" w:type="dxa"/>
            <w:vAlign w:val="center"/>
          </w:tcPr>
          <w:p w14:paraId="005FDEA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2" w:type="dxa"/>
            <w:vAlign w:val="center"/>
          </w:tcPr>
          <w:p w14:paraId="78EE910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6" w:type="dxa"/>
            <w:vAlign w:val="center"/>
          </w:tcPr>
          <w:p w14:paraId="733E8EE3"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564" w:type="dxa"/>
            <w:vAlign w:val="center"/>
          </w:tcPr>
          <w:p w14:paraId="41FC7E7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0,71</w:t>
            </w:r>
          </w:p>
        </w:tc>
        <w:tc>
          <w:tcPr>
            <w:tcW w:w="653" w:type="dxa"/>
            <w:vAlign w:val="center"/>
          </w:tcPr>
          <w:p w14:paraId="0E8D947F"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0,71</w:t>
            </w:r>
          </w:p>
        </w:tc>
        <w:tc>
          <w:tcPr>
            <w:tcW w:w="653" w:type="dxa"/>
            <w:vAlign w:val="center"/>
          </w:tcPr>
          <w:p w14:paraId="6886951D"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1,4</w:t>
            </w:r>
          </w:p>
        </w:tc>
        <w:tc>
          <w:tcPr>
            <w:tcW w:w="564" w:type="dxa"/>
            <w:vAlign w:val="center"/>
          </w:tcPr>
          <w:p w14:paraId="0E13769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w:t>
            </w:r>
          </w:p>
        </w:tc>
        <w:tc>
          <w:tcPr>
            <w:tcW w:w="655" w:type="dxa"/>
            <w:vAlign w:val="center"/>
          </w:tcPr>
          <w:p w14:paraId="1BB95EC4"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31754BDD"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71</w:t>
            </w:r>
          </w:p>
        </w:tc>
        <w:tc>
          <w:tcPr>
            <w:tcW w:w="653" w:type="dxa"/>
            <w:vAlign w:val="center"/>
          </w:tcPr>
          <w:p w14:paraId="7BEC1BC6"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71</w:t>
            </w:r>
          </w:p>
        </w:tc>
        <w:tc>
          <w:tcPr>
            <w:tcW w:w="564" w:type="dxa"/>
            <w:vAlign w:val="center"/>
          </w:tcPr>
          <w:p w14:paraId="2BF26781"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140</w:t>
            </w:r>
          </w:p>
        </w:tc>
        <w:tc>
          <w:tcPr>
            <w:tcW w:w="564" w:type="dxa"/>
            <w:vAlign w:val="center"/>
          </w:tcPr>
          <w:p w14:paraId="0D797AF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42" w:type="dxa"/>
            <w:vAlign w:val="center"/>
          </w:tcPr>
          <w:p w14:paraId="086FD51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r w:rsidR="003C0D0C" w:rsidRPr="003C0D0C" w14:paraId="10E22E30" w14:textId="77777777" w:rsidTr="00532305">
        <w:trPr>
          <w:trHeight w:val="907"/>
          <w:jc w:val="center"/>
        </w:trPr>
        <w:tc>
          <w:tcPr>
            <w:tcW w:w="522" w:type="dxa"/>
          </w:tcPr>
          <w:p w14:paraId="70C568F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8.</w:t>
            </w:r>
          </w:p>
        </w:tc>
        <w:tc>
          <w:tcPr>
            <w:tcW w:w="1223" w:type="dxa"/>
          </w:tcPr>
          <w:p w14:paraId="6059495C"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Cakupan pelayanan bencana kebakaran</w:t>
            </w:r>
          </w:p>
        </w:tc>
        <w:tc>
          <w:tcPr>
            <w:tcW w:w="783" w:type="dxa"/>
            <w:vAlign w:val="center"/>
          </w:tcPr>
          <w:p w14:paraId="5C604914"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784" w:type="dxa"/>
            <w:vAlign w:val="center"/>
          </w:tcPr>
          <w:p w14:paraId="74E06B5D" w14:textId="77777777" w:rsidR="00D27549" w:rsidRPr="003C0D0C" w:rsidRDefault="00D27549" w:rsidP="00DE6814">
            <w:pPr>
              <w:spacing w:line="360" w:lineRule="auto"/>
              <w:jc w:val="center"/>
              <w:rPr>
                <w:rFonts w:ascii="Bookman Old Style" w:hAnsi="Bookman Old Style"/>
                <w:noProof/>
                <w:sz w:val="14"/>
              </w:rPr>
            </w:pPr>
            <w:r w:rsidRPr="003C0D0C">
              <w:rPr>
                <w:rFonts w:ascii="Bookman Old Style" w:hAnsi="Bookman Old Style"/>
                <w:noProof/>
                <w:sz w:val="14"/>
              </w:rPr>
              <w:t>-</w:t>
            </w:r>
          </w:p>
        </w:tc>
        <w:tc>
          <w:tcPr>
            <w:tcW w:w="914" w:type="dxa"/>
            <w:vAlign w:val="center"/>
          </w:tcPr>
          <w:p w14:paraId="6083CC97" w14:textId="33A4FE7B"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7C383A74" w14:textId="24BCF676"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WMK</w:t>
            </w:r>
          </w:p>
        </w:tc>
        <w:tc>
          <w:tcPr>
            <w:tcW w:w="653" w:type="dxa"/>
            <w:vAlign w:val="center"/>
          </w:tcPr>
          <w:p w14:paraId="3B4C95CC" w14:textId="2C636576"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041B7DE4"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2DB951F2"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2" w:type="dxa"/>
            <w:vAlign w:val="center"/>
          </w:tcPr>
          <w:p w14:paraId="39897AA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6" w:type="dxa"/>
            <w:vAlign w:val="center"/>
          </w:tcPr>
          <w:p w14:paraId="6A32DB9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3C1F0CE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0E3F5DC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2FFD5CEE"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25E2F4C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5" w:type="dxa"/>
            <w:vAlign w:val="center"/>
          </w:tcPr>
          <w:p w14:paraId="0ED603E3"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435FE3C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653" w:type="dxa"/>
            <w:vAlign w:val="center"/>
          </w:tcPr>
          <w:p w14:paraId="50B1E145"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531BF2B3"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64" w:type="dxa"/>
            <w:vAlign w:val="center"/>
          </w:tcPr>
          <w:p w14:paraId="723AA6A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42" w:type="dxa"/>
            <w:vAlign w:val="center"/>
          </w:tcPr>
          <w:p w14:paraId="4F191908"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r w:rsidR="003C0D0C" w:rsidRPr="003C0D0C" w14:paraId="011CE079" w14:textId="77777777" w:rsidTr="00532305">
        <w:trPr>
          <w:trHeight w:val="1282"/>
          <w:jc w:val="center"/>
        </w:trPr>
        <w:tc>
          <w:tcPr>
            <w:tcW w:w="522" w:type="dxa"/>
          </w:tcPr>
          <w:p w14:paraId="50129897"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lastRenderedPageBreak/>
              <w:t>9.</w:t>
            </w:r>
          </w:p>
        </w:tc>
        <w:tc>
          <w:tcPr>
            <w:tcW w:w="1223" w:type="dxa"/>
          </w:tcPr>
          <w:p w14:paraId="7474B8B0" w14:textId="77777777" w:rsidR="00D27549" w:rsidRPr="003C0D0C" w:rsidRDefault="00D27549" w:rsidP="00DE6814">
            <w:pPr>
              <w:spacing w:line="360" w:lineRule="auto"/>
              <w:ind w:left="-4"/>
              <w:rPr>
                <w:rFonts w:ascii="Bookman Old Style" w:hAnsi="Bookman Old Style"/>
                <w:noProof/>
                <w:sz w:val="14"/>
              </w:rPr>
            </w:pPr>
            <w:r w:rsidRPr="003C0D0C">
              <w:rPr>
                <w:rFonts w:ascii="Bookman Old Style" w:hAnsi="Bookman Old Style"/>
                <w:noProof/>
                <w:sz w:val="14"/>
              </w:rPr>
              <w:t>Tingkat waktu tanggap (</w:t>
            </w:r>
            <w:r w:rsidRPr="003C0D0C">
              <w:rPr>
                <w:rFonts w:ascii="Bookman Old Style" w:hAnsi="Bookman Old Style"/>
                <w:i/>
                <w:iCs/>
                <w:noProof/>
                <w:sz w:val="14"/>
              </w:rPr>
              <w:t>response time rate</w:t>
            </w:r>
            <w:r w:rsidRPr="003C0D0C">
              <w:rPr>
                <w:rFonts w:ascii="Bookman Old Style" w:hAnsi="Bookman Old Style"/>
                <w:noProof/>
                <w:sz w:val="14"/>
              </w:rPr>
              <w:t>)daerah layanan Wilayah Manajemen Kebakaran (WMK)</w:t>
            </w:r>
          </w:p>
        </w:tc>
        <w:tc>
          <w:tcPr>
            <w:tcW w:w="783" w:type="dxa"/>
            <w:vAlign w:val="center"/>
          </w:tcPr>
          <w:p w14:paraId="3CDE1DFE"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784" w:type="dxa"/>
            <w:vAlign w:val="center"/>
          </w:tcPr>
          <w:p w14:paraId="30315C09"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14" w:type="dxa"/>
            <w:vAlign w:val="center"/>
          </w:tcPr>
          <w:p w14:paraId="70A49909" w14:textId="5BC39125"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w:t>
            </w:r>
          </w:p>
        </w:tc>
        <w:tc>
          <w:tcPr>
            <w:tcW w:w="933" w:type="dxa"/>
            <w:vAlign w:val="center"/>
          </w:tcPr>
          <w:p w14:paraId="465F9FE5" w14:textId="0047C6A4"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menit</w:t>
            </w:r>
          </w:p>
        </w:tc>
        <w:tc>
          <w:tcPr>
            <w:tcW w:w="653" w:type="dxa"/>
            <w:vAlign w:val="center"/>
          </w:tcPr>
          <w:p w14:paraId="758FF151" w14:textId="14276523"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15</w:t>
            </w:r>
          </w:p>
        </w:tc>
        <w:tc>
          <w:tcPr>
            <w:tcW w:w="653" w:type="dxa"/>
            <w:vAlign w:val="center"/>
          </w:tcPr>
          <w:p w14:paraId="2E29A4CA"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15</w:t>
            </w:r>
          </w:p>
        </w:tc>
        <w:tc>
          <w:tcPr>
            <w:tcW w:w="653" w:type="dxa"/>
            <w:vAlign w:val="center"/>
          </w:tcPr>
          <w:p w14:paraId="0EA3B6A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15</w:t>
            </w:r>
          </w:p>
        </w:tc>
        <w:tc>
          <w:tcPr>
            <w:tcW w:w="652" w:type="dxa"/>
            <w:vAlign w:val="center"/>
          </w:tcPr>
          <w:p w14:paraId="39A39D6E"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15</w:t>
            </w:r>
          </w:p>
        </w:tc>
        <w:tc>
          <w:tcPr>
            <w:tcW w:w="656" w:type="dxa"/>
            <w:vAlign w:val="center"/>
          </w:tcPr>
          <w:p w14:paraId="54DB6099"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15</w:t>
            </w:r>
          </w:p>
        </w:tc>
        <w:tc>
          <w:tcPr>
            <w:tcW w:w="564" w:type="dxa"/>
            <w:vAlign w:val="center"/>
          </w:tcPr>
          <w:p w14:paraId="7F15AD0A"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40</w:t>
            </w:r>
          </w:p>
        </w:tc>
        <w:tc>
          <w:tcPr>
            <w:tcW w:w="653" w:type="dxa"/>
            <w:vAlign w:val="center"/>
          </w:tcPr>
          <w:p w14:paraId="7D9C4234"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40</w:t>
            </w:r>
          </w:p>
        </w:tc>
        <w:tc>
          <w:tcPr>
            <w:tcW w:w="653" w:type="dxa"/>
            <w:vAlign w:val="center"/>
          </w:tcPr>
          <w:p w14:paraId="6EA4C28B"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55</w:t>
            </w:r>
          </w:p>
        </w:tc>
        <w:tc>
          <w:tcPr>
            <w:tcW w:w="564" w:type="dxa"/>
            <w:vAlign w:val="center"/>
          </w:tcPr>
          <w:p w14:paraId="41C83FDD"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30</w:t>
            </w:r>
          </w:p>
        </w:tc>
        <w:tc>
          <w:tcPr>
            <w:tcW w:w="655" w:type="dxa"/>
            <w:vAlign w:val="center"/>
          </w:tcPr>
          <w:p w14:paraId="3A46D462"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c>
          <w:tcPr>
            <w:tcW w:w="653" w:type="dxa"/>
            <w:vAlign w:val="center"/>
          </w:tcPr>
          <w:p w14:paraId="4A4E77F0"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-167</w:t>
            </w:r>
          </w:p>
        </w:tc>
        <w:tc>
          <w:tcPr>
            <w:tcW w:w="653" w:type="dxa"/>
            <w:vAlign w:val="center"/>
          </w:tcPr>
          <w:p w14:paraId="3F5BFED7" w14:textId="77777777" w:rsidR="00D27549" w:rsidRPr="003C0D0C" w:rsidRDefault="00D27549" w:rsidP="00DE6814">
            <w:pPr>
              <w:pStyle w:val="ListParagraph"/>
              <w:spacing w:after="0" w:line="360" w:lineRule="auto"/>
              <w:ind w:left="-41"/>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-167</w:t>
            </w:r>
          </w:p>
        </w:tc>
        <w:tc>
          <w:tcPr>
            <w:tcW w:w="564" w:type="dxa"/>
            <w:vAlign w:val="center"/>
          </w:tcPr>
          <w:p w14:paraId="474C50FA"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-267</w:t>
            </w:r>
          </w:p>
        </w:tc>
        <w:tc>
          <w:tcPr>
            <w:tcW w:w="564" w:type="dxa"/>
            <w:vAlign w:val="center"/>
          </w:tcPr>
          <w:p w14:paraId="55CB5C9D"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r w:rsidRPr="003C0D0C">
              <w:rPr>
                <w:rFonts w:ascii="Bookman Old Style" w:hAnsi="Bookman Old Style" w:cs="Times New Roman"/>
                <w:noProof/>
                <w:sz w:val="14"/>
                <w:szCs w:val="20"/>
              </w:rPr>
              <w:t>-100</w:t>
            </w:r>
          </w:p>
        </w:tc>
        <w:tc>
          <w:tcPr>
            <w:tcW w:w="542" w:type="dxa"/>
            <w:vAlign w:val="center"/>
          </w:tcPr>
          <w:p w14:paraId="75ACCC0C" w14:textId="77777777" w:rsidR="00D27549" w:rsidRPr="003C0D0C" w:rsidRDefault="00D27549" w:rsidP="00DE6814">
            <w:pPr>
              <w:pStyle w:val="ListParagraph"/>
              <w:spacing w:after="0" w:line="360" w:lineRule="auto"/>
              <w:ind w:left="0"/>
              <w:jc w:val="center"/>
              <w:rPr>
                <w:rFonts w:ascii="Bookman Old Style" w:hAnsi="Bookman Old Style" w:cs="Times New Roman"/>
                <w:noProof/>
                <w:sz w:val="14"/>
                <w:szCs w:val="20"/>
              </w:rPr>
            </w:pPr>
          </w:p>
        </w:tc>
      </w:tr>
    </w:tbl>
    <w:p w14:paraId="4BDC3C07" w14:textId="77777777" w:rsidR="000A4683" w:rsidRPr="003C0D0C" w:rsidRDefault="000A4683" w:rsidP="00DE6814">
      <w:pPr>
        <w:spacing w:line="360" w:lineRule="auto"/>
        <w:rPr>
          <w:rFonts w:ascii="Bookman Old Style" w:hAnsi="Bookman Old Style"/>
        </w:rPr>
      </w:pPr>
    </w:p>
    <w:p w14:paraId="5AF7A99D" w14:textId="77777777" w:rsidR="007D3EE6" w:rsidRPr="003C0D0C" w:rsidRDefault="007D3EE6" w:rsidP="00DE6814">
      <w:pPr>
        <w:spacing w:line="360" w:lineRule="auto"/>
        <w:rPr>
          <w:rFonts w:ascii="Bookman Old Style" w:hAnsi="Bookman Old Style"/>
        </w:rPr>
      </w:pPr>
    </w:p>
    <w:p w14:paraId="6A32E5DE" w14:textId="77777777" w:rsidR="000A4683" w:rsidRPr="003C0D0C" w:rsidRDefault="000A4683" w:rsidP="00DE6814">
      <w:pPr>
        <w:spacing w:line="360" w:lineRule="auto"/>
        <w:jc w:val="center"/>
        <w:rPr>
          <w:rFonts w:ascii="Bookman Old Style" w:hAnsi="Bookman Old Style"/>
          <w:sz w:val="24"/>
          <w:szCs w:val="24"/>
        </w:rPr>
      </w:pPr>
    </w:p>
    <w:p w14:paraId="3DA95CD3" w14:textId="77777777" w:rsidR="00E72985" w:rsidRPr="003C0D0C" w:rsidRDefault="00E72985" w:rsidP="00DE6814">
      <w:pPr>
        <w:spacing w:line="360" w:lineRule="auto"/>
        <w:rPr>
          <w:rFonts w:ascii="Bookman Old Style" w:hAnsi="Bookman Old Style"/>
          <w:sz w:val="24"/>
          <w:szCs w:val="24"/>
        </w:rPr>
      </w:pPr>
    </w:p>
    <w:p w14:paraId="255AE910" w14:textId="77777777" w:rsidR="00E72985" w:rsidRPr="003C0D0C" w:rsidRDefault="00E72985" w:rsidP="00DE6814">
      <w:pPr>
        <w:spacing w:line="360" w:lineRule="auto"/>
        <w:rPr>
          <w:rFonts w:ascii="Bookman Old Style" w:hAnsi="Bookman Old Style"/>
          <w:sz w:val="24"/>
          <w:szCs w:val="24"/>
        </w:rPr>
      </w:pPr>
    </w:p>
    <w:p w14:paraId="7BAC3521" w14:textId="77777777" w:rsidR="00794F6C" w:rsidRPr="003C0D0C" w:rsidRDefault="00794F6C" w:rsidP="00DE6814">
      <w:pPr>
        <w:spacing w:line="360" w:lineRule="auto"/>
        <w:rPr>
          <w:rFonts w:ascii="Bookman Old Style" w:hAnsi="Bookman Old Style"/>
          <w:sz w:val="24"/>
          <w:szCs w:val="24"/>
        </w:rPr>
        <w:sectPr w:rsidR="00794F6C" w:rsidRPr="003C0D0C" w:rsidSect="00541199">
          <w:headerReference w:type="default" r:id="rId13"/>
          <w:footerReference w:type="default" r:id="rId14"/>
          <w:pgSz w:w="18711" w:h="12242" w:code="9"/>
          <w:pgMar w:top="567" w:right="567" w:bottom="567" w:left="567" w:header="697" w:footer="851" w:gutter="0"/>
          <w:cols w:space="720"/>
          <w:docGrid w:linePitch="272"/>
        </w:sectPr>
      </w:pPr>
    </w:p>
    <w:p w14:paraId="3E52D6D1" w14:textId="77777777" w:rsidR="003D02A7" w:rsidRPr="003C0D0C" w:rsidRDefault="003D02A7" w:rsidP="00E41342">
      <w:pPr>
        <w:spacing w:line="360" w:lineRule="auto"/>
        <w:ind w:left="567" w:firstLine="850"/>
        <w:jc w:val="both"/>
        <w:rPr>
          <w:rFonts w:ascii="Bookman Old Style" w:hAnsi="Bookman Old Style" w:cs="Tahoma"/>
          <w:sz w:val="24"/>
          <w:szCs w:val="24"/>
        </w:rPr>
      </w:pPr>
      <w:r w:rsidRPr="003C0D0C">
        <w:rPr>
          <w:rFonts w:ascii="Bookman Old Style" w:hAnsi="Bookman Old Style" w:cs="Tahoma"/>
          <w:sz w:val="24"/>
          <w:szCs w:val="24"/>
        </w:rPr>
        <w:lastRenderedPageBreak/>
        <w:t>Dalam pelaksanaan Kegiatan Penegakan Peraturan Daerah dan Peraturan</w:t>
      </w:r>
      <w:r w:rsidR="00B727DA" w:rsidRPr="003C0D0C">
        <w:rPr>
          <w:rFonts w:ascii="Bookman Old Style" w:hAnsi="Bookman Old Style" w:cs="Tahoma"/>
          <w:sz w:val="24"/>
          <w:szCs w:val="24"/>
        </w:rPr>
        <w:t xml:space="preserve"> </w:t>
      </w:r>
      <w:r w:rsidRPr="003C0D0C">
        <w:rPr>
          <w:rFonts w:ascii="Bookman Old Style" w:hAnsi="Bookman Old Style" w:cs="Tahoma"/>
          <w:sz w:val="24"/>
          <w:szCs w:val="24"/>
        </w:rPr>
        <w:t>Pelaksanaannya, akan lebih banyak berperan Penyidik Pegawai Negeri Sipil</w:t>
      </w:r>
      <w:r w:rsidR="000B2155" w:rsidRPr="003C0D0C">
        <w:rPr>
          <w:rFonts w:ascii="Bookman Old Style" w:hAnsi="Bookman Old Style" w:cs="Tahoma"/>
          <w:sz w:val="24"/>
          <w:szCs w:val="24"/>
        </w:rPr>
        <w:t xml:space="preserve"> </w:t>
      </w:r>
      <w:r w:rsidRPr="003C0D0C">
        <w:rPr>
          <w:rFonts w:ascii="Bookman Old Style" w:hAnsi="Bookman Old Style" w:cs="Tahoma"/>
          <w:sz w:val="24"/>
          <w:szCs w:val="24"/>
        </w:rPr>
        <w:t>(PPNS) dan Satuan Polisi Pamong Praja.  Hal ini merupakan salah satu</w:t>
      </w:r>
      <w:r w:rsidR="000B2155" w:rsidRPr="003C0D0C">
        <w:rPr>
          <w:rFonts w:ascii="Bookman Old Style" w:hAnsi="Bookman Old Style" w:cs="Tahoma"/>
          <w:sz w:val="24"/>
          <w:szCs w:val="24"/>
        </w:rPr>
        <w:t xml:space="preserve"> </w:t>
      </w:r>
      <w:r w:rsidRPr="003C0D0C">
        <w:rPr>
          <w:rFonts w:ascii="Bookman Old Style" w:hAnsi="Bookman Old Style" w:cs="Tahoma"/>
          <w:sz w:val="24"/>
          <w:szCs w:val="24"/>
        </w:rPr>
        <w:t>kewenangan yang dimilik</w:t>
      </w:r>
      <w:r w:rsidR="003D3277" w:rsidRPr="003C0D0C">
        <w:rPr>
          <w:rFonts w:ascii="Bookman Old Style" w:hAnsi="Bookman Old Style" w:cs="Tahoma"/>
          <w:sz w:val="24"/>
          <w:szCs w:val="24"/>
        </w:rPr>
        <w:t xml:space="preserve">i </w:t>
      </w:r>
      <w:r w:rsidR="000139BD" w:rsidRPr="003C0D0C">
        <w:rPr>
          <w:rFonts w:ascii="Bookman Old Style" w:hAnsi="Bookman Old Style" w:cs="Tahoma"/>
          <w:sz w:val="24"/>
          <w:szCs w:val="24"/>
        </w:rPr>
        <w:t>oleh</w:t>
      </w:r>
      <w:r w:rsidR="003D3277" w:rsidRPr="003C0D0C">
        <w:rPr>
          <w:rFonts w:ascii="Bookman Old Style" w:hAnsi="Bookman Old Style" w:cs="Tahoma"/>
          <w:sz w:val="24"/>
          <w:szCs w:val="24"/>
        </w:rPr>
        <w:t xml:space="preserve"> dua organ penegak Peratur</w:t>
      </w:r>
      <w:r w:rsidRPr="003C0D0C">
        <w:rPr>
          <w:rFonts w:ascii="Bookman Old Style" w:hAnsi="Bookman Old Style" w:cs="Tahoma"/>
          <w:sz w:val="24"/>
          <w:szCs w:val="24"/>
        </w:rPr>
        <w:t xml:space="preserve">an Daerah yang ada dilingkungan Pemerintah Daerah.  Disamping itu, kedua organ tersebut akan terus berkoordinasi </w:t>
      </w:r>
      <w:r w:rsidR="00A23FDB" w:rsidRPr="003C0D0C">
        <w:rPr>
          <w:rFonts w:ascii="Bookman Old Style" w:hAnsi="Bookman Old Style" w:cs="Tahoma"/>
          <w:sz w:val="24"/>
          <w:szCs w:val="24"/>
        </w:rPr>
        <w:t xml:space="preserve">dan bekerjasama </w:t>
      </w:r>
      <w:r w:rsidRPr="003C0D0C">
        <w:rPr>
          <w:rFonts w:ascii="Bookman Old Style" w:hAnsi="Bookman Old Style" w:cs="Tahoma"/>
          <w:sz w:val="24"/>
          <w:szCs w:val="24"/>
        </w:rPr>
        <w:t xml:space="preserve">dengan aparat penegak hukum lainnya </w:t>
      </w:r>
      <w:r w:rsidR="00A23FDB" w:rsidRPr="003C0D0C">
        <w:rPr>
          <w:rFonts w:ascii="Bookman Old Style" w:hAnsi="Bookman Old Style" w:cs="Tahoma"/>
          <w:sz w:val="24"/>
          <w:szCs w:val="24"/>
        </w:rPr>
        <w:t>(Kepolisian, Kejaksaan).  Keterkaitan tersebut merupakan satu system peradilan pidana terpadu (</w:t>
      </w:r>
      <w:r w:rsidR="00A23FDB" w:rsidRPr="003C0D0C">
        <w:rPr>
          <w:rFonts w:ascii="Bookman Old Style" w:hAnsi="Bookman Old Style" w:cs="Tahoma"/>
          <w:i/>
          <w:iCs/>
          <w:sz w:val="24"/>
          <w:szCs w:val="24"/>
        </w:rPr>
        <w:t>integrated criminal justice system</w:t>
      </w:r>
      <w:r w:rsidR="00A23FDB" w:rsidRPr="003C0D0C">
        <w:rPr>
          <w:rFonts w:ascii="Bookman Old Style" w:hAnsi="Bookman Old Style" w:cs="Tahoma"/>
          <w:sz w:val="24"/>
          <w:szCs w:val="24"/>
        </w:rPr>
        <w:t>) dalam penegakan hukum (Peraturan Daerah).</w:t>
      </w:r>
    </w:p>
    <w:p w14:paraId="0B07EBDE" w14:textId="218CE43A" w:rsidR="000139BD" w:rsidRPr="003C0D0C" w:rsidRDefault="000139BD" w:rsidP="00E41342">
      <w:pPr>
        <w:spacing w:line="360" w:lineRule="auto"/>
        <w:ind w:left="567" w:firstLine="851"/>
        <w:jc w:val="both"/>
        <w:rPr>
          <w:rFonts w:ascii="Bookman Old Style" w:hAnsi="Bookman Old Style" w:cs="Tahoma"/>
          <w:sz w:val="24"/>
          <w:szCs w:val="24"/>
        </w:rPr>
      </w:pPr>
      <w:r w:rsidRPr="003C0D0C">
        <w:rPr>
          <w:rFonts w:ascii="Bookman Old Style" w:hAnsi="Bookman Old Style" w:cs="Tahoma"/>
          <w:sz w:val="24"/>
          <w:szCs w:val="24"/>
        </w:rPr>
        <w:t xml:space="preserve">Tingkat Pengetahuan dan Wawasan PPNS dan Satpol PP </w:t>
      </w:r>
      <w:r w:rsidR="00723C28" w:rsidRPr="003C0D0C">
        <w:rPr>
          <w:rFonts w:ascii="Bookman Old Style" w:hAnsi="Bookman Old Style" w:cs="Tahoma"/>
          <w:sz w:val="24"/>
          <w:szCs w:val="24"/>
          <w:lang w:val="id-ID"/>
        </w:rPr>
        <w:t xml:space="preserve">dan Damkar </w:t>
      </w:r>
      <w:r w:rsidRPr="003C0D0C">
        <w:rPr>
          <w:rFonts w:ascii="Bookman Old Style" w:hAnsi="Bookman Old Style" w:cs="Tahoma"/>
          <w:sz w:val="24"/>
          <w:szCs w:val="24"/>
        </w:rPr>
        <w:t xml:space="preserve">di Lingkungan </w:t>
      </w:r>
      <w:r w:rsidR="00B56CEA" w:rsidRPr="003C0D0C">
        <w:rPr>
          <w:rFonts w:ascii="Bookman Old Style" w:hAnsi="Bookman Old Style" w:cs="Tahoma"/>
          <w:sz w:val="24"/>
          <w:szCs w:val="24"/>
        </w:rPr>
        <w:t>Perangkat Daerah</w:t>
      </w:r>
      <w:r w:rsidRPr="003C0D0C">
        <w:rPr>
          <w:rFonts w:ascii="Bookman Old Style" w:hAnsi="Bookman Old Style" w:cs="Tahoma"/>
          <w:sz w:val="24"/>
          <w:szCs w:val="24"/>
        </w:rPr>
        <w:t xml:space="preserve"> Kabupaten Blitar sangat penting dalam menentukan jalannya penyelenggaraan pemerintahan </w:t>
      </w:r>
      <w:proofErr w:type="gramStart"/>
      <w:r w:rsidRPr="003C0D0C">
        <w:rPr>
          <w:rFonts w:ascii="Bookman Old Style" w:hAnsi="Bookman Old Style" w:cs="Tahoma"/>
          <w:sz w:val="24"/>
          <w:szCs w:val="24"/>
        </w:rPr>
        <w:t xml:space="preserve">dan </w:t>
      </w:r>
      <w:r w:rsidR="00753E31" w:rsidRPr="003C0D0C">
        <w:rPr>
          <w:rFonts w:ascii="Bookman Old Style" w:hAnsi="Bookman Old Style" w:cs="Tahoma"/>
          <w:sz w:val="24"/>
          <w:szCs w:val="24"/>
        </w:rPr>
        <w:t xml:space="preserve"> p</w:t>
      </w:r>
      <w:r w:rsidRPr="003C0D0C">
        <w:rPr>
          <w:rFonts w:ascii="Bookman Old Style" w:hAnsi="Bookman Old Style" w:cs="Tahoma"/>
          <w:sz w:val="24"/>
          <w:szCs w:val="24"/>
        </w:rPr>
        <w:t>embangunan</w:t>
      </w:r>
      <w:proofErr w:type="gramEnd"/>
      <w:r w:rsidRPr="003C0D0C">
        <w:rPr>
          <w:rFonts w:ascii="Bookman Old Style" w:hAnsi="Bookman Old Style" w:cs="Tahoma"/>
          <w:sz w:val="24"/>
          <w:szCs w:val="24"/>
        </w:rPr>
        <w:t>.  Oleh sebab itu perlu dilakukan berbagai upaya untuk meningkatkan kualitas Pol PP</w:t>
      </w:r>
      <w:r w:rsidR="00214EFE" w:rsidRPr="003C0D0C">
        <w:rPr>
          <w:rFonts w:ascii="Bookman Old Style" w:hAnsi="Bookman Old Style" w:cs="Tahoma"/>
          <w:sz w:val="24"/>
          <w:szCs w:val="24"/>
          <w:lang w:val="id-ID"/>
        </w:rPr>
        <w:t>, Damkar</w:t>
      </w:r>
      <w:r w:rsidRPr="003C0D0C">
        <w:rPr>
          <w:rFonts w:ascii="Bookman Old Style" w:hAnsi="Bookman Old Style" w:cs="Tahoma"/>
          <w:sz w:val="24"/>
          <w:szCs w:val="24"/>
        </w:rPr>
        <w:t xml:space="preserve"> dan PPNS.</w:t>
      </w:r>
      <w:r w:rsidR="00B60C67" w:rsidRPr="003C0D0C">
        <w:rPr>
          <w:rFonts w:ascii="Bookman Old Style" w:hAnsi="Bookman Old Style" w:cs="Tahoma"/>
          <w:sz w:val="24"/>
          <w:szCs w:val="24"/>
        </w:rPr>
        <w:t xml:space="preserve">  </w:t>
      </w:r>
      <w:r w:rsidRPr="003C0D0C">
        <w:rPr>
          <w:rFonts w:ascii="Bookman Old Style" w:hAnsi="Bookman Old Style" w:cs="Tahoma"/>
          <w:sz w:val="24"/>
          <w:szCs w:val="24"/>
        </w:rPr>
        <w:t>Upaya peningkatan kualitas PPNS</w:t>
      </w:r>
      <w:r w:rsidR="00214EFE" w:rsidRPr="003C0D0C">
        <w:rPr>
          <w:rFonts w:ascii="Bookman Old Style" w:hAnsi="Bookman Old Style" w:cs="Tahoma"/>
          <w:sz w:val="24"/>
          <w:szCs w:val="24"/>
          <w:lang w:val="id-ID"/>
        </w:rPr>
        <w:t>,</w:t>
      </w:r>
      <w:r w:rsidRPr="003C0D0C">
        <w:rPr>
          <w:rFonts w:ascii="Bookman Old Style" w:hAnsi="Bookman Old Style" w:cs="Tahoma"/>
          <w:sz w:val="24"/>
          <w:szCs w:val="24"/>
        </w:rPr>
        <w:t xml:space="preserve"> Satpol PP </w:t>
      </w:r>
      <w:r w:rsidR="00214EFE" w:rsidRPr="003C0D0C">
        <w:rPr>
          <w:rFonts w:ascii="Bookman Old Style" w:hAnsi="Bookman Old Style" w:cs="Tahoma"/>
          <w:sz w:val="24"/>
          <w:szCs w:val="24"/>
          <w:lang w:val="id-ID"/>
        </w:rPr>
        <w:t xml:space="preserve">dan Damkar </w:t>
      </w:r>
      <w:r w:rsidRPr="003C0D0C">
        <w:rPr>
          <w:rFonts w:ascii="Bookman Old Style" w:hAnsi="Bookman Old Style" w:cs="Tahoma"/>
          <w:sz w:val="24"/>
          <w:szCs w:val="24"/>
        </w:rPr>
        <w:t>di</w:t>
      </w:r>
      <w:r w:rsidR="000B2155"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Lingkungan </w:t>
      </w:r>
      <w:r w:rsidR="00B56CEA" w:rsidRPr="003C0D0C">
        <w:rPr>
          <w:rFonts w:ascii="Bookman Old Style" w:hAnsi="Bookman Old Style" w:cs="Tahoma"/>
          <w:sz w:val="24"/>
          <w:szCs w:val="24"/>
        </w:rPr>
        <w:t>Perangkat Daerah</w:t>
      </w:r>
      <w:r w:rsidRPr="003C0D0C">
        <w:rPr>
          <w:rFonts w:ascii="Bookman Old Style" w:hAnsi="Bookman Old Style" w:cs="Tahoma"/>
          <w:sz w:val="24"/>
          <w:szCs w:val="24"/>
        </w:rPr>
        <w:t xml:space="preserve"> Kabupaten Blitar terus dilakukan, disesuaikan dengan</w:t>
      </w:r>
      <w:r w:rsidR="000B2155"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kemampuan anggaran yang ada di </w:t>
      </w:r>
      <w:r w:rsidR="00B60C67" w:rsidRPr="003C0D0C">
        <w:rPr>
          <w:rFonts w:ascii="Bookman Old Style" w:hAnsi="Bookman Old Style" w:cs="Tahoma"/>
          <w:sz w:val="24"/>
          <w:szCs w:val="24"/>
        </w:rPr>
        <w:t>daerah</w:t>
      </w:r>
      <w:r w:rsidRPr="003C0D0C">
        <w:rPr>
          <w:rFonts w:ascii="Bookman Old Style" w:hAnsi="Bookman Old Style" w:cs="Tahoma"/>
          <w:sz w:val="24"/>
          <w:szCs w:val="24"/>
        </w:rPr>
        <w:t>.</w:t>
      </w:r>
    </w:p>
    <w:p w14:paraId="49F05241" w14:textId="77777777" w:rsidR="00A23FDB" w:rsidRPr="003C0D0C" w:rsidRDefault="00C12B40" w:rsidP="00E41342">
      <w:pPr>
        <w:spacing w:line="360" w:lineRule="auto"/>
        <w:ind w:left="567" w:firstLine="851"/>
        <w:jc w:val="both"/>
        <w:rPr>
          <w:rFonts w:ascii="Bookman Old Style" w:hAnsi="Bookman Old Style" w:cs="Tahoma"/>
          <w:sz w:val="24"/>
          <w:szCs w:val="24"/>
        </w:rPr>
      </w:pPr>
      <w:r w:rsidRPr="003C0D0C">
        <w:rPr>
          <w:rFonts w:ascii="Bookman Old Style" w:hAnsi="Bookman Old Style" w:cs="Tahoma"/>
          <w:sz w:val="24"/>
          <w:szCs w:val="24"/>
        </w:rPr>
        <w:t>P</w:t>
      </w:r>
      <w:r w:rsidR="00A23FDB" w:rsidRPr="003C0D0C">
        <w:rPr>
          <w:rFonts w:ascii="Bookman Old Style" w:hAnsi="Bookman Old Style" w:cs="Tahoma"/>
          <w:sz w:val="24"/>
          <w:szCs w:val="24"/>
        </w:rPr>
        <w:t>ada pelaksanaan penegakan hukum, diupayakan Tim bertindak dengan ramah</w:t>
      </w:r>
      <w:r w:rsidR="000B2155" w:rsidRPr="003C0D0C">
        <w:rPr>
          <w:rFonts w:ascii="Bookman Old Style" w:hAnsi="Bookman Old Style" w:cs="Tahoma"/>
          <w:sz w:val="24"/>
          <w:szCs w:val="24"/>
        </w:rPr>
        <w:t xml:space="preserve"> </w:t>
      </w:r>
      <w:r w:rsidR="00A23FDB" w:rsidRPr="003C0D0C">
        <w:rPr>
          <w:rFonts w:ascii="Bookman Old Style" w:hAnsi="Bookman Old Style" w:cs="Tahoma"/>
          <w:sz w:val="24"/>
          <w:szCs w:val="24"/>
        </w:rPr>
        <w:t>dan bijak</w:t>
      </w:r>
      <w:r w:rsidR="00D86D97" w:rsidRPr="003C0D0C">
        <w:rPr>
          <w:rFonts w:ascii="Bookman Old Style" w:hAnsi="Bookman Old Style" w:cs="Tahoma"/>
          <w:sz w:val="24"/>
          <w:szCs w:val="24"/>
        </w:rPr>
        <w:t xml:space="preserve"> (humanis)</w:t>
      </w:r>
      <w:r w:rsidR="00A23FDB" w:rsidRPr="003C0D0C">
        <w:rPr>
          <w:rFonts w:ascii="Bookman Old Style" w:hAnsi="Bookman Old Style" w:cs="Tahoma"/>
          <w:sz w:val="24"/>
          <w:szCs w:val="24"/>
        </w:rPr>
        <w:t>, bersahabat, tetap tegas dalam bertindak dengan mengedepankan</w:t>
      </w:r>
      <w:r w:rsidR="000B2155" w:rsidRPr="003C0D0C">
        <w:rPr>
          <w:rFonts w:ascii="Bookman Old Style" w:hAnsi="Bookman Old Style" w:cs="Tahoma"/>
          <w:sz w:val="24"/>
          <w:szCs w:val="24"/>
        </w:rPr>
        <w:t xml:space="preserve"> </w:t>
      </w:r>
      <w:r w:rsidR="00540F46" w:rsidRPr="003C0D0C">
        <w:rPr>
          <w:rFonts w:ascii="Bookman Old Style" w:hAnsi="Bookman Old Style" w:cs="Tahoma"/>
          <w:sz w:val="24"/>
          <w:szCs w:val="24"/>
        </w:rPr>
        <w:t>m</w:t>
      </w:r>
      <w:r w:rsidR="00A23FDB" w:rsidRPr="003C0D0C">
        <w:rPr>
          <w:rFonts w:ascii="Bookman Old Style" w:hAnsi="Bookman Old Style" w:cs="Tahoma"/>
          <w:sz w:val="24"/>
          <w:szCs w:val="24"/>
        </w:rPr>
        <w:t>etode preventif sebagai pendekatan utama, mengedepankan sifat persuasif dan</w:t>
      </w:r>
      <w:r w:rsidR="000B2155" w:rsidRPr="003C0D0C">
        <w:rPr>
          <w:rFonts w:ascii="Bookman Old Style" w:hAnsi="Bookman Old Style" w:cs="Tahoma"/>
          <w:sz w:val="24"/>
          <w:szCs w:val="24"/>
        </w:rPr>
        <w:t xml:space="preserve"> </w:t>
      </w:r>
      <w:r w:rsidR="00A23FDB" w:rsidRPr="003C0D0C">
        <w:rPr>
          <w:rFonts w:ascii="Bookman Old Style" w:hAnsi="Bookman Old Style" w:cs="Tahoma"/>
          <w:sz w:val="24"/>
          <w:szCs w:val="24"/>
        </w:rPr>
        <w:t>edukatif menggunakan kemampuan berkomunikasi yang baik.</w:t>
      </w:r>
      <w:r w:rsidR="00540F46" w:rsidRPr="003C0D0C">
        <w:rPr>
          <w:rFonts w:ascii="Bookman Old Style" w:hAnsi="Bookman Old Style" w:cs="Tahoma"/>
          <w:sz w:val="24"/>
          <w:szCs w:val="24"/>
        </w:rPr>
        <w:t xml:space="preserve">  Hal tersebut akan berpengaruh terhadap</w:t>
      </w:r>
      <w:r w:rsidR="00D86D97" w:rsidRPr="003C0D0C">
        <w:rPr>
          <w:rFonts w:ascii="Bookman Old Style" w:hAnsi="Bookman Old Style" w:cs="Tahoma"/>
          <w:sz w:val="24"/>
          <w:szCs w:val="24"/>
        </w:rPr>
        <w:t xml:space="preserve"> jumlah pelanggaran yang dilakukan oleh Aparat, Masyarakat, Badan</w:t>
      </w:r>
      <w:r w:rsidR="000B2155" w:rsidRPr="003C0D0C">
        <w:rPr>
          <w:rFonts w:ascii="Bookman Old Style" w:hAnsi="Bookman Old Style" w:cs="Tahoma"/>
          <w:sz w:val="24"/>
          <w:szCs w:val="24"/>
        </w:rPr>
        <w:t xml:space="preserve"> </w:t>
      </w:r>
      <w:r w:rsidR="00D86D97" w:rsidRPr="003C0D0C">
        <w:rPr>
          <w:rFonts w:ascii="Bookman Old Style" w:hAnsi="Bookman Old Style" w:cs="Tahoma"/>
          <w:sz w:val="24"/>
          <w:szCs w:val="24"/>
        </w:rPr>
        <w:t>Hukum terhadap Perda dan Peraturan Pelaksanaannya.</w:t>
      </w:r>
    </w:p>
    <w:p w14:paraId="239060B5" w14:textId="51EE9510" w:rsidR="0093599F" w:rsidRPr="003C0D0C" w:rsidRDefault="0093599F" w:rsidP="00E41342">
      <w:pPr>
        <w:spacing w:line="360" w:lineRule="auto"/>
        <w:ind w:left="567" w:firstLine="851"/>
        <w:jc w:val="both"/>
        <w:rPr>
          <w:rFonts w:ascii="Bookman Old Style" w:hAnsi="Bookman Old Style" w:cs="Tahoma"/>
          <w:sz w:val="24"/>
          <w:szCs w:val="24"/>
        </w:rPr>
      </w:pPr>
      <w:r w:rsidRPr="003C0D0C">
        <w:rPr>
          <w:rFonts w:ascii="Bookman Old Style" w:hAnsi="Bookman Old Style" w:cs="Tahoma"/>
          <w:sz w:val="24"/>
          <w:szCs w:val="24"/>
        </w:rPr>
        <w:t>Sebagaimana</w:t>
      </w:r>
      <w:r w:rsidR="00D6382C" w:rsidRPr="003C0D0C">
        <w:rPr>
          <w:rFonts w:ascii="Bookman Old Style" w:hAnsi="Bookman Old Style" w:cs="Tahoma"/>
          <w:sz w:val="24"/>
          <w:szCs w:val="24"/>
        </w:rPr>
        <w:t xml:space="preserve"> </w:t>
      </w:r>
      <w:r w:rsidRPr="003C0D0C">
        <w:rPr>
          <w:rFonts w:ascii="Bookman Old Style" w:hAnsi="Bookman Old Style" w:cs="Tahoma"/>
          <w:sz w:val="24"/>
          <w:szCs w:val="24"/>
        </w:rPr>
        <w:t>diketahui bahwa fungsi peraturan daerah (Perda) adalah sebagai alat</w:t>
      </w:r>
      <w:r w:rsidR="00611297" w:rsidRPr="003C0D0C">
        <w:rPr>
          <w:rFonts w:ascii="Bookman Old Style" w:hAnsi="Bookman Old Style" w:cs="Tahoma"/>
          <w:sz w:val="24"/>
          <w:szCs w:val="24"/>
        </w:rPr>
        <w:t xml:space="preserve"> </w:t>
      </w:r>
      <w:r w:rsidRPr="003C0D0C">
        <w:rPr>
          <w:rFonts w:ascii="Bookman Old Style" w:hAnsi="Bookman Old Style" w:cs="Tahoma"/>
          <w:sz w:val="24"/>
          <w:szCs w:val="24"/>
        </w:rPr>
        <w:t>rekayasa sosial/pembangunan (</w:t>
      </w:r>
      <w:r w:rsidRPr="003C0D0C">
        <w:rPr>
          <w:rFonts w:ascii="Bookman Old Style" w:hAnsi="Bookman Old Style" w:cs="Tahoma"/>
          <w:i/>
          <w:iCs/>
          <w:sz w:val="24"/>
          <w:szCs w:val="24"/>
        </w:rPr>
        <w:t>law as a tool of social engeneering</w:t>
      </w:r>
      <w:r w:rsidRPr="003C0D0C">
        <w:rPr>
          <w:rFonts w:ascii="Bookman Old Style" w:hAnsi="Bookman Old Style" w:cs="Tahoma"/>
          <w:sz w:val="24"/>
          <w:szCs w:val="24"/>
        </w:rPr>
        <w:t>),</w:t>
      </w:r>
      <w:r w:rsidR="00611297" w:rsidRPr="003C0D0C">
        <w:rPr>
          <w:rFonts w:ascii="Bookman Old Style" w:hAnsi="Bookman Old Style" w:cs="Tahoma"/>
          <w:sz w:val="24"/>
          <w:szCs w:val="24"/>
        </w:rPr>
        <w:t xml:space="preserve"> </w:t>
      </w:r>
      <w:r w:rsidRPr="003C0D0C">
        <w:rPr>
          <w:rFonts w:ascii="Bookman Old Style" w:hAnsi="Bookman Old Style" w:cs="Tahoma"/>
          <w:sz w:val="24"/>
          <w:szCs w:val="24"/>
        </w:rPr>
        <w:t>sebagai instrumen integrasi social, instrumen penyelesaian masalah</w:t>
      </w:r>
      <w:r w:rsidR="000B2155" w:rsidRPr="003C0D0C">
        <w:rPr>
          <w:rFonts w:ascii="Bookman Old Style" w:hAnsi="Bookman Old Style" w:cs="Tahoma"/>
          <w:sz w:val="24"/>
          <w:szCs w:val="24"/>
        </w:rPr>
        <w:t xml:space="preserve"> </w:t>
      </w:r>
      <w:r w:rsidRPr="003C0D0C">
        <w:rPr>
          <w:rFonts w:ascii="Bookman Old Style" w:hAnsi="Bookman Old Style" w:cs="Tahoma"/>
          <w:sz w:val="24"/>
          <w:szCs w:val="24"/>
        </w:rPr>
        <w:t>(</w:t>
      </w:r>
      <w:r w:rsidRPr="003C0D0C">
        <w:rPr>
          <w:rFonts w:ascii="Bookman Old Style" w:hAnsi="Bookman Old Style" w:cs="Tahoma"/>
          <w:i/>
          <w:iCs/>
          <w:sz w:val="24"/>
          <w:szCs w:val="24"/>
        </w:rPr>
        <w:t>dispute resolution</w:t>
      </w:r>
      <w:r w:rsidRPr="003C0D0C">
        <w:rPr>
          <w:rFonts w:ascii="Bookman Old Style" w:hAnsi="Bookman Old Style" w:cs="Tahoma"/>
          <w:sz w:val="24"/>
          <w:szCs w:val="24"/>
        </w:rPr>
        <w:t>) dan sebagai instrumen pengatur perilaku masyarakat (</w:t>
      </w:r>
      <w:r w:rsidRPr="003C0D0C">
        <w:rPr>
          <w:rFonts w:ascii="Bookman Old Style" w:hAnsi="Bookman Old Style" w:cs="Tahoma"/>
          <w:i/>
          <w:iCs/>
          <w:sz w:val="24"/>
          <w:szCs w:val="24"/>
        </w:rPr>
        <w:t>social control</w:t>
      </w:r>
      <w:r w:rsidRPr="003C0D0C">
        <w:rPr>
          <w:rFonts w:ascii="Bookman Old Style" w:hAnsi="Bookman Old Style" w:cs="Tahoma"/>
          <w:sz w:val="24"/>
          <w:szCs w:val="24"/>
        </w:rPr>
        <w:t>).</w:t>
      </w:r>
      <w:r w:rsidR="000B2155" w:rsidRPr="003C0D0C">
        <w:rPr>
          <w:rFonts w:ascii="Bookman Old Style" w:hAnsi="Bookman Old Style" w:cs="Tahoma"/>
          <w:sz w:val="24"/>
          <w:szCs w:val="24"/>
        </w:rPr>
        <w:t xml:space="preserve">  </w:t>
      </w:r>
      <w:r w:rsidRPr="003C0D0C">
        <w:rPr>
          <w:rFonts w:ascii="Bookman Old Style" w:hAnsi="Bookman Old Style" w:cs="Tahoma"/>
          <w:sz w:val="24"/>
          <w:szCs w:val="24"/>
        </w:rPr>
        <w:t>Perda sifatnya mengatur, dengan tujuan untuk</w:t>
      </w:r>
      <w:r w:rsidR="000B2155" w:rsidRPr="003C0D0C">
        <w:rPr>
          <w:rFonts w:ascii="Bookman Old Style" w:hAnsi="Bookman Old Style" w:cs="Tahoma"/>
          <w:sz w:val="24"/>
          <w:szCs w:val="24"/>
        </w:rPr>
        <w:t xml:space="preserve"> </w:t>
      </w:r>
      <w:r w:rsidRPr="003C0D0C">
        <w:rPr>
          <w:rFonts w:ascii="Bookman Old Style" w:hAnsi="Bookman Old Style" w:cs="Tahoma"/>
          <w:sz w:val="24"/>
          <w:szCs w:val="24"/>
        </w:rPr>
        <w:t>mewujudkan Keadilan, mewujudkan Kepastian Hukum, mewujudkan</w:t>
      </w:r>
      <w:r w:rsidR="000B2155" w:rsidRPr="003C0D0C">
        <w:rPr>
          <w:rFonts w:ascii="Bookman Old Style" w:hAnsi="Bookman Old Style" w:cs="Tahoma"/>
          <w:sz w:val="24"/>
          <w:szCs w:val="24"/>
        </w:rPr>
        <w:t xml:space="preserve"> </w:t>
      </w:r>
      <w:r w:rsidRPr="003C0D0C">
        <w:rPr>
          <w:rFonts w:ascii="Bookman Old Style" w:hAnsi="Bookman Old Style" w:cs="Tahoma"/>
          <w:sz w:val="24"/>
          <w:szCs w:val="24"/>
        </w:rPr>
        <w:t>Ketentraman dan Ketertiban serta mewujudkan Kemanfa</w:t>
      </w:r>
      <w:r w:rsidR="009743F5" w:rsidRPr="003C0D0C">
        <w:rPr>
          <w:rFonts w:ascii="Bookman Old Style" w:hAnsi="Bookman Old Style" w:cs="Tahoma"/>
          <w:sz w:val="24"/>
          <w:szCs w:val="24"/>
        </w:rPr>
        <w:t>a</w:t>
      </w:r>
      <w:r w:rsidRPr="003C0D0C">
        <w:rPr>
          <w:rFonts w:ascii="Bookman Old Style" w:hAnsi="Bookman Old Style" w:cs="Tahoma"/>
          <w:sz w:val="24"/>
          <w:szCs w:val="24"/>
        </w:rPr>
        <w:t>tan Sosial.</w:t>
      </w:r>
    </w:p>
    <w:p w14:paraId="159C4962" w14:textId="77777777" w:rsidR="004C6837" w:rsidRPr="003C0D0C" w:rsidRDefault="004C6837" w:rsidP="00E41342">
      <w:pPr>
        <w:spacing w:line="360" w:lineRule="auto"/>
        <w:ind w:left="567" w:firstLine="851"/>
        <w:jc w:val="both"/>
        <w:rPr>
          <w:rFonts w:ascii="Bookman Old Style" w:hAnsi="Bookman Old Style" w:cs="Tahoma"/>
          <w:sz w:val="24"/>
          <w:szCs w:val="24"/>
        </w:rPr>
      </w:pPr>
    </w:p>
    <w:p w14:paraId="74DAB21A" w14:textId="70BFEAE9" w:rsidR="00A23FDB" w:rsidRPr="003C0D0C" w:rsidRDefault="0093599F" w:rsidP="00E41342">
      <w:pPr>
        <w:spacing w:line="360" w:lineRule="auto"/>
        <w:ind w:left="567" w:firstLine="851"/>
        <w:jc w:val="both"/>
        <w:rPr>
          <w:rFonts w:ascii="Bookman Old Style" w:hAnsi="Bookman Old Style" w:cs="Tahoma"/>
          <w:sz w:val="24"/>
          <w:szCs w:val="24"/>
        </w:rPr>
      </w:pPr>
      <w:r w:rsidRPr="003C0D0C">
        <w:rPr>
          <w:rFonts w:ascii="Bookman Old Style" w:hAnsi="Bookman Old Style" w:cs="Tahoma"/>
          <w:sz w:val="24"/>
          <w:szCs w:val="24"/>
        </w:rPr>
        <w:t>Dalam</w:t>
      </w:r>
      <w:r w:rsidR="00A23FDB" w:rsidRPr="003C0D0C">
        <w:rPr>
          <w:rFonts w:ascii="Bookman Old Style" w:hAnsi="Bookman Old Style" w:cs="Tahoma"/>
          <w:sz w:val="24"/>
          <w:szCs w:val="24"/>
        </w:rPr>
        <w:t xml:space="preserve"> mewujudkan keberhasilan Penegakkan Peraturan Daerah</w:t>
      </w:r>
      <w:r w:rsidR="00E41342"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dan Peraturan pelaksanaannya </w:t>
      </w:r>
      <w:r w:rsidR="00A23FDB" w:rsidRPr="003C0D0C">
        <w:rPr>
          <w:rFonts w:ascii="Bookman Old Style" w:hAnsi="Bookman Old Style" w:cs="Tahoma"/>
          <w:sz w:val="24"/>
          <w:szCs w:val="24"/>
        </w:rPr>
        <w:t xml:space="preserve">diperlukan beberapa tahap </w:t>
      </w:r>
      <w:proofErr w:type="gramStart"/>
      <w:r w:rsidR="00A23FDB" w:rsidRPr="003C0D0C">
        <w:rPr>
          <w:rFonts w:ascii="Bookman Old Style" w:hAnsi="Bookman Old Style" w:cs="Tahoma"/>
          <w:sz w:val="24"/>
          <w:szCs w:val="24"/>
        </w:rPr>
        <w:t>diantaranya :</w:t>
      </w:r>
      <w:proofErr w:type="gramEnd"/>
    </w:p>
    <w:p w14:paraId="04EF920D" w14:textId="3150D0F9" w:rsidR="00F6293E" w:rsidRPr="003C0D0C" w:rsidRDefault="00E41342" w:rsidP="00E41342">
      <w:pPr>
        <w:tabs>
          <w:tab w:val="left" w:pos="0"/>
        </w:tabs>
        <w:spacing w:line="360" w:lineRule="auto"/>
        <w:ind w:left="993" w:hanging="425"/>
        <w:jc w:val="both"/>
        <w:rPr>
          <w:rFonts w:ascii="Bookman Old Style" w:hAnsi="Bookman Old Style" w:cs="Tahoma"/>
          <w:sz w:val="24"/>
          <w:szCs w:val="24"/>
        </w:rPr>
      </w:pPr>
      <w:r w:rsidRPr="003C0D0C">
        <w:rPr>
          <w:rFonts w:ascii="Bookman Old Style" w:hAnsi="Bookman Old Style" w:cs="Tahoma"/>
          <w:sz w:val="24"/>
          <w:szCs w:val="24"/>
        </w:rPr>
        <w:lastRenderedPageBreak/>
        <w:t xml:space="preserve">1. </w:t>
      </w:r>
      <w:r w:rsidR="0070095C" w:rsidRPr="003C0D0C">
        <w:rPr>
          <w:rFonts w:ascii="Bookman Old Style" w:hAnsi="Bookman Old Style" w:cs="Tahoma"/>
          <w:sz w:val="24"/>
          <w:szCs w:val="24"/>
        </w:rPr>
        <w:t>Melaksanakan pembinaan, p</w:t>
      </w:r>
      <w:r w:rsidR="00A23FDB" w:rsidRPr="003C0D0C">
        <w:rPr>
          <w:rFonts w:ascii="Bookman Old Style" w:hAnsi="Bookman Old Style" w:cs="Tahoma"/>
          <w:sz w:val="24"/>
          <w:szCs w:val="24"/>
        </w:rPr>
        <w:t>e</w:t>
      </w:r>
      <w:r w:rsidR="0070095C" w:rsidRPr="003C0D0C">
        <w:rPr>
          <w:rFonts w:ascii="Bookman Old Style" w:hAnsi="Bookman Old Style" w:cs="Tahoma"/>
          <w:sz w:val="24"/>
          <w:szCs w:val="24"/>
        </w:rPr>
        <w:t>ngawasan dan penyuluhan kepada aparatur, m</w:t>
      </w:r>
      <w:r w:rsidR="00A23FDB" w:rsidRPr="003C0D0C">
        <w:rPr>
          <w:rFonts w:ascii="Bookman Old Style" w:hAnsi="Bookman Old Style" w:cs="Tahoma"/>
          <w:sz w:val="24"/>
          <w:szCs w:val="24"/>
        </w:rPr>
        <w:t>asyarakat dan atau B</w:t>
      </w:r>
      <w:r w:rsidR="0070095C" w:rsidRPr="003C0D0C">
        <w:rPr>
          <w:rFonts w:ascii="Bookman Old Style" w:hAnsi="Bookman Old Style" w:cs="Tahoma"/>
          <w:sz w:val="24"/>
          <w:szCs w:val="24"/>
        </w:rPr>
        <w:t>adan Usaha/Hukum dengan adanya k</w:t>
      </w:r>
      <w:r w:rsidR="00A23FDB" w:rsidRPr="003C0D0C">
        <w:rPr>
          <w:rFonts w:ascii="Bookman Old Style" w:hAnsi="Bookman Old Style" w:cs="Tahoma"/>
          <w:sz w:val="24"/>
          <w:szCs w:val="24"/>
        </w:rPr>
        <w:t>ewajiban dan larangan yang tertuang dalam Peraturan Daerah;</w:t>
      </w:r>
    </w:p>
    <w:p w14:paraId="75C2A0E9" w14:textId="0DA3EE0D" w:rsidR="00F6293E" w:rsidRPr="003C0D0C" w:rsidRDefault="00A23FDB" w:rsidP="00E41342">
      <w:pPr>
        <w:tabs>
          <w:tab w:val="left" w:pos="0"/>
        </w:tabs>
        <w:spacing w:line="360" w:lineRule="auto"/>
        <w:ind w:left="993" w:hanging="425"/>
        <w:jc w:val="both"/>
        <w:rPr>
          <w:rFonts w:ascii="Bookman Old Style" w:hAnsi="Bookman Old Style" w:cs="Tahoma"/>
          <w:sz w:val="24"/>
          <w:szCs w:val="24"/>
        </w:rPr>
      </w:pPr>
      <w:r w:rsidRPr="003C0D0C">
        <w:rPr>
          <w:rFonts w:ascii="Bookman Old Style" w:hAnsi="Bookman Old Style" w:cs="Tahoma"/>
          <w:sz w:val="24"/>
          <w:szCs w:val="24"/>
        </w:rPr>
        <w:t xml:space="preserve">2. </w:t>
      </w:r>
      <w:r w:rsidR="00E41342" w:rsidRPr="003C0D0C">
        <w:rPr>
          <w:rFonts w:ascii="Bookman Old Style" w:hAnsi="Bookman Old Style" w:cs="Tahoma"/>
          <w:sz w:val="24"/>
          <w:szCs w:val="24"/>
        </w:rPr>
        <w:t xml:space="preserve"> </w:t>
      </w:r>
      <w:r w:rsidRPr="003C0D0C">
        <w:rPr>
          <w:rFonts w:ascii="Bookman Old Style" w:hAnsi="Bookman Old Style" w:cs="Tahoma"/>
          <w:sz w:val="24"/>
          <w:szCs w:val="24"/>
        </w:rPr>
        <w:t>Mengadakan inventarisasi dugaan pelanggaran Peraturan Daerah yang</w:t>
      </w:r>
      <w:r w:rsidR="008E12DB" w:rsidRPr="003C0D0C">
        <w:rPr>
          <w:rFonts w:ascii="Bookman Old Style" w:hAnsi="Bookman Old Style" w:cs="Tahoma"/>
          <w:sz w:val="24"/>
          <w:szCs w:val="24"/>
        </w:rPr>
        <w:t xml:space="preserve"> </w:t>
      </w:r>
      <w:r w:rsidR="0070095C" w:rsidRPr="003C0D0C">
        <w:rPr>
          <w:rFonts w:ascii="Bookman Old Style" w:hAnsi="Bookman Old Style" w:cs="Tahoma"/>
          <w:sz w:val="24"/>
          <w:szCs w:val="24"/>
        </w:rPr>
        <w:t>dilakukan aparatur, m</w:t>
      </w:r>
      <w:r w:rsidRPr="003C0D0C">
        <w:rPr>
          <w:rFonts w:ascii="Bookman Old Style" w:hAnsi="Bookman Old Style" w:cs="Tahoma"/>
          <w:sz w:val="24"/>
          <w:szCs w:val="24"/>
        </w:rPr>
        <w:t>asyarakat dan atau Badan Usaha/Hukum yang menjadi</w:t>
      </w:r>
      <w:r w:rsidR="00363D27" w:rsidRPr="003C0D0C">
        <w:rPr>
          <w:rFonts w:ascii="Bookman Old Style" w:hAnsi="Bookman Old Style" w:cs="Tahoma"/>
          <w:sz w:val="24"/>
          <w:szCs w:val="24"/>
        </w:rPr>
        <w:t xml:space="preserve"> oby</w:t>
      </w:r>
      <w:r w:rsidR="0070095C" w:rsidRPr="003C0D0C">
        <w:rPr>
          <w:rFonts w:ascii="Bookman Old Style" w:hAnsi="Bookman Old Style" w:cs="Tahoma"/>
          <w:sz w:val="24"/>
          <w:szCs w:val="24"/>
        </w:rPr>
        <w:t>ek p</w:t>
      </w:r>
      <w:r w:rsidRPr="003C0D0C">
        <w:rPr>
          <w:rFonts w:ascii="Bookman Old Style" w:hAnsi="Bookman Old Style" w:cs="Tahoma"/>
          <w:sz w:val="24"/>
          <w:szCs w:val="24"/>
        </w:rPr>
        <w:t>enegakan Peraturan Daerah;</w:t>
      </w:r>
    </w:p>
    <w:p w14:paraId="46A40095" w14:textId="77777777" w:rsidR="00F6293E" w:rsidRPr="003C0D0C" w:rsidRDefault="00A23FDB" w:rsidP="00E41342">
      <w:pPr>
        <w:tabs>
          <w:tab w:val="left" w:pos="1276"/>
        </w:tabs>
        <w:spacing w:line="360" w:lineRule="auto"/>
        <w:ind w:left="993" w:hanging="425"/>
        <w:jc w:val="both"/>
        <w:rPr>
          <w:rFonts w:ascii="Bookman Old Style" w:hAnsi="Bookman Old Style" w:cs="Tahoma"/>
          <w:sz w:val="24"/>
          <w:szCs w:val="24"/>
        </w:rPr>
      </w:pPr>
      <w:r w:rsidRPr="003C0D0C">
        <w:rPr>
          <w:rFonts w:ascii="Bookman Old Style" w:hAnsi="Bookman Old Style" w:cs="Tahoma"/>
          <w:sz w:val="24"/>
          <w:szCs w:val="24"/>
        </w:rPr>
        <w:t xml:space="preserve">3. </w:t>
      </w:r>
      <w:r w:rsidR="00F6293E" w:rsidRPr="003C0D0C">
        <w:rPr>
          <w:rFonts w:ascii="Bookman Old Style" w:hAnsi="Bookman Old Style" w:cs="Tahoma"/>
          <w:sz w:val="24"/>
          <w:szCs w:val="24"/>
        </w:rPr>
        <w:tab/>
      </w:r>
      <w:r w:rsidRPr="003C0D0C">
        <w:rPr>
          <w:rFonts w:ascii="Bookman Old Style" w:hAnsi="Bookman Old Style" w:cs="Tahoma"/>
          <w:sz w:val="24"/>
          <w:szCs w:val="24"/>
        </w:rPr>
        <w:t>Melaksanakan Penyelidikan dan</w:t>
      </w:r>
      <w:r w:rsidR="0093599F" w:rsidRPr="003C0D0C">
        <w:rPr>
          <w:rFonts w:ascii="Bookman Old Style" w:hAnsi="Bookman Old Style" w:cs="Tahoma"/>
          <w:sz w:val="24"/>
          <w:szCs w:val="24"/>
        </w:rPr>
        <w:t>/atau</w:t>
      </w:r>
      <w:r w:rsidR="0070095C" w:rsidRPr="003C0D0C">
        <w:rPr>
          <w:rFonts w:ascii="Bookman Old Style" w:hAnsi="Bookman Old Style" w:cs="Tahoma"/>
          <w:sz w:val="24"/>
          <w:szCs w:val="24"/>
        </w:rPr>
        <w:t xml:space="preserve"> Penyidikan kepada aparatur, m</w:t>
      </w:r>
      <w:r w:rsidRPr="003C0D0C">
        <w:rPr>
          <w:rFonts w:ascii="Bookman Old Style" w:hAnsi="Bookman Old Style" w:cs="Tahoma"/>
          <w:sz w:val="24"/>
          <w:szCs w:val="24"/>
        </w:rPr>
        <w:t>asyarakat dan</w:t>
      </w:r>
      <w:r w:rsidR="00B60C67" w:rsidRPr="003C0D0C">
        <w:rPr>
          <w:rFonts w:ascii="Bookman Old Style" w:hAnsi="Bookman Old Style" w:cs="Tahoma"/>
          <w:sz w:val="24"/>
          <w:szCs w:val="24"/>
        </w:rPr>
        <w:t xml:space="preserve"> </w:t>
      </w:r>
      <w:r w:rsidRPr="003C0D0C">
        <w:rPr>
          <w:rFonts w:ascii="Bookman Old Style" w:hAnsi="Bookman Old Style" w:cs="Tahoma"/>
          <w:sz w:val="24"/>
          <w:szCs w:val="24"/>
        </w:rPr>
        <w:t>atau Badan Usaha/Hukum yang diduga melakukan pelanggaran Peraturan</w:t>
      </w:r>
      <w:r w:rsidR="001D53C8" w:rsidRPr="003C0D0C">
        <w:rPr>
          <w:rFonts w:ascii="Bookman Old Style" w:hAnsi="Bookman Old Style" w:cs="Tahoma"/>
          <w:sz w:val="24"/>
          <w:szCs w:val="24"/>
        </w:rPr>
        <w:t xml:space="preserve"> </w:t>
      </w:r>
      <w:r w:rsidRPr="003C0D0C">
        <w:rPr>
          <w:rFonts w:ascii="Bookman Old Style" w:hAnsi="Bookman Old Style" w:cs="Tahoma"/>
          <w:sz w:val="24"/>
          <w:szCs w:val="24"/>
        </w:rPr>
        <w:t>Daerah;</w:t>
      </w:r>
    </w:p>
    <w:p w14:paraId="1CB72A60" w14:textId="03075463" w:rsidR="00A23FDB" w:rsidRPr="003C0D0C" w:rsidRDefault="00F6293E" w:rsidP="00E41342">
      <w:pPr>
        <w:tabs>
          <w:tab w:val="left" w:pos="0"/>
        </w:tabs>
        <w:spacing w:line="360" w:lineRule="auto"/>
        <w:ind w:left="993" w:hanging="425"/>
        <w:jc w:val="both"/>
        <w:rPr>
          <w:rFonts w:ascii="Bookman Old Style" w:hAnsi="Bookman Old Style" w:cs="Tahoma"/>
          <w:sz w:val="24"/>
          <w:szCs w:val="24"/>
        </w:rPr>
      </w:pPr>
      <w:r w:rsidRPr="003C0D0C">
        <w:rPr>
          <w:rFonts w:ascii="Bookman Old Style" w:hAnsi="Bookman Old Style" w:cs="Tahoma"/>
          <w:sz w:val="24"/>
          <w:szCs w:val="24"/>
        </w:rPr>
        <w:t>4.</w:t>
      </w:r>
      <w:r w:rsidRPr="003C0D0C">
        <w:rPr>
          <w:rFonts w:ascii="Bookman Old Style" w:hAnsi="Bookman Old Style" w:cs="Tahoma"/>
          <w:sz w:val="24"/>
          <w:szCs w:val="24"/>
        </w:rPr>
        <w:tab/>
      </w:r>
      <w:r w:rsidR="0070095C" w:rsidRPr="003C0D0C">
        <w:rPr>
          <w:rFonts w:ascii="Bookman Old Style" w:hAnsi="Bookman Old Style" w:cs="Tahoma"/>
          <w:sz w:val="24"/>
          <w:szCs w:val="24"/>
        </w:rPr>
        <w:t>Mengadakan rapat persiapan dan k</w:t>
      </w:r>
      <w:r w:rsidR="00A23FDB" w:rsidRPr="003C0D0C">
        <w:rPr>
          <w:rFonts w:ascii="Bookman Old Style" w:hAnsi="Bookman Old Style" w:cs="Tahoma"/>
          <w:sz w:val="24"/>
          <w:szCs w:val="24"/>
        </w:rPr>
        <w:t>onsolidasi dengan semua</w:t>
      </w:r>
      <w:r w:rsidR="00A23FDB" w:rsidRPr="003C0D0C">
        <w:rPr>
          <w:rFonts w:ascii="Bookman Old Style" w:hAnsi="Bookman Old Style" w:cs="Tahoma"/>
        </w:rPr>
        <w:br/>
      </w:r>
      <w:r w:rsidR="00A23FDB" w:rsidRPr="003C0D0C">
        <w:rPr>
          <w:rFonts w:ascii="Bookman Old Style" w:hAnsi="Bookman Old Style" w:cs="Tahoma"/>
          <w:sz w:val="24"/>
          <w:szCs w:val="24"/>
        </w:rPr>
        <w:t>personil/instansi/OPD yang a</w:t>
      </w:r>
      <w:r w:rsidR="0070095C" w:rsidRPr="003C0D0C">
        <w:rPr>
          <w:rFonts w:ascii="Bookman Old Style" w:hAnsi="Bookman Old Style" w:cs="Tahoma"/>
          <w:sz w:val="24"/>
          <w:szCs w:val="24"/>
        </w:rPr>
        <w:t>kan terlibat dalam pelaksanaan p</w:t>
      </w:r>
      <w:r w:rsidR="00A23FDB" w:rsidRPr="003C0D0C">
        <w:rPr>
          <w:rFonts w:ascii="Bookman Old Style" w:hAnsi="Bookman Old Style" w:cs="Tahoma"/>
          <w:sz w:val="24"/>
          <w:szCs w:val="24"/>
        </w:rPr>
        <w:t>enegakan</w:t>
      </w:r>
      <w:r w:rsidR="003E4E81" w:rsidRPr="003C0D0C">
        <w:rPr>
          <w:rFonts w:ascii="Bookman Old Style" w:hAnsi="Bookman Old Style" w:cs="Tahoma"/>
          <w:sz w:val="24"/>
          <w:szCs w:val="24"/>
        </w:rPr>
        <w:t xml:space="preserve"> </w:t>
      </w:r>
      <w:r w:rsidR="00A23FDB" w:rsidRPr="003C0D0C">
        <w:rPr>
          <w:rFonts w:ascii="Bookman Old Style" w:hAnsi="Bookman Old Style" w:cs="Tahoma"/>
          <w:sz w:val="24"/>
          <w:szCs w:val="24"/>
        </w:rPr>
        <w:t>Peraturan Daerah terlebih dahulu, hal ini dilaksanakan untuk menyamakan</w:t>
      </w:r>
      <w:r w:rsidR="003E4E81" w:rsidRPr="003C0D0C">
        <w:rPr>
          <w:rFonts w:ascii="Bookman Old Style" w:hAnsi="Bookman Old Style" w:cs="Tahoma"/>
          <w:sz w:val="24"/>
          <w:szCs w:val="24"/>
        </w:rPr>
        <w:t xml:space="preserve"> </w:t>
      </w:r>
      <w:r w:rsidR="00A23FDB" w:rsidRPr="003C0D0C">
        <w:rPr>
          <w:rFonts w:ascii="Bookman Old Style" w:hAnsi="Bookman Old Style" w:cs="Tahoma"/>
          <w:sz w:val="24"/>
          <w:szCs w:val="24"/>
        </w:rPr>
        <w:t>persepsi serta persiapan dalam pelaksanaan operasi terpadu Penegakan</w:t>
      </w:r>
      <w:r w:rsidR="009A6BBA" w:rsidRPr="003C0D0C">
        <w:rPr>
          <w:rFonts w:ascii="Bookman Old Style" w:hAnsi="Bookman Old Style" w:cs="Tahoma"/>
          <w:sz w:val="24"/>
          <w:szCs w:val="24"/>
          <w:lang w:val="id-ID"/>
        </w:rPr>
        <w:t xml:space="preserve"> </w:t>
      </w:r>
      <w:r w:rsidR="00A23FDB" w:rsidRPr="003C0D0C">
        <w:rPr>
          <w:rFonts w:ascii="Bookman Old Style" w:hAnsi="Bookman Old Style" w:cs="Tahoma"/>
          <w:sz w:val="24"/>
          <w:szCs w:val="24"/>
        </w:rPr>
        <w:t>Peraturan Daerah.</w:t>
      </w:r>
    </w:p>
    <w:p w14:paraId="39E15AF9" w14:textId="151681E6" w:rsidR="0070095C" w:rsidRPr="003C0D0C" w:rsidRDefault="0070095C" w:rsidP="00E41342">
      <w:pPr>
        <w:spacing w:line="360" w:lineRule="auto"/>
        <w:ind w:left="567" w:firstLine="851"/>
        <w:jc w:val="both"/>
        <w:rPr>
          <w:rFonts w:ascii="Bookman Old Style" w:hAnsi="Bookman Old Style" w:cs="Tahoma"/>
          <w:sz w:val="24"/>
          <w:szCs w:val="24"/>
        </w:rPr>
      </w:pPr>
      <w:r w:rsidRPr="003C0D0C">
        <w:rPr>
          <w:rFonts w:ascii="Bookman Old Style" w:hAnsi="Bookman Old Style" w:cs="Tahoma"/>
          <w:sz w:val="24"/>
          <w:szCs w:val="24"/>
        </w:rPr>
        <w:t>Sesuai dengan kewenangan tersebut, Satpol P</w:t>
      </w:r>
      <w:r w:rsidR="009A6BBA" w:rsidRPr="003C0D0C">
        <w:rPr>
          <w:rFonts w:ascii="Bookman Old Style" w:hAnsi="Bookman Old Style" w:cs="Tahoma"/>
          <w:sz w:val="24"/>
          <w:szCs w:val="24"/>
          <w:lang w:val="id-ID"/>
        </w:rPr>
        <w:t>P dan Damkar</w:t>
      </w:r>
      <w:r w:rsidRPr="003C0D0C">
        <w:rPr>
          <w:rFonts w:ascii="Bookman Old Style" w:hAnsi="Bookman Old Style" w:cs="Tahoma"/>
          <w:sz w:val="24"/>
          <w:szCs w:val="24"/>
        </w:rPr>
        <w:t xml:space="preserve"> berusaha</w:t>
      </w:r>
      <w:r w:rsidR="009A6BBA" w:rsidRPr="003C0D0C">
        <w:rPr>
          <w:rFonts w:ascii="Bookman Old Style" w:hAnsi="Bookman Old Style" w:cs="Tahoma"/>
          <w:lang w:val="id-ID"/>
        </w:rPr>
        <w:t xml:space="preserve"> </w:t>
      </w:r>
      <w:r w:rsidRPr="003C0D0C">
        <w:rPr>
          <w:rFonts w:ascii="Bookman Old Style" w:hAnsi="Bookman Old Style" w:cs="Tahoma"/>
          <w:sz w:val="24"/>
          <w:szCs w:val="24"/>
        </w:rPr>
        <w:t>meningkatkan kesadaran masyarakat, Badan Usaha/Hukum dan aparatur, melaui</w:t>
      </w:r>
      <w:r w:rsidR="003E4E81" w:rsidRPr="003C0D0C">
        <w:rPr>
          <w:rFonts w:ascii="Bookman Old Style" w:hAnsi="Bookman Old Style" w:cs="Tahoma"/>
          <w:sz w:val="24"/>
          <w:szCs w:val="24"/>
        </w:rPr>
        <w:t xml:space="preserve"> </w:t>
      </w:r>
      <w:r w:rsidRPr="003C0D0C">
        <w:rPr>
          <w:rFonts w:ascii="Bookman Old Style" w:hAnsi="Bookman Old Style" w:cs="Tahoma"/>
          <w:sz w:val="24"/>
          <w:szCs w:val="24"/>
        </w:rPr>
        <w:t>sosialisasi berbagai perda, dan peraturan pelaksanaannya, serta</w:t>
      </w:r>
      <w:r w:rsidR="008E12DB" w:rsidRPr="003C0D0C">
        <w:rPr>
          <w:rFonts w:ascii="Bookman Old Style" w:hAnsi="Bookman Old Style" w:cs="Tahoma"/>
          <w:sz w:val="24"/>
          <w:szCs w:val="24"/>
        </w:rPr>
        <w:t xml:space="preserve"> </w:t>
      </w:r>
      <w:r w:rsidRPr="003C0D0C">
        <w:rPr>
          <w:rFonts w:ascii="Bookman Old Style" w:hAnsi="Bookman Old Style" w:cs="Tahoma"/>
          <w:sz w:val="24"/>
          <w:szCs w:val="24"/>
        </w:rPr>
        <w:t>melaksanakan penegakan perda bekerjasama dengan instansi terkait (BKPSDM, Kepolisian, Kejaksaan dan lainnya), dengan harapan menurunnya jumlah pelanggaran terhadap Perda dan Peraturan Pelaksanaannya.</w:t>
      </w:r>
      <w:r w:rsidR="008E12DB" w:rsidRPr="003C0D0C">
        <w:rPr>
          <w:rFonts w:ascii="Bookman Old Style" w:hAnsi="Bookman Old Style" w:cs="Tahoma"/>
          <w:sz w:val="24"/>
          <w:szCs w:val="24"/>
        </w:rPr>
        <w:t xml:space="preserve">  </w:t>
      </w:r>
      <w:r w:rsidRPr="003C0D0C">
        <w:rPr>
          <w:rFonts w:ascii="Bookman Old Style" w:hAnsi="Bookman Old Style" w:cs="Tahoma"/>
          <w:sz w:val="24"/>
          <w:szCs w:val="24"/>
        </w:rPr>
        <w:t xml:space="preserve">Hal tersebut sejalan dengan RPJMD </w:t>
      </w:r>
      <w:r w:rsidR="0098451D" w:rsidRPr="003C0D0C">
        <w:rPr>
          <w:rFonts w:ascii="Bookman Old Style" w:hAnsi="Bookman Old Style" w:cs="Tahoma"/>
          <w:sz w:val="24"/>
          <w:szCs w:val="24"/>
        </w:rPr>
        <w:t xml:space="preserve">Kabupaten Blitar </w:t>
      </w:r>
      <w:r w:rsidRPr="003C0D0C">
        <w:rPr>
          <w:rFonts w:ascii="Bookman Old Style" w:hAnsi="Bookman Old Style" w:cs="Tahoma"/>
          <w:sz w:val="24"/>
          <w:szCs w:val="24"/>
        </w:rPr>
        <w:t>tahun 20</w:t>
      </w:r>
      <w:r w:rsidR="0098451D" w:rsidRPr="003C0D0C">
        <w:rPr>
          <w:rFonts w:ascii="Bookman Old Style" w:hAnsi="Bookman Old Style" w:cs="Tahoma"/>
          <w:sz w:val="24"/>
          <w:szCs w:val="24"/>
        </w:rPr>
        <w:t>21-2024</w:t>
      </w:r>
      <w:r w:rsidRPr="003C0D0C">
        <w:rPr>
          <w:rFonts w:ascii="Bookman Old Style" w:hAnsi="Bookman Old Style" w:cs="Tahoma"/>
          <w:sz w:val="24"/>
          <w:szCs w:val="24"/>
        </w:rPr>
        <w:t>, bahwa capaian kinerja yang diharapkan dalam bidang</w:t>
      </w:r>
      <w:r w:rsidR="00960ECF" w:rsidRPr="003C0D0C">
        <w:rPr>
          <w:rFonts w:ascii="Bookman Old Style" w:hAnsi="Bookman Old Style" w:cs="Tahoma"/>
          <w:sz w:val="24"/>
          <w:szCs w:val="24"/>
        </w:rPr>
        <w:t xml:space="preserve"> </w:t>
      </w:r>
      <w:r w:rsidRPr="003C0D0C">
        <w:rPr>
          <w:rFonts w:ascii="Bookman Old Style" w:hAnsi="Bookman Old Style" w:cs="Tahoma"/>
          <w:sz w:val="24"/>
          <w:szCs w:val="24"/>
        </w:rPr>
        <w:t>ketentraman masyarakat</w:t>
      </w:r>
      <w:r w:rsidR="0098451D" w:rsidRPr="003C0D0C">
        <w:rPr>
          <w:rFonts w:ascii="Bookman Old Style" w:hAnsi="Bookman Old Style" w:cs="Tahoma"/>
          <w:sz w:val="24"/>
          <w:szCs w:val="24"/>
        </w:rPr>
        <w:t xml:space="preserve">, ketertiban umum, dan perlindungan masyarakat serta penanggulangan bencana </w:t>
      </w:r>
      <w:r w:rsidRPr="003C0D0C">
        <w:rPr>
          <w:rFonts w:ascii="Bookman Old Style" w:hAnsi="Bookman Old Style" w:cs="Tahoma"/>
          <w:sz w:val="24"/>
          <w:szCs w:val="24"/>
        </w:rPr>
        <w:t xml:space="preserve">diantaranya adalah </w:t>
      </w:r>
      <w:r w:rsidR="00361F2B" w:rsidRPr="003C0D0C">
        <w:rPr>
          <w:rFonts w:ascii="Bookman Old Style" w:hAnsi="Bookman Old Style" w:cs="Tahoma"/>
          <w:sz w:val="24"/>
          <w:szCs w:val="24"/>
        </w:rPr>
        <w:t>minimnya</w:t>
      </w:r>
      <w:r w:rsidRPr="003C0D0C">
        <w:rPr>
          <w:rFonts w:ascii="Bookman Old Style" w:hAnsi="Bookman Old Style" w:cs="Tahoma"/>
          <w:sz w:val="24"/>
          <w:szCs w:val="24"/>
        </w:rPr>
        <w:t xml:space="preserve"> warga masyarakat, aparatur,</w:t>
      </w:r>
      <w:r w:rsidR="00155C11" w:rsidRPr="003C0D0C">
        <w:rPr>
          <w:rFonts w:ascii="Bookman Old Style" w:hAnsi="Bookman Old Style" w:cs="Tahoma"/>
          <w:sz w:val="24"/>
          <w:szCs w:val="24"/>
        </w:rPr>
        <w:t xml:space="preserve"> atau badan hukum yang melakukan </w:t>
      </w:r>
      <w:r w:rsidRPr="003C0D0C">
        <w:rPr>
          <w:rFonts w:ascii="Bookman Old Style" w:hAnsi="Bookman Old Style" w:cs="Tahoma"/>
          <w:sz w:val="24"/>
          <w:szCs w:val="24"/>
        </w:rPr>
        <w:t>pelanggaran atas perda dan/ atau peraturan pelaksanaannya. Untuk</w:t>
      </w:r>
      <w:r w:rsidR="003E4E81" w:rsidRPr="003C0D0C">
        <w:rPr>
          <w:rFonts w:ascii="Bookman Old Style" w:hAnsi="Bookman Old Style" w:cs="Tahoma"/>
          <w:sz w:val="24"/>
          <w:szCs w:val="24"/>
        </w:rPr>
        <w:t xml:space="preserve"> </w:t>
      </w:r>
      <w:r w:rsidRPr="003C0D0C">
        <w:rPr>
          <w:rFonts w:ascii="Bookman Old Style" w:hAnsi="Bookman Old Style" w:cs="Tahoma"/>
          <w:sz w:val="24"/>
          <w:szCs w:val="24"/>
        </w:rPr>
        <w:t>mengukur implementasi kebijakan (Peraturan Daerah, Per</w:t>
      </w:r>
      <w:r w:rsidR="0098451D" w:rsidRPr="003C0D0C">
        <w:rPr>
          <w:rFonts w:ascii="Bookman Old Style" w:hAnsi="Bookman Old Style" w:cs="Tahoma"/>
          <w:sz w:val="24"/>
          <w:szCs w:val="24"/>
        </w:rPr>
        <w:t>bub</w:t>
      </w:r>
      <w:r w:rsidRPr="003C0D0C">
        <w:rPr>
          <w:rFonts w:ascii="Bookman Old Style" w:hAnsi="Bookman Old Style" w:cs="Tahoma"/>
          <w:sz w:val="24"/>
          <w:szCs w:val="24"/>
        </w:rPr>
        <w:t>, Kep</w:t>
      </w:r>
      <w:r w:rsidR="0098451D" w:rsidRPr="003C0D0C">
        <w:rPr>
          <w:rFonts w:ascii="Bookman Old Style" w:hAnsi="Bookman Old Style" w:cs="Tahoma"/>
          <w:sz w:val="24"/>
          <w:szCs w:val="24"/>
        </w:rPr>
        <w:t>bub</w:t>
      </w:r>
      <w:r w:rsidRPr="003C0D0C">
        <w:rPr>
          <w:rFonts w:ascii="Bookman Old Style" w:hAnsi="Bookman Old Style" w:cs="Tahoma"/>
          <w:sz w:val="24"/>
          <w:szCs w:val="24"/>
        </w:rPr>
        <w:t>),</w:t>
      </w:r>
      <w:r w:rsidR="003E4E81" w:rsidRPr="003C0D0C">
        <w:rPr>
          <w:rFonts w:ascii="Bookman Old Style" w:hAnsi="Bookman Old Style" w:cs="Tahoma"/>
          <w:sz w:val="24"/>
          <w:szCs w:val="24"/>
        </w:rPr>
        <w:t xml:space="preserve"> </w:t>
      </w:r>
      <w:r w:rsidRPr="003C0D0C">
        <w:rPr>
          <w:rFonts w:ascii="Bookman Old Style" w:hAnsi="Bookman Old Style" w:cs="Tahoma"/>
          <w:sz w:val="24"/>
          <w:szCs w:val="24"/>
        </w:rPr>
        <w:t>pembinaan aparatur, masyarakat dan badan hukum, dapat dilihat dari</w:t>
      </w:r>
      <w:r w:rsidR="003E4E81" w:rsidRPr="003C0D0C">
        <w:rPr>
          <w:rFonts w:ascii="Bookman Old Style" w:hAnsi="Bookman Old Style" w:cs="Tahoma"/>
          <w:sz w:val="24"/>
          <w:szCs w:val="24"/>
        </w:rPr>
        <w:t xml:space="preserve"> l</w:t>
      </w:r>
      <w:r w:rsidRPr="003C0D0C">
        <w:rPr>
          <w:rFonts w:ascii="Bookman Old Style" w:hAnsi="Bookman Old Style" w:cs="Tahoma"/>
          <w:sz w:val="24"/>
          <w:szCs w:val="24"/>
        </w:rPr>
        <w:t>aporan PPNS dan Satpol PP</w:t>
      </w:r>
      <w:r w:rsidR="009C13A9" w:rsidRPr="003C0D0C">
        <w:rPr>
          <w:rFonts w:ascii="Bookman Old Style" w:hAnsi="Bookman Old Style" w:cs="Tahoma"/>
          <w:sz w:val="24"/>
          <w:szCs w:val="24"/>
          <w:lang w:val="id-ID"/>
        </w:rPr>
        <w:t xml:space="preserve"> dan Damkar</w:t>
      </w:r>
      <w:r w:rsidRPr="003C0D0C">
        <w:rPr>
          <w:rFonts w:ascii="Bookman Old Style" w:hAnsi="Bookman Old Style" w:cs="Tahoma"/>
          <w:sz w:val="24"/>
          <w:szCs w:val="24"/>
        </w:rPr>
        <w:t>, dan laporan dari OPD, serta dapat dilihat</w:t>
      </w:r>
      <w:r w:rsidR="003E4E81" w:rsidRPr="003C0D0C">
        <w:rPr>
          <w:rFonts w:ascii="Bookman Old Style" w:hAnsi="Bookman Old Style" w:cs="Tahoma"/>
          <w:sz w:val="24"/>
          <w:szCs w:val="24"/>
        </w:rPr>
        <w:t xml:space="preserve"> </w:t>
      </w:r>
      <w:r w:rsidRPr="003C0D0C">
        <w:rPr>
          <w:rFonts w:ascii="Bookman Old Style" w:hAnsi="Bookman Old Style" w:cs="Tahoma"/>
          <w:sz w:val="24"/>
          <w:szCs w:val="24"/>
        </w:rPr>
        <w:t>dari jumlah operasionalisasi penegakan perda setiap tahunnya.</w:t>
      </w:r>
    </w:p>
    <w:p w14:paraId="23ABEC7D" w14:textId="77777777" w:rsidR="004C6837" w:rsidRPr="003C0D0C" w:rsidRDefault="004C6837" w:rsidP="00E41342">
      <w:pPr>
        <w:spacing w:line="360" w:lineRule="auto"/>
        <w:ind w:left="567" w:firstLine="851"/>
        <w:jc w:val="both"/>
        <w:rPr>
          <w:rFonts w:ascii="Bookman Old Style" w:hAnsi="Bookman Old Style" w:cs="Tahoma"/>
          <w:sz w:val="24"/>
          <w:szCs w:val="24"/>
        </w:rPr>
      </w:pPr>
    </w:p>
    <w:p w14:paraId="156BE1D8" w14:textId="1B820E2D" w:rsidR="003451DE" w:rsidRPr="003C0D0C" w:rsidRDefault="003451DE" w:rsidP="00E41342">
      <w:pPr>
        <w:spacing w:line="360" w:lineRule="auto"/>
        <w:ind w:left="567" w:firstLine="851"/>
        <w:jc w:val="both"/>
        <w:rPr>
          <w:rFonts w:ascii="Bookman Old Style" w:hAnsi="Bookman Old Style"/>
          <w:noProof/>
          <w:sz w:val="24"/>
          <w:szCs w:val="24"/>
        </w:rPr>
      </w:pPr>
      <w:r w:rsidRPr="003C0D0C">
        <w:rPr>
          <w:rFonts w:ascii="Bookman Old Style" w:hAnsi="Bookman Old Style"/>
          <w:noProof/>
          <w:sz w:val="24"/>
          <w:szCs w:val="24"/>
        </w:rPr>
        <w:t xml:space="preserve">Indikator </w:t>
      </w:r>
      <w:r w:rsidRPr="003C0D0C">
        <w:rPr>
          <w:rFonts w:ascii="Bookman Old Style" w:hAnsi="Bookman Old Style"/>
          <w:sz w:val="24"/>
          <w:szCs w:val="24"/>
        </w:rPr>
        <w:t>kinerja</w:t>
      </w:r>
      <w:r w:rsidR="003E4E81" w:rsidRPr="003C0D0C">
        <w:rPr>
          <w:rFonts w:ascii="Bookman Old Style" w:hAnsi="Bookman Old Style"/>
          <w:sz w:val="24"/>
          <w:szCs w:val="24"/>
        </w:rPr>
        <w:t xml:space="preserve"> </w:t>
      </w:r>
      <w:r w:rsidR="0042296E" w:rsidRPr="003C0D0C">
        <w:rPr>
          <w:rFonts w:ascii="Bookman Old Style" w:hAnsi="Bookman Old Style"/>
          <w:noProof/>
          <w:sz w:val="24"/>
          <w:szCs w:val="24"/>
        </w:rPr>
        <w:t>dalam</w:t>
      </w:r>
      <w:r w:rsidR="003E4E81" w:rsidRPr="003C0D0C">
        <w:rPr>
          <w:rFonts w:ascii="Bookman Old Style" w:hAnsi="Bookman Old Style"/>
          <w:noProof/>
          <w:sz w:val="24"/>
          <w:szCs w:val="24"/>
        </w:rPr>
        <w:t xml:space="preserve"> </w:t>
      </w:r>
      <w:r w:rsidR="0042296E" w:rsidRPr="003C0D0C">
        <w:rPr>
          <w:rFonts w:ascii="Bookman Old Style" w:hAnsi="Bookman Old Style"/>
          <w:noProof/>
          <w:sz w:val="24"/>
          <w:szCs w:val="24"/>
        </w:rPr>
        <w:t>pencapaian</w:t>
      </w:r>
      <w:r w:rsidRPr="003C0D0C">
        <w:rPr>
          <w:rFonts w:ascii="Bookman Old Style" w:hAnsi="Bookman Old Style"/>
          <w:noProof/>
          <w:sz w:val="24"/>
          <w:szCs w:val="24"/>
        </w:rPr>
        <w:t xml:space="preserve"> target</w:t>
      </w:r>
      <w:r w:rsidR="003E4E81" w:rsidRPr="003C0D0C">
        <w:rPr>
          <w:rFonts w:ascii="Bookman Old Style" w:hAnsi="Bookman Old Style"/>
          <w:noProof/>
          <w:sz w:val="24"/>
          <w:szCs w:val="24"/>
        </w:rPr>
        <w:t xml:space="preserve"> </w:t>
      </w:r>
      <w:r w:rsidR="00907F58" w:rsidRPr="003C0D0C">
        <w:rPr>
          <w:rFonts w:ascii="Bookman Old Style" w:hAnsi="Bookman Old Style"/>
          <w:noProof/>
          <w:sz w:val="24"/>
          <w:szCs w:val="24"/>
        </w:rPr>
        <w:t xml:space="preserve">Linmas </w:t>
      </w:r>
      <w:r w:rsidR="00F307DC" w:rsidRPr="003C0D0C">
        <w:rPr>
          <w:rFonts w:ascii="Bookman Old Style" w:hAnsi="Bookman Old Style"/>
          <w:noProof/>
          <w:sz w:val="24"/>
          <w:szCs w:val="24"/>
        </w:rPr>
        <w:t>adalah j</w:t>
      </w:r>
      <w:r w:rsidRPr="003C0D0C">
        <w:rPr>
          <w:rFonts w:ascii="Bookman Old Style" w:hAnsi="Bookman Old Style"/>
          <w:noProof/>
          <w:sz w:val="24"/>
          <w:szCs w:val="24"/>
        </w:rPr>
        <w:t xml:space="preserve">umlah Linmas per jumlah 10.000 penduduk/Cakupan rasio petugas perlindungan masyarakat (Linmas) di Kabupaten/Kota serta Prosentase aparatur Satpol PP </w:t>
      </w:r>
      <w:r w:rsidR="009A6BBA" w:rsidRPr="003C0D0C">
        <w:rPr>
          <w:rFonts w:ascii="Bookman Old Style" w:hAnsi="Bookman Old Style"/>
          <w:noProof/>
          <w:sz w:val="24"/>
          <w:szCs w:val="24"/>
          <w:lang w:val="id-ID"/>
        </w:rPr>
        <w:t xml:space="preserve">dan Damkar </w:t>
      </w:r>
      <w:r w:rsidRPr="003C0D0C">
        <w:rPr>
          <w:rFonts w:ascii="Bookman Old Style" w:hAnsi="Bookman Old Style"/>
          <w:noProof/>
          <w:sz w:val="24"/>
          <w:szCs w:val="24"/>
        </w:rPr>
        <w:t>yang terlatih. Faktor-faktor yang mempengaruhi keberhasilan adalah :</w:t>
      </w:r>
    </w:p>
    <w:p w14:paraId="66C3D7B6" w14:textId="4B3D117D" w:rsidR="003451DE" w:rsidRPr="003C0D0C" w:rsidRDefault="003451DE" w:rsidP="00341946">
      <w:pPr>
        <w:pStyle w:val="ListParagraph"/>
        <w:numPr>
          <w:ilvl w:val="6"/>
          <w:numId w:val="12"/>
        </w:numPr>
        <w:spacing w:after="0" w:line="360" w:lineRule="auto"/>
        <w:ind w:left="993"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lastRenderedPageBreak/>
        <w:t>Dukungan organisasi serta ketersediaan anggaran untuk mengembangkan sumber daya aparatur yang berkompeten, kreatif dan berinovasi serta memiliki jiwa korsa dan semangat dalam melaksanakan tugas-tugas yang diemban untuk mencapai visi misi Satuan Polis</w:t>
      </w:r>
      <w:r w:rsidR="001F32E0" w:rsidRPr="003C0D0C">
        <w:rPr>
          <w:rFonts w:ascii="Bookman Old Style" w:hAnsi="Bookman Old Style" w:cs="Times New Roman"/>
          <w:noProof/>
          <w:sz w:val="24"/>
          <w:szCs w:val="24"/>
        </w:rPr>
        <w:t xml:space="preserve">i Pamong Praja </w:t>
      </w:r>
      <w:r w:rsidR="009A6BBA" w:rsidRPr="003C0D0C">
        <w:rPr>
          <w:rFonts w:ascii="Bookman Old Style" w:hAnsi="Bookman Old Style" w:cs="Times New Roman"/>
          <w:noProof/>
          <w:sz w:val="24"/>
          <w:szCs w:val="24"/>
          <w:lang w:val="id-ID"/>
        </w:rPr>
        <w:t xml:space="preserve">dan Damkar </w:t>
      </w:r>
      <w:r w:rsidR="001F32E0" w:rsidRPr="003C0D0C">
        <w:rPr>
          <w:rFonts w:ascii="Bookman Old Style" w:hAnsi="Bookman Old Style" w:cs="Times New Roman"/>
          <w:noProof/>
          <w:sz w:val="24"/>
          <w:szCs w:val="24"/>
        </w:rPr>
        <w:t>Kabupaten Blitar,</w:t>
      </w:r>
      <w:r w:rsidR="00B36B2C" w:rsidRPr="003C0D0C">
        <w:rPr>
          <w:rFonts w:ascii="Bookman Old Style" w:hAnsi="Bookman Old Style" w:cs="Times New Roman"/>
          <w:noProof/>
          <w:sz w:val="24"/>
          <w:szCs w:val="24"/>
        </w:rPr>
        <w:t xml:space="preserve"> </w:t>
      </w:r>
      <w:r w:rsidR="001F32E0" w:rsidRPr="003C0D0C">
        <w:rPr>
          <w:rFonts w:ascii="Bookman Old Style" w:hAnsi="Bookman Old Style" w:cs="Times New Roman"/>
          <w:noProof/>
          <w:sz w:val="24"/>
          <w:szCs w:val="24"/>
        </w:rPr>
        <w:t>s</w:t>
      </w:r>
      <w:r w:rsidRPr="003C0D0C">
        <w:rPr>
          <w:rFonts w:ascii="Bookman Old Style" w:hAnsi="Bookman Old Style" w:cs="Times New Roman"/>
          <w:noProof/>
          <w:sz w:val="24"/>
          <w:szCs w:val="24"/>
        </w:rPr>
        <w:t xml:space="preserve">ehingga masyarakat tidak memandang minor keberadaan Satpol PP </w:t>
      </w:r>
      <w:r w:rsidR="009A6BBA" w:rsidRPr="003C0D0C">
        <w:rPr>
          <w:rFonts w:ascii="Bookman Old Style" w:hAnsi="Bookman Old Style" w:cs="Times New Roman"/>
          <w:noProof/>
          <w:sz w:val="24"/>
          <w:szCs w:val="24"/>
          <w:lang w:val="id-ID"/>
        </w:rPr>
        <w:t xml:space="preserve">dan Damkar </w:t>
      </w:r>
      <w:r w:rsidRPr="003C0D0C">
        <w:rPr>
          <w:rFonts w:ascii="Bookman Old Style" w:hAnsi="Bookman Old Style" w:cs="Times New Roman"/>
          <w:noProof/>
          <w:sz w:val="24"/>
          <w:szCs w:val="24"/>
        </w:rPr>
        <w:t>karena acapkali melakukan tindakan razia dan penertiban PK-5, penertiban anak jalanan, gepeng dan sebagainya yang mengakibatkan citra Satpol PP kurang populer. Namun bukan berarti masyrakat tidak membutuhkan peran Satpol PP</w:t>
      </w:r>
      <w:r w:rsidR="009A6BBA" w:rsidRPr="003C0D0C">
        <w:rPr>
          <w:rFonts w:ascii="Bookman Old Style" w:hAnsi="Bookman Old Style" w:cs="Times New Roman"/>
          <w:noProof/>
          <w:sz w:val="24"/>
          <w:szCs w:val="24"/>
          <w:lang w:val="id-ID"/>
        </w:rPr>
        <w:t xml:space="preserve"> dan Damkar</w:t>
      </w:r>
      <w:r w:rsidRPr="003C0D0C">
        <w:rPr>
          <w:rFonts w:ascii="Bookman Old Style" w:hAnsi="Bookman Old Style" w:cs="Times New Roman"/>
          <w:noProof/>
          <w:sz w:val="24"/>
          <w:szCs w:val="24"/>
        </w:rPr>
        <w:t>.</w:t>
      </w:r>
    </w:p>
    <w:p w14:paraId="02373C75" w14:textId="7AD9F4B1" w:rsidR="003451DE" w:rsidRPr="003C0D0C" w:rsidRDefault="003451DE" w:rsidP="00341946">
      <w:pPr>
        <w:pStyle w:val="ListParagraph"/>
        <w:numPr>
          <w:ilvl w:val="6"/>
          <w:numId w:val="12"/>
        </w:numPr>
        <w:spacing w:after="0" w:line="360" w:lineRule="auto"/>
        <w:ind w:left="993"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Capaian jumlah anggota Linmas dihitung berdasarkan  jumlah TPP, TPS dan PPS serta anggota Linmas Perempuan (Srikandi Linmas)</w:t>
      </w:r>
      <w:r w:rsidR="00F307DC" w:rsidRPr="003C0D0C">
        <w:rPr>
          <w:rFonts w:ascii="Bookman Old Style" w:hAnsi="Bookman Old Style" w:cs="Times New Roman"/>
          <w:noProof/>
          <w:sz w:val="24"/>
          <w:szCs w:val="24"/>
        </w:rPr>
        <w:t xml:space="preserve">.  </w:t>
      </w:r>
      <w:r w:rsidRPr="003C0D0C">
        <w:rPr>
          <w:rFonts w:ascii="Bookman Old Style" w:hAnsi="Bookman Old Style" w:cs="Times New Roman"/>
          <w:noProof/>
          <w:sz w:val="24"/>
          <w:szCs w:val="24"/>
        </w:rPr>
        <w:t xml:space="preserve"> Tahun 20</w:t>
      </w:r>
      <w:r w:rsidR="00F307DC" w:rsidRPr="003C0D0C">
        <w:rPr>
          <w:rFonts w:ascii="Bookman Old Style" w:hAnsi="Bookman Old Style" w:cs="Times New Roman"/>
          <w:noProof/>
          <w:sz w:val="24"/>
          <w:szCs w:val="24"/>
        </w:rPr>
        <w:t>2</w:t>
      </w:r>
      <w:r w:rsidR="00FB086E" w:rsidRPr="003C0D0C">
        <w:rPr>
          <w:rFonts w:ascii="Bookman Old Style" w:hAnsi="Bookman Old Style" w:cs="Times New Roman"/>
          <w:noProof/>
          <w:sz w:val="24"/>
          <w:szCs w:val="24"/>
        </w:rPr>
        <w:t>1</w:t>
      </w:r>
      <w:r w:rsidRPr="003C0D0C">
        <w:rPr>
          <w:rFonts w:ascii="Bookman Old Style" w:hAnsi="Bookman Old Style" w:cs="Times New Roman"/>
          <w:noProof/>
          <w:sz w:val="24"/>
          <w:szCs w:val="24"/>
        </w:rPr>
        <w:t xml:space="preserve"> pada saat Pemilihan Kepala Daerah Kabupaten Blitar</w:t>
      </w:r>
      <w:r w:rsidR="008B0817" w:rsidRPr="003C0D0C">
        <w:rPr>
          <w:rFonts w:ascii="Bookman Old Style" w:hAnsi="Bookman Old Style" w:cs="Times New Roman"/>
          <w:noProof/>
          <w:sz w:val="24"/>
          <w:szCs w:val="24"/>
        </w:rPr>
        <w:t xml:space="preserve"> yang berjumlah </w:t>
      </w:r>
      <w:r w:rsidR="009A6BBA" w:rsidRPr="003C0D0C">
        <w:rPr>
          <w:rFonts w:ascii="Bookman Old Style" w:hAnsi="Bookman Old Style" w:cs="Times New Roman"/>
          <w:noProof/>
          <w:sz w:val="24"/>
          <w:szCs w:val="24"/>
          <w:lang w:val="id-ID"/>
        </w:rPr>
        <w:t>90</w:t>
      </w:r>
      <w:r w:rsidR="008B0817" w:rsidRPr="003C0D0C">
        <w:rPr>
          <w:rFonts w:ascii="Bookman Old Style" w:hAnsi="Bookman Old Style" w:cs="Times New Roman"/>
          <w:noProof/>
          <w:sz w:val="24"/>
          <w:szCs w:val="24"/>
        </w:rPr>
        <w:t xml:space="preserve"> orang</w:t>
      </w:r>
      <w:r w:rsidRPr="003C0D0C">
        <w:rPr>
          <w:rFonts w:ascii="Bookman Old Style" w:hAnsi="Bookman Old Style" w:cs="Times New Roman"/>
          <w:noProof/>
          <w:sz w:val="24"/>
          <w:szCs w:val="24"/>
        </w:rPr>
        <w:t>.</w:t>
      </w:r>
      <w:r w:rsidR="00B36B2C" w:rsidRPr="003C0D0C">
        <w:rPr>
          <w:rFonts w:ascii="Bookman Old Style" w:hAnsi="Bookman Old Style" w:cs="Times New Roman"/>
          <w:noProof/>
          <w:sz w:val="24"/>
          <w:szCs w:val="24"/>
        </w:rPr>
        <w:t xml:space="preserve"> </w:t>
      </w:r>
      <w:r w:rsidRPr="003C0D0C">
        <w:rPr>
          <w:rFonts w:ascii="Bookman Old Style" w:hAnsi="Bookman Old Style" w:cs="Times New Roman"/>
          <w:noProof/>
          <w:sz w:val="24"/>
          <w:szCs w:val="24"/>
        </w:rPr>
        <w:t xml:space="preserve"> Akan tetapi anggota Linmas tersebut bersifat sementara atau dengan kata lain menjabat anggota Linmas hanya pada saat Pemilu berlangsung. </w:t>
      </w:r>
      <w:r w:rsidR="00B36B2C" w:rsidRPr="003C0D0C">
        <w:rPr>
          <w:rFonts w:ascii="Bookman Old Style" w:hAnsi="Bookman Old Style" w:cs="Times New Roman"/>
          <w:noProof/>
          <w:sz w:val="24"/>
          <w:szCs w:val="24"/>
        </w:rPr>
        <w:t xml:space="preserve"> </w:t>
      </w:r>
      <w:r w:rsidRPr="003C0D0C">
        <w:rPr>
          <w:rFonts w:ascii="Bookman Old Style" w:hAnsi="Bookman Old Style" w:cs="Times New Roman"/>
          <w:noProof/>
          <w:sz w:val="24"/>
          <w:szCs w:val="24"/>
        </w:rPr>
        <w:t>Se</w:t>
      </w:r>
      <w:r w:rsidR="008B0817" w:rsidRPr="003C0D0C">
        <w:rPr>
          <w:rFonts w:ascii="Bookman Old Style" w:hAnsi="Bookman Old Style" w:cs="Times New Roman"/>
          <w:noProof/>
          <w:sz w:val="24"/>
          <w:szCs w:val="24"/>
        </w:rPr>
        <w:t>harus</w:t>
      </w:r>
      <w:r w:rsidRPr="003C0D0C">
        <w:rPr>
          <w:rFonts w:ascii="Bookman Old Style" w:hAnsi="Bookman Old Style" w:cs="Times New Roman"/>
          <w:noProof/>
          <w:sz w:val="24"/>
          <w:szCs w:val="24"/>
        </w:rPr>
        <w:t>nya anggota yang terbentuk dibagi ke wilayah masing-masing sesuai target SPM yaitu 1 orang linmas per RT  untuk menjalankan fungsinya turut berperan aktif dalam menjaga ketenteraman dan ketertiban umum sebagai langkah awal melindungi masyarakat melalui antisipasi dini mencegah gangguan trantibum dan tindak-tindak kriminal lainnya, serta percepatan dalam penyelesaiannya.</w:t>
      </w:r>
    </w:p>
    <w:p w14:paraId="1C171817" w14:textId="77777777" w:rsidR="0093599F" w:rsidRPr="003C0D0C" w:rsidRDefault="0093599F" w:rsidP="00341946">
      <w:pPr>
        <w:pStyle w:val="ListParagraph"/>
        <w:numPr>
          <w:ilvl w:val="6"/>
          <w:numId w:val="12"/>
        </w:numPr>
        <w:spacing w:after="0" w:line="360" w:lineRule="auto"/>
        <w:ind w:left="993" w:hanging="425"/>
        <w:contextualSpacing w:val="0"/>
        <w:jc w:val="both"/>
        <w:rPr>
          <w:rFonts w:ascii="Bookman Old Style" w:hAnsi="Bookman Old Style" w:cs="Times New Roman"/>
          <w:noProof/>
          <w:sz w:val="24"/>
          <w:szCs w:val="24"/>
        </w:rPr>
      </w:pPr>
      <w:r w:rsidRPr="003C0D0C">
        <w:rPr>
          <w:rFonts w:ascii="Bookman Old Style" w:eastAsia="Times New Roman" w:hAnsi="Bookman Old Style" w:cs="Tahoma"/>
          <w:sz w:val="24"/>
          <w:szCs w:val="24"/>
        </w:rPr>
        <w:t>Tingkat Pengetahuan dan Keterampilan Satuan Perlindungan Masyarakat</w:t>
      </w:r>
      <w:r w:rsidR="00B36B2C" w:rsidRPr="003C0D0C">
        <w:rPr>
          <w:rFonts w:ascii="Bookman Old Style" w:eastAsia="Times New Roman" w:hAnsi="Bookman Old Style" w:cs="Tahoma"/>
          <w:sz w:val="24"/>
          <w:szCs w:val="24"/>
        </w:rPr>
        <w:t xml:space="preserve"> </w:t>
      </w:r>
      <w:r w:rsidRPr="003C0D0C">
        <w:rPr>
          <w:rFonts w:ascii="Bookman Old Style" w:eastAsia="Times New Roman" w:hAnsi="Bookman Old Style" w:cs="Tahoma"/>
          <w:sz w:val="24"/>
          <w:szCs w:val="24"/>
        </w:rPr>
        <w:t>di Kabupaten Blitar.</w:t>
      </w:r>
    </w:p>
    <w:p w14:paraId="3D03FE0E" w14:textId="77777777" w:rsidR="0090459E" w:rsidRPr="003C0D0C" w:rsidRDefault="0090459E" w:rsidP="00DE6814">
      <w:pPr>
        <w:spacing w:line="360" w:lineRule="auto"/>
        <w:rPr>
          <w:rFonts w:ascii="Bookman Old Style" w:hAnsi="Bookman Old Style"/>
          <w:noProof/>
          <w:sz w:val="24"/>
          <w:szCs w:val="24"/>
        </w:rPr>
        <w:sectPr w:rsidR="0090459E" w:rsidRPr="003C0D0C" w:rsidSect="004A5692">
          <w:headerReference w:type="default" r:id="rId15"/>
          <w:footerReference w:type="default" r:id="rId16"/>
          <w:pgSz w:w="11907" w:h="18711" w:code="9"/>
          <w:pgMar w:top="1134" w:right="1134" w:bottom="1134" w:left="1701" w:header="720" w:footer="680" w:gutter="0"/>
          <w:cols w:space="720"/>
          <w:docGrid w:linePitch="272"/>
        </w:sectPr>
      </w:pPr>
    </w:p>
    <w:p w14:paraId="27BDAC63" w14:textId="77777777" w:rsidR="0090459E" w:rsidRPr="003C0D0C" w:rsidRDefault="0090459E" w:rsidP="00D6382C">
      <w:pPr>
        <w:spacing w:line="360" w:lineRule="auto"/>
        <w:jc w:val="center"/>
        <w:rPr>
          <w:rFonts w:ascii="Bookman Old Style" w:hAnsi="Bookman Old Style"/>
          <w:sz w:val="24"/>
          <w:szCs w:val="24"/>
        </w:rPr>
      </w:pPr>
      <w:r w:rsidRPr="003C0D0C">
        <w:rPr>
          <w:rFonts w:ascii="Bookman Old Style" w:hAnsi="Bookman Old Style"/>
          <w:sz w:val="24"/>
          <w:szCs w:val="24"/>
        </w:rPr>
        <w:lastRenderedPageBreak/>
        <w:t>Tabel</w:t>
      </w:r>
      <w:r w:rsidR="0092396D" w:rsidRPr="003C0D0C">
        <w:rPr>
          <w:rFonts w:ascii="Bookman Old Style" w:hAnsi="Bookman Old Style"/>
          <w:sz w:val="24"/>
          <w:szCs w:val="24"/>
        </w:rPr>
        <w:t xml:space="preserve"> 2.8</w:t>
      </w:r>
    </w:p>
    <w:p w14:paraId="328B0B83" w14:textId="77777777" w:rsidR="0090459E" w:rsidRPr="003C0D0C" w:rsidRDefault="0090459E" w:rsidP="00DE6814">
      <w:pPr>
        <w:spacing w:line="360" w:lineRule="auto"/>
        <w:jc w:val="center"/>
        <w:rPr>
          <w:rFonts w:ascii="Bookman Old Style" w:hAnsi="Bookman Old Style"/>
          <w:sz w:val="24"/>
          <w:szCs w:val="24"/>
        </w:rPr>
      </w:pPr>
      <w:r w:rsidRPr="003C0D0C">
        <w:rPr>
          <w:rFonts w:ascii="Bookman Old Style" w:hAnsi="Bookman Old Style"/>
          <w:sz w:val="24"/>
          <w:szCs w:val="24"/>
        </w:rPr>
        <w:t>Anggaran dan Realisasi Pendanaan Pelayananan SATPOL PP Kabupaten Blitar Tahun 2016-2021</w:t>
      </w:r>
    </w:p>
    <w:p w14:paraId="55E3EA9A" w14:textId="77777777" w:rsidR="004C6837" w:rsidRPr="003C0D0C" w:rsidRDefault="004C6837" w:rsidP="00DE6814">
      <w:pPr>
        <w:spacing w:line="360" w:lineRule="auto"/>
        <w:jc w:val="center"/>
        <w:rPr>
          <w:rFonts w:ascii="Bookman Old Style" w:hAnsi="Bookman Old Style"/>
          <w:sz w:val="24"/>
          <w:szCs w:val="24"/>
        </w:rPr>
      </w:pPr>
    </w:p>
    <w:tbl>
      <w:tblPr>
        <w:tblW w:w="15451" w:type="dxa"/>
        <w:tblInd w:w="720" w:type="dxa"/>
        <w:tblLayout w:type="fixed"/>
        <w:tblLook w:val="04A0" w:firstRow="1" w:lastRow="0" w:firstColumn="1" w:lastColumn="0" w:noHBand="0" w:noVBand="1"/>
      </w:tblPr>
      <w:tblGrid>
        <w:gridCol w:w="1099"/>
        <w:gridCol w:w="319"/>
        <w:gridCol w:w="1276"/>
        <w:gridCol w:w="850"/>
        <w:gridCol w:w="993"/>
        <w:gridCol w:w="992"/>
        <w:gridCol w:w="850"/>
        <w:gridCol w:w="851"/>
        <w:gridCol w:w="850"/>
        <w:gridCol w:w="851"/>
        <w:gridCol w:w="992"/>
        <w:gridCol w:w="851"/>
        <w:gridCol w:w="992"/>
        <w:gridCol w:w="709"/>
        <w:gridCol w:w="850"/>
        <w:gridCol w:w="709"/>
        <w:gridCol w:w="709"/>
        <w:gridCol w:w="708"/>
      </w:tblGrid>
      <w:tr w:rsidR="003C0D0C" w:rsidRPr="003C0D0C" w14:paraId="06129543" w14:textId="77777777" w:rsidTr="004A5692">
        <w:trPr>
          <w:trHeight w:val="640"/>
          <w:tblHeader/>
        </w:trPr>
        <w:tc>
          <w:tcPr>
            <w:tcW w:w="1418" w:type="dxa"/>
            <w:gridSpan w:val="2"/>
            <w:tcBorders>
              <w:top w:val="single" w:sz="4" w:space="0" w:color="auto"/>
              <w:left w:val="single" w:sz="4" w:space="0" w:color="auto"/>
              <w:bottom w:val="nil"/>
              <w:right w:val="nil"/>
            </w:tcBorders>
            <w:shd w:val="clear" w:color="auto" w:fill="auto"/>
            <w:vAlign w:val="center"/>
            <w:hideMark/>
          </w:tcPr>
          <w:p w14:paraId="1B4572C0"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Uraian</w:t>
            </w:r>
          </w:p>
        </w:tc>
        <w:tc>
          <w:tcPr>
            <w:tcW w:w="127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24FFCE3"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2021</w:t>
            </w:r>
          </w:p>
          <w:p w14:paraId="61A57D72" w14:textId="77777777" w:rsidR="003250CC" w:rsidRPr="00771FC0" w:rsidRDefault="003250CC"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(Perubahan)</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4CA7301"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Anggaran Pada Tahun</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5AAB91F"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Realisasi Anggaran Pada Tahun</w:t>
            </w:r>
          </w:p>
        </w:tc>
        <w:tc>
          <w:tcPr>
            <w:tcW w:w="3685" w:type="dxa"/>
            <w:gridSpan w:val="5"/>
            <w:tcBorders>
              <w:top w:val="single" w:sz="4" w:space="0" w:color="auto"/>
              <w:left w:val="nil"/>
              <w:bottom w:val="single" w:sz="4" w:space="0" w:color="auto"/>
              <w:right w:val="single" w:sz="4" w:space="0" w:color="auto"/>
            </w:tcBorders>
            <w:shd w:val="clear" w:color="auto" w:fill="auto"/>
            <w:vAlign w:val="center"/>
            <w:hideMark/>
          </w:tcPr>
          <w:p w14:paraId="018C7FE1"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Rasio Antara Realisasi dan Anggaran Tahun</w:t>
            </w:r>
          </w:p>
        </w:tc>
      </w:tr>
      <w:tr w:rsidR="00771FC0" w:rsidRPr="003C0D0C" w14:paraId="17F7B7D7" w14:textId="77777777" w:rsidTr="004A5692">
        <w:trPr>
          <w:trHeight w:val="315"/>
          <w:tblHeader/>
        </w:trPr>
        <w:tc>
          <w:tcPr>
            <w:tcW w:w="1099" w:type="dxa"/>
            <w:tcBorders>
              <w:top w:val="nil"/>
              <w:left w:val="single" w:sz="4" w:space="0" w:color="auto"/>
              <w:bottom w:val="single" w:sz="8" w:space="0" w:color="auto"/>
              <w:right w:val="nil"/>
            </w:tcBorders>
            <w:shd w:val="clear" w:color="auto" w:fill="auto"/>
            <w:vAlign w:val="center"/>
            <w:hideMark/>
          </w:tcPr>
          <w:p w14:paraId="11F4D980"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 </w:t>
            </w:r>
          </w:p>
        </w:tc>
        <w:tc>
          <w:tcPr>
            <w:tcW w:w="319" w:type="dxa"/>
            <w:tcBorders>
              <w:top w:val="nil"/>
              <w:left w:val="nil"/>
              <w:bottom w:val="single" w:sz="8" w:space="0" w:color="auto"/>
              <w:right w:val="nil"/>
            </w:tcBorders>
            <w:shd w:val="clear" w:color="auto" w:fill="auto"/>
            <w:vAlign w:val="center"/>
            <w:hideMark/>
          </w:tcPr>
          <w:p w14:paraId="7948BE46"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 </w:t>
            </w:r>
          </w:p>
        </w:tc>
        <w:tc>
          <w:tcPr>
            <w:tcW w:w="1276" w:type="dxa"/>
            <w:vMerge/>
            <w:tcBorders>
              <w:top w:val="single" w:sz="4" w:space="0" w:color="auto"/>
              <w:left w:val="single" w:sz="4" w:space="0" w:color="auto"/>
              <w:bottom w:val="single" w:sz="8" w:space="0" w:color="000000"/>
              <w:right w:val="single" w:sz="4" w:space="0" w:color="auto"/>
            </w:tcBorders>
            <w:vAlign w:val="center"/>
            <w:hideMark/>
          </w:tcPr>
          <w:p w14:paraId="76B87BE5" w14:textId="77777777" w:rsidR="004833E0" w:rsidRPr="00771FC0" w:rsidRDefault="004833E0" w:rsidP="00DE6814">
            <w:pPr>
              <w:spacing w:line="360" w:lineRule="auto"/>
              <w:rPr>
                <w:rFonts w:ascii="Bookman Old Style" w:hAnsi="Bookman Old Style" w:cs="Tahoma"/>
                <w:b/>
                <w:bCs/>
                <w:sz w:val="16"/>
                <w:szCs w:val="16"/>
              </w:rPr>
            </w:pPr>
          </w:p>
        </w:tc>
        <w:tc>
          <w:tcPr>
            <w:tcW w:w="850" w:type="dxa"/>
            <w:tcBorders>
              <w:top w:val="nil"/>
              <w:left w:val="nil"/>
              <w:bottom w:val="single" w:sz="8" w:space="0" w:color="auto"/>
              <w:right w:val="single" w:sz="4" w:space="0" w:color="auto"/>
            </w:tcBorders>
            <w:shd w:val="clear" w:color="auto" w:fill="auto"/>
            <w:vAlign w:val="center"/>
            <w:hideMark/>
          </w:tcPr>
          <w:p w14:paraId="1E75E4F9"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2017</w:t>
            </w:r>
          </w:p>
        </w:tc>
        <w:tc>
          <w:tcPr>
            <w:tcW w:w="993" w:type="dxa"/>
            <w:tcBorders>
              <w:top w:val="nil"/>
              <w:left w:val="nil"/>
              <w:bottom w:val="single" w:sz="8" w:space="0" w:color="auto"/>
              <w:right w:val="single" w:sz="4" w:space="0" w:color="auto"/>
            </w:tcBorders>
            <w:shd w:val="clear" w:color="auto" w:fill="auto"/>
            <w:vAlign w:val="center"/>
            <w:hideMark/>
          </w:tcPr>
          <w:p w14:paraId="2BDDE3C6"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2018</w:t>
            </w:r>
          </w:p>
        </w:tc>
        <w:tc>
          <w:tcPr>
            <w:tcW w:w="992" w:type="dxa"/>
            <w:tcBorders>
              <w:top w:val="nil"/>
              <w:left w:val="nil"/>
              <w:bottom w:val="single" w:sz="8" w:space="0" w:color="auto"/>
              <w:right w:val="single" w:sz="4" w:space="0" w:color="auto"/>
            </w:tcBorders>
            <w:shd w:val="clear" w:color="auto" w:fill="auto"/>
            <w:vAlign w:val="center"/>
            <w:hideMark/>
          </w:tcPr>
          <w:p w14:paraId="7A77E90F"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2019</w:t>
            </w:r>
          </w:p>
        </w:tc>
        <w:tc>
          <w:tcPr>
            <w:tcW w:w="850" w:type="dxa"/>
            <w:tcBorders>
              <w:top w:val="nil"/>
              <w:left w:val="nil"/>
              <w:bottom w:val="single" w:sz="8" w:space="0" w:color="auto"/>
              <w:right w:val="single" w:sz="4" w:space="0" w:color="auto"/>
            </w:tcBorders>
            <w:shd w:val="clear" w:color="auto" w:fill="auto"/>
            <w:vAlign w:val="center"/>
            <w:hideMark/>
          </w:tcPr>
          <w:p w14:paraId="6534E540"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2020</w:t>
            </w:r>
          </w:p>
        </w:tc>
        <w:tc>
          <w:tcPr>
            <w:tcW w:w="851" w:type="dxa"/>
            <w:tcBorders>
              <w:top w:val="nil"/>
              <w:left w:val="nil"/>
              <w:bottom w:val="single" w:sz="8" w:space="0" w:color="auto"/>
              <w:right w:val="single" w:sz="4" w:space="0" w:color="auto"/>
            </w:tcBorders>
            <w:shd w:val="clear" w:color="auto" w:fill="auto"/>
            <w:vAlign w:val="center"/>
            <w:hideMark/>
          </w:tcPr>
          <w:p w14:paraId="394BAB62" w14:textId="77777777" w:rsidR="004833E0" w:rsidRPr="00771FC0" w:rsidRDefault="004833E0" w:rsidP="00DE6814">
            <w:pPr>
              <w:spacing w:line="360" w:lineRule="auto"/>
              <w:ind w:left="-108"/>
              <w:jc w:val="center"/>
              <w:rPr>
                <w:rFonts w:ascii="Bookman Old Style" w:hAnsi="Bookman Old Style" w:cs="Tahoma"/>
                <w:b/>
                <w:bCs/>
                <w:sz w:val="16"/>
                <w:szCs w:val="16"/>
              </w:rPr>
            </w:pPr>
            <w:r w:rsidRPr="00771FC0">
              <w:rPr>
                <w:rFonts w:ascii="Bookman Old Style" w:hAnsi="Bookman Old Style" w:cs="Tahoma"/>
                <w:b/>
                <w:bCs/>
                <w:sz w:val="16"/>
                <w:szCs w:val="16"/>
              </w:rPr>
              <w:t>2021</w:t>
            </w:r>
          </w:p>
        </w:tc>
        <w:tc>
          <w:tcPr>
            <w:tcW w:w="850" w:type="dxa"/>
            <w:tcBorders>
              <w:top w:val="nil"/>
              <w:left w:val="nil"/>
              <w:bottom w:val="single" w:sz="8" w:space="0" w:color="auto"/>
              <w:right w:val="single" w:sz="4" w:space="0" w:color="auto"/>
            </w:tcBorders>
            <w:shd w:val="clear" w:color="auto" w:fill="auto"/>
            <w:vAlign w:val="center"/>
            <w:hideMark/>
          </w:tcPr>
          <w:p w14:paraId="26FA8DFE" w14:textId="77777777" w:rsidR="004833E0" w:rsidRPr="00771FC0" w:rsidRDefault="004833E0" w:rsidP="00DE6814">
            <w:pPr>
              <w:spacing w:line="360" w:lineRule="auto"/>
              <w:ind w:left="-108"/>
              <w:jc w:val="center"/>
              <w:rPr>
                <w:rFonts w:ascii="Bookman Old Style" w:hAnsi="Bookman Old Style" w:cs="Tahoma"/>
                <w:b/>
                <w:bCs/>
                <w:sz w:val="16"/>
                <w:szCs w:val="16"/>
              </w:rPr>
            </w:pPr>
            <w:r w:rsidRPr="00771FC0">
              <w:rPr>
                <w:rFonts w:ascii="Bookman Old Style" w:hAnsi="Bookman Old Style" w:cs="Tahoma"/>
                <w:b/>
                <w:bCs/>
                <w:sz w:val="16"/>
                <w:szCs w:val="16"/>
              </w:rPr>
              <w:t>2017</w:t>
            </w:r>
          </w:p>
        </w:tc>
        <w:tc>
          <w:tcPr>
            <w:tcW w:w="851" w:type="dxa"/>
            <w:tcBorders>
              <w:top w:val="nil"/>
              <w:left w:val="nil"/>
              <w:bottom w:val="single" w:sz="8" w:space="0" w:color="auto"/>
              <w:right w:val="single" w:sz="4" w:space="0" w:color="auto"/>
            </w:tcBorders>
            <w:shd w:val="clear" w:color="auto" w:fill="auto"/>
            <w:vAlign w:val="center"/>
            <w:hideMark/>
          </w:tcPr>
          <w:p w14:paraId="7526165F" w14:textId="77777777" w:rsidR="004833E0" w:rsidRPr="00771FC0" w:rsidRDefault="004833E0" w:rsidP="00DE6814">
            <w:pPr>
              <w:spacing w:line="360" w:lineRule="auto"/>
              <w:ind w:left="-108"/>
              <w:jc w:val="center"/>
              <w:rPr>
                <w:rFonts w:ascii="Bookman Old Style" w:hAnsi="Bookman Old Style" w:cs="Tahoma"/>
                <w:b/>
                <w:bCs/>
                <w:sz w:val="16"/>
                <w:szCs w:val="16"/>
              </w:rPr>
            </w:pPr>
            <w:r w:rsidRPr="00771FC0">
              <w:rPr>
                <w:rFonts w:ascii="Bookman Old Style" w:hAnsi="Bookman Old Style" w:cs="Tahoma"/>
                <w:b/>
                <w:bCs/>
                <w:sz w:val="16"/>
                <w:szCs w:val="16"/>
              </w:rPr>
              <w:t>2018</w:t>
            </w:r>
          </w:p>
        </w:tc>
        <w:tc>
          <w:tcPr>
            <w:tcW w:w="992" w:type="dxa"/>
            <w:tcBorders>
              <w:top w:val="nil"/>
              <w:left w:val="nil"/>
              <w:bottom w:val="single" w:sz="8" w:space="0" w:color="auto"/>
              <w:right w:val="single" w:sz="4" w:space="0" w:color="auto"/>
            </w:tcBorders>
            <w:shd w:val="clear" w:color="auto" w:fill="auto"/>
            <w:vAlign w:val="center"/>
            <w:hideMark/>
          </w:tcPr>
          <w:p w14:paraId="51353731" w14:textId="77777777" w:rsidR="004833E0" w:rsidRPr="00771FC0" w:rsidRDefault="004833E0" w:rsidP="00DE6814">
            <w:pPr>
              <w:spacing w:line="360" w:lineRule="auto"/>
              <w:ind w:left="-108"/>
              <w:jc w:val="center"/>
              <w:rPr>
                <w:rFonts w:ascii="Bookman Old Style" w:hAnsi="Bookman Old Style" w:cs="Tahoma"/>
                <w:b/>
                <w:bCs/>
                <w:sz w:val="16"/>
                <w:szCs w:val="16"/>
              </w:rPr>
            </w:pPr>
            <w:r w:rsidRPr="00771FC0">
              <w:rPr>
                <w:rFonts w:ascii="Bookman Old Style" w:hAnsi="Bookman Old Style" w:cs="Tahoma"/>
                <w:b/>
                <w:bCs/>
                <w:sz w:val="16"/>
                <w:szCs w:val="16"/>
              </w:rPr>
              <w:t>2019</w:t>
            </w:r>
          </w:p>
        </w:tc>
        <w:tc>
          <w:tcPr>
            <w:tcW w:w="851" w:type="dxa"/>
            <w:tcBorders>
              <w:top w:val="nil"/>
              <w:left w:val="nil"/>
              <w:bottom w:val="single" w:sz="8" w:space="0" w:color="auto"/>
              <w:right w:val="single" w:sz="4" w:space="0" w:color="auto"/>
            </w:tcBorders>
            <w:shd w:val="clear" w:color="auto" w:fill="auto"/>
            <w:vAlign w:val="center"/>
            <w:hideMark/>
          </w:tcPr>
          <w:p w14:paraId="0193363C"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2020</w:t>
            </w:r>
          </w:p>
        </w:tc>
        <w:tc>
          <w:tcPr>
            <w:tcW w:w="992" w:type="dxa"/>
            <w:tcBorders>
              <w:top w:val="nil"/>
              <w:left w:val="nil"/>
              <w:bottom w:val="single" w:sz="8" w:space="0" w:color="auto"/>
              <w:right w:val="single" w:sz="4" w:space="0" w:color="auto"/>
            </w:tcBorders>
            <w:shd w:val="clear" w:color="auto" w:fill="auto"/>
            <w:vAlign w:val="center"/>
            <w:hideMark/>
          </w:tcPr>
          <w:p w14:paraId="079450B3"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2021</w:t>
            </w:r>
          </w:p>
        </w:tc>
        <w:tc>
          <w:tcPr>
            <w:tcW w:w="709" w:type="dxa"/>
            <w:tcBorders>
              <w:top w:val="nil"/>
              <w:left w:val="nil"/>
              <w:bottom w:val="single" w:sz="8" w:space="0" w:color="auto"/>
              <w:right w:val="single" w:sz="4" w:space="0" w:color="auto"/>
            </w:tcBorders>
            <w:shd w:val="clear" w:color="auto" w:fill="auto"/>
            <w:vAlign w:val="center"/>
            <w:hideMark/>
          </w:tcPr>
          <w:p w14:paraId="5FE89FA5"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2017</w:t>
            </w:r>
          </w:p>
        </w:tc>
        <w:tc>
          <w:tcPr>
            <w:tcW w:w="850" w:type="dxa"/>
            <w:tcBorders>
              <w:top w:val="nil"/>
              <w:left w:val="nil"/>
              <w:bottom w:val="single" w:sz="8" w:space="0" w:color="auto"/>
              <w:right w:val="single" w:sz="4" w:space="0" w:color="auto"/>
            </w:tcBorders>
            <w:shd w:val="clear" w:color="auto" w:fill="auto"/>
            <w:vAlign w:val="center"/>
            <w:hideMark/>
          </w:tcPr>
          <w:p w14:paraId="7A416041"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2018</w:t>
            </w:r>
          </w:p>
        </w:tc>
        <w:tc>
          <w:tcPr>
            <w:tcW w:w="709" w:type="dxa"/>
            <w:tcBorders>
              <w:top w:val="nil"/>
              <w:left w:val="nil"/>
              <w:bottom w:val="single" w:sz="8" w:space="0" w:color="auto"/>
              <w:right w:val="single" w:sz="4" w:space="0" w:color="auto"/>
            </w:tcBorders>
            <w:shd w:val="clear" w:color="auto" w:fill="auto"/>
            <w:vAlign w:val="center"/>
            <w:hideMark/>
          </w:tcPr>
          <w:p w14:paraId="3916A7EF"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2019</w:t>
            </w:r>
          </w:p>
        </w:tc>
        <w:tc>
          <w:tcPr>
            <w:tcW w:w="709" w:type="dxa"/>
            <w:tcBorders>
              <w:top w:val="nil"/>
              <w:left w:val="nil"/>
              <w:bottom w:val="single" w:sz="8" w:space="0" w:color="auto"/>
              <w:right w:val="single" w:sz="4" w:space="0" w:color="auto"/>
            </w:tcBorders>
            <w:shd w:val="clear" w:color="auto" w:fill="auto"/>
            <w:vAlign w:val="center"/>
            <w:hideMark/>
          </w:tcPr>
          <w:p w14:paraId="35353B4A" w14:textId="77777777" w:rsidR="004833E0" w:rsidRPr="00771FC0" w:rsidRDefault="004833E0" w:rsidP="00DE6814">
            <w:pPr>
              <w:spacing w:line="360" w:lineRule="auto"/>
              <w:ind w:left="-108"/>
              <w:jc w:val="center"/>
              <w:rPr>
                <w:rFonts w:ascii="Bookman Old Style" w:hAnsi="Bookman Old Style" w:cs="Tahoma"/>
                <w:b/>
                <w:bCs/>
                <w:sz w:val="16"/>
                <w:szCs w:val="16"/>
              </w:rPr>
            </w:pPr>
            <w:r w:rsidRPr="00771FC0">
              <w:rPr>
                <w:rFonts w:ascii="Bookman Old Style" w:hAnsi="Bookman Old Style" w:cs="Tahoma"/>
                <w:b/>
                <w:bCs/>
                <w:sz w:val="16"/>
                <w:szCs w:val="16"/>
              </w:rPr>
              <w:t>2020</w:t>
            </w:r>
          </w:p>
        </w:tc>
        <w:tc>
          <w:tcPr>
            <w:tcW w:w="708" w:type="dxa"/>
            <w:tcBorders>
              <w:top w:val="nil"/>
              <w:left w:val="nil"/>
              <w:bottom w:val="single" w:sz="8" w:space="0" w:color="auto"/>
              <w:right w:val="single" w:sz="4" w:space="0" w:color="auto"/>
            </w:tcBorders>
            <w:shd w:val="clear" w:color="auto" w:fill="auto"/>
            <w:vAlign w:val="center"/>
            <w:hideMark/>
          </w:tcPr>
          <w:p w14:paraId="563059F4"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2021</w:t>
            </w:r>
          </w:p>
        </w:tc>
      </w:tr>
      <w:tr w:rsidR="007C3040" w:rsidRPr="003C0D0C" w14:paraId="3CB968CF" w14:textId="77777777" w:rsidTr="007C3040">
        <w:trPr>
          <w:trHeight w:val="285"/>
          <w:tblHeader/>
        </w:trPr>
        <w:tc>
          <w:tcPr>
            <w:tcW w:w="1418" w:type="dxa"/>
            <w:gridSpan w:val="2"/>
            <w:tcBorders>
              <w:top w:val="nil"/>
              <w:left w:val="single" w:sz="4" w:space="0" w:color="auto"/>
              <w:bottom w:val="single" w:sz="4" w:space="0" w:color="auto"/>
              <w:right w:val="single" w:sz="4" w:space="0" w:color="auto"/>
            </w:tcBorders>
            <w:shd w:val="clear" w:color="auto" w:fill="auto"/>
            <w:hideMark/>
          </w:tcPr>
          <w:p w14:paraId="636E8299" w14:textId="083802E8" w:rsidR="007C3040" w:rsidRPr="007C3040" w:rsidRDefault="007C3040" w:rsidP="007C3040">
            <w:pPr>
              <w:spacing w:line="360" w:lineRule="auto"/>
              <w:jc w:val="center"/>
              <w:rPr>
                <w:rFonts w:ascii="Bookman Old Style" w:hAnsi="Bookman Old Style" w:cs="Tahoma"/>
                <w:sz w:val="16"/>
                <w:szCs w:val="16"/>
                <w:lang w:val="id-ID"/>
              </w:rPr>
            </w:pPr>
            <w:r w:rsidRPr="00771FC0">
              <w:rPr>
                <w:rFonts w:ascii="Bookman Old Style" w:hAnsi="Bookman Old Style" w:cs="Tahoma"/>
                <w:sz w:val="16"/>
                <w:szCs w:val="16"/>
              </w:rPr>
              <w:t>(1)</w:t>
            </w:r>
          </w:p>
        </w:tc>
        <w:tc>
          <w:tcPr>
            <w:tcW w:w="1276" w:type="dxa"/>
            <w:tcBorders>
              <w:top w:val="nil"/>
              <w:left w:val="nil"/>
              <w:bottom w:val="single" w:sz="4" w:space="0" w:color="auto"/>
              <w:right w:val="single" w:sz="4" w:space="0" w:color="auto"/>
            </w:tcBorders>
            <w:shd w:val="clear" w:color="auto" w:fill="auto"/>
            <w:hideMark/>
          </w:tcPr>
          <w:p w14:paraId="21951C53" w14:textId="3D7D3A72" w:rsidR="007C3040" w:rsidRPr="00771FC0" w:rsidRDefault="007C3040" w:rsidP="007C3040">
            <w:pPr>
              <w:spacing w:line="360" w:lineRule="auto"/>
              <w:jc w:val="center"/>
              <w:rPr>
                <w:rFonts w:ascii="Bookman Old Style" w:hAnsi="Bookman Old Style" w:cs="Tahoma"/>
                <w:sz w:val="16"/>
                <w:szCs w:val="16"/>
              </w:rPr>
            </w:pPr>
          </w:p>
        </w:tc>
        <w:tc>
          <w:tcPr>
            <w:tcW w:w="850" w:type="dxa"/>
            <w:tcBorders>
              <w:top w:val="nil"/>
              <w:left w:val="nil"/>
              <w:bottom w:val="single" w:sz="4" w:space="0" w:color="auto"/>
              <w:right w:val="single" w:sz="4" w:space="0" w:color="auto"/>
            </w:tcBorders>
            <w:shd w:val="clear" w:color="auto" w:fill="auto"/>
            <w:hideMark/>
          </w:tcPr>
          <w:p w14:paraId="706C4F7A"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(2)</w:t>
            </w:r>
          </w:p>
        </w:tc>
        <w:tc>
          <w:tcPr>
            <w:tcW w:w="993" w:type="dxa"/>
            <w:tcBorders>
              <w:top w:val="nil"/>
              <w:left w:val="nil"/>
              <w:bottom w:val="single" w:sz="4" w:space="0" w:color="auto"/>
              <w:right w:val="single" w:sz="4" w:space="0" w:color="auto"/>
            </w:tcBorders>
            <w:shd w:val="clear" w:color="auto" w:fill="auto"/>
            <w:hideMark/>
          </w:tcPr>
          <w:p w14:paraId="0631E56C"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(3)</w:t>
            </w:r>
          </w:p>
        </w:tc>
        <w:tc>
          <w:tcPr>
            <w:tcW w:w="992" w:type="dxa"/>
            <w:tcBorders>
              <w:top w:val="nil"/>
              <w:left w:val="nil"/>
              <w:bottom w:val="single" w:sz="4" w:space="0" w:color="auto"/>
              <w:right w:val="single" w:sz="4" w:space="0" w:color="auto"/>
            </w:tcBorders>
            <w:shd w:val="clear" w:color="auto" w:fill="auto"/>
            <w:hideMark/>
          </w:tcPr>
          <w:p w14:paraId="433B1B81"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(4)</w:t>
            </w:r>
          </w:p>
        </w:tc>
        <w:tc>
          <w:tcPr>
            <w:tcW w:w="850" w:type="dxa"/>
            <w:tcBorders>
              <w:top w:val="nil"/>
              <w:left w:val="nil"/>
              <w:bottom w:val="single" w:sz="4" w:space="0" w:color="auto"/>
              <w:right w:val="single" w:sz="4" w:space="0" w:color="auto"/>
            </w:tcBorders>
            <w:shd w:val="clear" w:color="auto" w:fill="auto"/>
            <w:hideMark/>
          </w:tcPr>
          <w:p w14:paraId="4D9AF157"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(5)</w:t>
            </w:r>
          </w:p>
        </w:tc>
        <w:tc>
          <w:tcPr>
            <w:tcW w:w="851" w:type="dxa"/>
            <w:tcBorders>
              <w:top w:val="nil"/>
              <w:left w:val="nil"/>
              <w:bottom w:val="single" w:sz="4" w:space="0" w:color="auto"/>
              <w:right w:val="single" w:sz="4" w:space="0" w:color="auto"/>
            </w:tcBorders>
            <w:shd w:val="clear" w:color="auto" w:fill="auto"/>
            <w:hideMark/>
          </w:tcPr>
          <w:p w14:paraId="4C296967"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(6)</w:t>
            </w:r>
          </w:p>
        </w:tc>
        <w:tc>
          <w:tcPr>
            <w:tcW w:w="850" w:type="dxa"/>
            <w:tcBorders>
              <w:top w:val="nil"/>
              <w:left w:val="nil"/>
              <w:bottom w:val="single" w:sz="4" w:space="0" w:color="auto"/>
              <w:right w:val="single" w:sz="4" w:space="0" w:color="auto"/>
            </w:tcBorders>
            <w:shd w:val="clear" w:color="auto" w:fill="auto"/>
            <w:hideMark/>
          </w:tcPr>
          <w:p w14:paraId="6BBD633D"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(7)</w:t>
            </w:r>
          </w:p>
        </w:tc>
        <w:tc>
          <w:tcPr>
            <w:tcW w:w="851" w:type="dxa"/>
            <w:tcBorders>
              <w:top w:val="nil"/>
              <w:left w:val="nil"/>
              <w:bottom w:val="single" w:sz="4" w:space="0" w:color="auto"/>
              <w:right w:val="single" w:sz="4" w:space="0" w:color="auto"/>
            </w:tcBorders>
            <w:shd w:val="clear" w:color="auto" w:fill="auto"/>
            <w:hideMark/>
          </w:tcPr>
          <w:p w14:paraId="5B951EA8"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(8)</w:t>
            </w:r>
          </w:p>
        </w:tc>
        <w:tc>
          <w:tcPr>
            <w:tcW w:w="992" w:type="dxa"/>
            <w:tcBorders>
              <w:top w:val="nil"/>
              <w:left w:val="nil"/>
              <w:bottom w:val="single" w:sz="4" w:space="0" w:color="auto"/>
              <w:right w:val="single" w:sz="4" w:space="0" w:color="auto"/>
            </w:tcBorders>
            <w:shd w:val="clear" w:color="auto" w:fill="auto"/>
            <w:hideMark/>
          </w:tcPr>
          <w:p w14:paraId="02C60AD8"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(9)</w:t>
            </w:r>
          </w:p>
        </w:tc>
        <w:tc>
          <w:tcPr>
            <w:tcW w:w="851" w:type="dxa"/>
            <w:tcBorders>
              <w:top w:val="nil"/>
              <w:left w:val="nil"/>
              <w:bottom w:val="single" w:sz="4" w:space="0" w:color="auto"/>
              <w:right w:val="single" w:sz="4" w:space="0" w:color="auto"/>
            </w:tcBorders>
            <w:shd w:val="clear" w:color="auto" w:fill="auto"/>
            <w:hideMark/>
          </w:tcPr>
          <w:p w14:paraId="029AC4F5"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(10)</w:t>
            </w:r>
          </w:p>
        </w:tc>
        <w:tc>
          <w:tcPr>
            <w:tcW w:w="992" w:type="dxa"/>
            <w:tcBorders>
              <w:top w:val="nil"/>
              <w:left w:val="nil"/>
              <w:bottom w:val="single" w:sz="4" w:space="0" w:color="auto"/>
              <w:right w:val="single" w:sz="4" w:space="0" w:color="auto"/>
            </w:tcBorders>
            <w:shd w:val="clear" w:color="auto" w:fill="auto"/>
            <w:hideMark/>
          </w:tcPr>
          <w:p w14:paraId="06829F3C"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(11)</w:t>
            </w:r>
          </w:p>
        </w:tc>
        <w:tc>
          <w:tcPr>
            <w:tcW w:w="709" w:type="dxa"/>
            <w:tcBorders>
              <w:top w:val="nil"/>
              <w:left w:val="nil"/>
              <w:bottom w:val="single" w:sz="4" w:space="0" w:color="auto"/>
              <w:right w:val="single" w:sz="4" w:space="0" w:color="auto"/>
            </w:tcBorders>
            <w:shd w:val="clear" w:color="auto" w:fill="auto"/>
            <w:hideMark/>
          </w:tcPr>
          <w:p w14:paraId="5C237C0F"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(12)</w:t>
            </w:r>
          </w:p>
        </w:tc>
        <w:tc>
          <w:tcPr>
            <w:tcW w:w="850" w:type="dxa"/>
            <w:tcBorders>
              <w:top w:val="nil"/>
              <w:left w:val="nil"/>
              <w:bottom w:val="single" w:sz="4" w:space="0" w:color="auto"/>
              <w:right w:val="single" w:sz="4" w:space="0" w:color="auto"/>
            </w:tcBorders>
            <w:shd w:val="clear" w:color="auto" w:fill="auto"/>
            <w:hideMark/>
          </w:tcPr>
          <w:p w14:paraId="585B37A9"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(13)</w:t>
            </w:r>
          </w:p>
        </w:tc>
        <w:tc>
          <w:tcPr>
            <w:tcW w:w="709" w:type="dxa"/>
            <w:tcBorders>
              <w:top w:val="nil"/>
              <w:left w:val="nil"/>
              <w:bottom w:val="single" w:sz="4" w:space="0" w:color="auto"/>
              <w:right w:val="single" w:sz="4" w:space="0" w:color="auto"/>
            </w:tcBorders>
            <w:shd w:val="clear" w:color="auto" w:fill="auto"/>
            <w:hideMark/>
          </w:tcPr>
          <w:p w14:paraId="3E7323D0"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(14)</w:t>
            </w:r>
          </w:p>
        </w:tc>
        <w:tc>
          <w:tcPr>
            <w:tcW w:w="709" w:type="dxa"/>
            <w:tcBorders>
              <w:top w:val="nil"/>
              <w:left w:val="nil"/>
              <w:bottom w:val="single" w:sz="4" w:space="0" w:color="auto"/>
              <w:right w:val="single" w:sz="4" w:space="0" w:color="auto"/>
            </w:tcBorders>
            <w:shd w:val="clear" w:color="auto" w:fill="auto"/>
            <w:hideMark/>
          </w:tcPr>
          <w:p w14:paraId="6231BF19"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(15)</w:t>
            </w:r>
          </w:p>
        </w:tc>
        <w:tc>
          <w:tcPr>
            <w:tcW w:w="708" w:type="dxa"/>
            <w:tcBorders>
              <w:top w:val="nil"/>
              <w:left w:val="nil"/>
              <w:bottom w:val="single" w:sz="4" w:space="0" w:color="auto"/>
              <w:right w:val="single" w:sz="4" w:space="0" w:color="auto"/>
            </w:tcBorders>
            <w:shd w:val="clear" w:color="auto" w:fill="auto"/>
            <w:hideMark/>
          </w:tcPr>
          <w:p w14:paraId="297D0870" w14:textId="77777777" w:rsidR="007C3040" w:rsidRPr="00771FC0" w:rsidRDefault="007C3040" w:rsidP="007C3040">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(16)</w:t>
            </w:r>
          </w:p>
        </w:tc>
      </w:tr>
      <w:tr w:rsidR="007C3040" w:rsidRPr="003C0D0C" w14:paraId="717F8D36" w14:textId="77777777" w:rsidTr="00685846">
        <w:trPr>
          <w:trHeight w:val="255"/>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14:paraId="62C5FF5A" w14:textId="77777777" w:rsidR="007C3040" w:rsidRPr="00771FC0" w:rsidRDefault="007C3040" w:rsidP="00DE6814">
            <w:pPr>
              <w:spacing w:line="360" w:lineRule="auto"/>
              <w:rPr>
                <w:rFonts w:ascii="Bookman Old Style" w:hAnsi="Bookman Old Style" w:cs="Tahoma"/>
                <w:b/>
                <w:bCs/>
                <w:sz w:val="16"/>
                <w:szCs w:val="16"/>
              </w:rPr>
            </w:pPr>
            <w:r w:rsidRPr="00771FC0">
              <w:rPr>
                <w:rFonts w:ascii="Bookman Old Style" w:hAnsi="Bookman Old Style" w:cs="Tahoma"/>
                <w:b/>
                <w:bCs/>
                <w:sz w:val="16"/>
                <w:szCs w:val="16"/>
              </w:rPr>
              <w:t>BELANJA</w:t>
            </w:r>
          </w:p>
          <w:p w14:paraId="24BAD913" w14:textId="3D82ECDF" w:rsidR="007C3040" w:rsidRPr="00771FC0" w:rsidRDefault="007C3040" w:rsidP="00DE6814">
            <w:pPr>
              <w:spacing w:line="360" w:lineRule="auto"/>
              <w:rPr>
                <w:rFonts w:ascii="Bookman Old Style" w:hAnsi="Bookman Old Style" w:cs="Tahoma"/>
                <w:b/>
                <w:bCs/>
                <w:sz w:val="16"/>
                <w:szCs w:val="16"/>
              </w:rPr>
            </w:pPr>
            <w:r w:rsidRPr="00771FC0">
              <w:rPr>
                <w:rFonts w:ascii="Bookman Old Style" w:hAnsi="Bookman Old Style" w:cs="Tahoma"/>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14:paraId="2F266CFE" w14:textId="77777777" w:rsidR="007C3040" w:rsidRPr="00771FC0" w:rsidRDefault="007C3040" w:rsidP="00DE6814">
            <w:pPr>
              <w:spacing w:line="360" w:lineRule="auto"/>
              <w:rPr>
                <w:rFonts w:ascii="Bookman Old Style" w:hAnsi="Bookman Old Style" w:cs="Tahoma"/>
                <w:b/>
                <w:bCs/>
                <w:sz w:val="16"/>
                <w:szCs w:val="16"/>
              </w:rPr>
            </w:pPr>
            <w:r w:rsidRPr="00771FC0">
              <w:rPr>
                <w:rFonts w:ascii="Bookman Old Style" w:hAnsi="Bookman Old Style" w:cs="Tahoma"/>
                <w:b/>
                <w:b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703023DD" w14:textId="77777777" w:rsidR="007C3040" w:rsidRPr="00771FC0" w:rsidRDefault="007C304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9.920.464.000 </w:t>
            </w:r>
          </w:p>
        </w:tc>
        <w:tc>
          <w:tcPr>
            <w:tcW w:w="993" w:type="dxa"/>
            <w:tcBorders>
              <w:top w:val="nil"/>
              <w:left w:val="nil"/>
              <w:bottom w:val="single" w:sz="4" w:space="0" w:color="auto"/>
              <w:right w:val="single" w:sz="4" w:space="0" w:color="auto"/>
            </w:tcBorders>
            <w:shd w:val="clear" w:color="auto" w:fill="auto"/>
            <w:vAlign w:val="center"/>
            <w:hideMark/>
          </w:tcPr>
          <w:p w14:paraId="01DCBC17"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 xml:space="preserve">11.749.341.700 </w:t>
            </w:r>
          </w:p>
        </w:tc>
        <w:tc>
          <w:tcPr>
            <w:tcW w:w="992" w:type="dxa"/>
            <w:tcBorders>
              <w:top w:val="nil"/>
              <w:left w:val="nil"/>
              <w:bottom w:val="single" w:sz="4" w:space="0" w:color="auto"/>
              <w:right w:val="single" w:sz="4" w:space="0" w:color="auto"/>
            </w:tcBorders>
            <w:shd w:val="clear" w:color="auto" w:fill="auto"/>
            <w:vAlign w:val="center"/>
            <w:hideMark/>
          </w:tcPr>
          <w:p w14:paraId="0C2879ED"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 xml:space="preserve">12.806.982.800 </w:t>
            </w:r>
          </w:p>
        </w:tc>
        <w:tc>
          <w:tcPr>
            <w:tcW w:w="850" w:type="dxa"/>
            <w:tcBorders>
              <w:top w:val="nil"/>
              <w:left w:val="nil"/>
              <w:bottom w:val="single" w:sz="4" w:space="0" w:color="auto"/>
              <w:right w:val="single" w:sz="4" w:space="0" w:color="auto"/>
            </w:tcBorders>
            <w:shd w:val="clear" w:color="auto" w:fill="auto"/>
            <w:vAlign w:val="center"/>
            <w:hideMark/>
          </w:tcPr>
          <w:p w14:paraId="07DA3C17"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 xml:space="preserve">10.187.175.804 </w:t>
            </w:r>
          </w:p>
        </w:tc>
        <w:tc>
          <w:tcPr>
            <w:tcW w:w="851" w:type="dxa"/>
            <w:tcBorders>
              <w:top w:val="nil"/>
              <w:left w:val="nil"/>
              <w:bottom w:val="single" w:sz="4" w:space="0" w:color="auto"/>
              <w:right w:val="single" w:sz="4" w:space="0" w:color="auto"/>
            </w:tcBorders>
            <w:shd w:val="clear" w:color="auto" w:fill="auto"/>
            <w:vAlign w:val="center"/>
            <w:hideMark/>
          </w:tcPr>
          <w:p w14:paraId="5A3FF14C"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 xml:space="preserve">10.065.644.062 </w:t>
            </w:r>
          </w:p>
        </w:tc>
        <w:tc>
          <w:tcPr>
            <w:tcW w:w="850" w:type="dxa"/>
            <w:tcBorders>
              <w:top w:val="nil"/>
              <w:left w:val="nil"/>
              <w:bottom w:val="single" w:sz="4" w:space="0" w:color="auto"/>
              <w:right w:val="single" w:sz="4" w:space="0" w:color="auto"/>
            </w:tcBorders>
            <w:shd w:val="clear" w:color="auto" w:fill="auto"/>
            <w:vAlign w:val="center"/>
            <w:hideMark/>
          </w:tcPr>
          <w:p w14:paraId="6218CEF8" w14:textId="77777777" w:rsidR="007C3040" w:rsidRPr="00771FC0" w:rsidRDefault="007C304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9.193.163.673 </w:t>
            </w:r>
          </w:p>
        </w:tc>
        <w:tc>
          <w:tcPr>
            <w:tcW w:w="851" w:type="dxa"/>
            <w:tcBorders>
              <w:top w:val="nil"/>
              <w:left w:val="nil"/>
              <w:bottom w:val="single" w:sz="4" w:space="0" w:color="auto"/>
              <w:right w:val="single" w:sz="4" w:space="0" w:color="auto"/>
            </w:tcBorders>
            <w:shd w:val="clear" w:color="auto" w:fill="auto"/>
            <w:vAlign w:val="center"/>
            <w:hideMark/>
          </w:tcPr>
          <w:p w14:paraId="6CC8FBA6" w14:textId="77777777" w:rsidR="007C3040" w:rsidRPr="00771FC0" w:rsidRDefault="007C304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9.734.165.219 </w:t>
            </w:r>
          </w:p>
        </w:tc>
        <w:tc>
          <w:tcPr>
            <w:tcW w:w="992" w:type="dxa"/>
            <w:tcBorders>
              <w:top w:val="nil"/>
              <w:left w:val="nil"/>
              <w:bottom w:val="single" w:sz="4" w:space="0" w:color="auto"/>
              <w:right w:val="single" w:sz="4" w:space="0" w:color="auto"/>
            </w:tcBorders>
            <w:shd w:val="clear" w:color="auto" w:fill="auto"/>
            <w:vAlign w:val="center"/>
            <w:hideMark/>
          </w:tcPr>
          <w:p w14:paraId="756AFD4C"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 xml:space="preserve">10.975.174.219 </w:t>
            </w:r>
          </w:p>
        </w:tc>
        <w:tc>
          <w:tcPr>
            <w:tcW w:w="851" w:type="dxa"/>
            <w:tcBorders>
              <w:top w:val="nil"/>
              <w:left w:val="nil"/>
              <w:bottom w:val="single" w:sz="4" w:space="0" w:color="auto"/>
              <w:right w:val="single" w:sz="4" w:space="0" w:color="auto"/>
            </w:tcBorders>
            <w:shd w:val="clear" w:color="auto" w:fill="auto"/>
            <w:vAlign w:val="center"/>
            <w:hideMark/>
          </w:tcPr>
          <w:p w14:paraId="24843F54"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 xml:space="preserve">   9.446.438.765 </w:t>
            </w:r>
          </w:p>
        </w:tc>
        <w:tc>
          <w:tcPr>
            <w:tcW w:w="992" w:type="dxa"/>
            <w:tcBorders>
              <w:top w:val="nil"/>
              <w:left w:val="nil"/>
              <w:bottom w:val="single" w:sz="4" w:space="0" w:color="auto"/>
              <w:right w:val="single" w:sz="4" w:space="0" w:color="auto"/>
            </w:tcBorders>
            <w:shd w:val="clear" w:color="auto" w:fill="auto"/>
            <w:vAlign w:val="center"/>
            <w:hideMark/>
          </w:tcPr>
          <w:p w14:paraId="007E3098" w14:textId="77777777" w:rsidR="007C3040" w:rsidRPr="00771FC0" w:rsidRDefault="007C304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41AD7BE"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92,67</w:t>
            </w:r>
          </w:p>
        </w:tc>
        <w:tc>
          <w:tcPr>
            <w:tcW w:w="850" w:type="dxa"/>
            <w:tcBorders>
              <w:top w:val="nil"/>
              <w:left w:val="nil"/>
              <w:bottom w:val="single" w:sz="4" w:space="0" w:color="auto"/>
              <w:right w:val="single" w:sz="4" w:space="0" w:color="auto"/>
            </w:tcBorders>
            <w:shd w:val="clear" w:color="auto" w:fill="auto"/>
            <w:vAlign w:val="center"/>
            <w:hideMark/>
          </w:tcPr>
          <w:p w14:paraId="14D3410F"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82,85</w:t>
            </w:r>
          </w:p>
        </w:tc>
        <w:tc>
          <w:tcPr>
            <w:tcW w:w="709" w:type="dxa"/>
            <w:tcBorders>
              <w:top w:val="nil"/>
              <w:left w:val="nil"/>
              <w:bottom w:val="single" w:sz="4" w:space="0" w:color="auto"/>
              <w:right w:val="single" w:sz="4" w:space="0" w:color="auto"/>
            </w:tcBorders>
            <w:shd w:val="clear" w:color="auto" w:fill="auto"/>
            <w:vAlign w:val="center"/>
            <w:hideMark/>
          </w:tcPr>
          <w:p w14:paraId="0773A1CB" w14:textId="77777777" w:rsidR="007C3040" w:rsidRPr="00771FC0" w:rsidRDefault="007C304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85,70</w:t>
            </w:r>
          </w:p>
        </w:tc>
        <w:tc>
          <w:tcPr>
            <w:tcW w:w="709" w:type="dxa"/>
            <w:tcBorders>
              <w:top w:val="nil"/>
              <w:left w:val="nil"/>
              <w:bottom w:val="single" w:sz="4" w:space="0" w:color="auto"/>
              <w:right w:val="single" w:sz="4" w:space="0" w:color="auto"/>
            </w:tcBorders>
            <w:shd w:val="clear" w:color="auto" w:fill="auto"/>
            <w:vAlign w:val="center"/>
            <w:hideMark/>
          </w:tcPr>
          <w:p w14:paraId="7A12ABEF" w14:textId="77777777" w:rsidR="007C3040" w:rsidRPr="00771FC0" w:rsidRDefault="007C3040" w:rsidP="00DE6814">
            <w:pPr>
              <w:spacing w:line="360" w:lineRule="auto"/>
              <w:ind w:left="-108"/>
              <w:jc w:val="right"/>
              <w:rPr>
                <w:rFonts w:ascii="Bookman Old Style" w:hAnsi="Bookman Old Style" w:cs="Tahoma"/>
                <w:b/>
                <w:bCs/>
                <w:sz w:val="16"/>
                <w:szCs w:val="16"/>
              </w:rPr>
            </w:pPr>
            <w:r w:rsidRPr="00771FC0">
              <w:rPr>
                <w:rFonts w:ascii="Bookman Old Style" w:hAnsi="Bookman Old Style" w:cs="Tahoma"/>
                <w:b/>
                <w:bCs/>
                <w:sz w:val="16"/>
                <w:szCs w:val="16"/>
              </w:rPr>
              <w:t>92,73</w:t>
            </w:r>
          </w:p>
        </w:tc>
        <w:tc>
          <w:tcPr>
            <w:tcW w:w="708" w:type="dxa"/>
            <w:tcBorders>
              <w:top w:val="nil"/>
              <w:left w:val="nil"/>
              <w:bottom w:val="single" w:sz="4" w:space="0" w:color="auto"/>
              <w:right w:val="single" w:sz="4" w:space="0" w:color="auto"/>
            </w:tcBorders>
            <w:shd w:val="clear" w:color="auto" w:fill="auto"/>
            <w:vAlign w:val="center"/>
            <w:hideMark/>
          </w:tcPr>
          <w:p w14:paraId="395AF541" w14:textId="77777777" w:rsidR="007C3040" w:rsidRPr="00771FC0" w:rsidRDefault="007C304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21F04413" w14:textId="77777777" w:rsidTr="004A5692">
        <w:trPr>
          <w:trHeight w:val="255"/>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593F36" w14:textId="77777777" w:rsidR="004833E0" w:rsidRPr="00771FC0" w:rsidRDefault="004833E0" w:rsidP="00DE6814">
            <w:pPr>
              <w:spacing w:line="360" w:lineRule="auto"/>
              <w:rPr>
                <w:rFonts w:ascii="Bookman Old Style" w:hAnsi="Bookman Old Style" w:cs="Tahoma"/>
                <w:b/>
                <w:bCs/>
                <w:i/>
                <w:iCs/>
                <w:sz w:val="16"/>
                <w:szCs w:val="16"/>
              </w:rPr>
            </w:pPr>
            <w:r w:rsidRPr="00771FC0">
              <w:rPr>
                <w:rFonts w:ascii="Bookman Old Style" w:hAnsi="Bookman Old Style" w:cs="Tahoma"/>
                <w:b/>
                <w:bCs/>
                <w:i/>
                <w:iCs/>
                <w:sz w:val="16"/>
                <w:szCs w:val="16"/>
              </w:rPr>
              <w:t>Belanja Tidak Langsung</w:t>
            </w:r>
          </w:p>
        </w:tc>
        <w:tc>
          <w:tcPr>
            <w:tcW w:w="1276" w:type="dxa"/>
            <w:tcBorders>
              <w:top w:val="nil"/>
              <w:left w:val="nil"/>
              <w:bottom w:val="single" w:sz="4" w:space="0" w:color="auto"/>
              <w:right w:val="single" w:sz="4" w:space="0" w:color="auto"/>
            </w:tcBorders>
            <w:shd w:val="clear" w:color="auto" w:fill="auto"/>
            <w:vAlign w:val="center"/>
            <w:hideMark/>
          </w:tcPr>
          <w:p w14:paraId="0BDAD85B" w14:textId="77777777" w:rsidR="004833E0" w:rsidRPr="00771FC0" w:rsidRDefault="004833E0" w:rsidP="00DE6814">
            <w:pPr>
              <w:spacing w:line="360" w:lineRule="auto"/>
              <w:rPr>
                <w:rFonts w:ascii="Bookman Old Style" w:hAnsi="Bookman Old Style" w:cs="Tahoma"/>
                <w:b/>
                <w:bCs/>
                <w:i/>
                <w:iCs/>
                <w:sz w:val="16"/>
                <w:szCs w:val="16"/>
              </w:rPr>
            </w:pPr>
            <w:r w:rsidRPr="00771FC0">
              <w:rPr>
                <w:rFonts w:ascii="Bookman Old Style" w:hAnsi="Bookman Old Style" w:cs="Tahoma"/>
                <w:b/>
                <w:bCs/>
                <w:i/>
                <w:i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65AAD773"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4.764.189.000 </w:t>
            </w:r>
          </w:p>
        </w:tc>
        <w:tc>
          <w:tcPr>
            <w:tcW w:w="993" w:type="dxa"/>
            <w:tcBorders>
              <w:top w:val="nil"/>
              <w:left w:val="nil"/>
              <w:bottom w:val="single" w:sz="4" w:space="0" w:color="auto"/>
              <w:right w:val="single" w:sz="4" w:space="0" w:color="auto"/>
            </w:tcBorders>
            <w:shd w:val="clear" w:color="auto" w:fill="auto"/>
            <w:vAlign w:val="center"/>
            <w:hideMark/>
          </w:tcPr>
          <w:p w14:paraId="6618400D"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4.252.311.700 </w:t>
            </w:r>
          </w:p>
        </w:tc>
        <w:tc>
          <w:tcPr>
            <w:tcW w:w="992" w:type="dxa"/>
            <w:tcBorders>
              <w:top w:val="nil"/>
              <w:left w:val="nil"/>
              <w:bottom w:val="single" w:sz="4" w:space="0" w:color="auto"/>
              <w:right w:val="single" w:sz="4" w:space="0" w:color="auto"/>
            </w:tcBorders>
            <w:shd w:val="clear" w:color="auto" w:fill="auto"/>
            <w:vAlign w:val="center"/>
            <w:hideMark/>
          </w:tcPr>
          <w:p w14:paraId="4B5E146E"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6.563.330.600 </w:t>
            </w:r>
          </w:p>
        </w:tc>
        <w:tc>
          <w:tcPr>
            <w:tcW w:w="850" w:type="dxa"/>
            <w:tcBorders>
              <w:top w:val="nil"/>
              <w:left w:val="nil"/>
              <w:bottom w:val="single" w:sz="4" w:space="0" w:color="auto"/>
              <w:right w:val="single" w:sz="4" w:space="0" w:color="auto"/>
            </w:tcBorders>
            <w:shd w:val="clear" w:color="auto" w:fill="auto"/>
            <w:vAlign w:val="center"/>
            <w:hideMark/>
          </w:tcPr>
          <w:p w14:paraId="73429467"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5.894.517.304 </w:t>
            </w:r>
          </w:p>
        </w:tc>
        <w:tc>
          <w:tcPr>
            <w:tcW w:w="851" w:type="dxa"/>
            <w:tcBorders>
              <w:top w:val="nil"/>
              <w:left w:val="nil"/>
              <w:bottom w:val="single" w:sz="4" w:space="0" w:color="auto"/>
              <w:right w:val="single" w:sz="4" w:space="0" w:color="auto"/>
            </w:tcBorders>
            <w:shd w:val="clear" w:color="auto" w:fill="auto"/>
            <w:vAlign w:val="center"/>
            <w:hideMark/>
          </w:tcPr>
          <w:p w14:paraId="5C442874"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7.135.472.462 </w:t>
            </w:r>
          </w:p>
        </w:tc>
        <w:tc>
          <w:tcPr>
            <w:tcW w:w="850" w:type="dxa"/>
            <w:tcBorders>
              <w:top w:val="nil"/>
              <w:left w:val="nil"/>
              <w:bottom w:val="single" w:sz="4" w:space="0" w:color="auto"/>
              <w:right w:val="single" w:sz="4" w:space="0" w:color="auto"/>
            </w:tcBorders>
            <w:shd w:val="clear" w:color="auto" w:fill="auto"/>
            <w:vAlign w:val="center"/>
            <w:hideMark/>
          </w:tcPr>
          <w:p w14:paraId="3DD0DFDA"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4.721.267.601 </w:t>
            </w:r>
          </w:p>
        </w:tc>
        <w:tc>
          <w:tcPr>
            <w:tcW w:w="851" w:type="dxa"/>
            <w:tcBorders>
              <w:top w:val="nil"/>
              <w:left w:val="nil"/>
              <w:bottom w:val="single" w:sz="4" w:space="0" w:color="auto"/>
              <w:right w:val="single" w:sz="4" w:space="0" w:color="auto"/>
            </w:tcBorders>
            <w:shd w:val="clear" w:color="auto" w:fill="auto"/>
            <w:vAlign w:val="center"/>
            <w:hideMark/>
          </w:tcPr>
          <w:p w14:paraId="112895C0"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4.367.046.783 </w:t>
            </w:r>
          </w:p>
        </w:tc>
        <w:tc>
          <w:tcPr>
            <w:tcW w:w="992" w:type="dxa"/>
            <w:tcBorders>
              <w:top w:val="nil"/>
              <w:left w:val="nil"/>
              <w:bottom w:val="single" w:sz="4" w:space="0" w:color="auto"/>
              <w:right w:val="single" w:sz="4" w:space="0" w:color="auto"/>
            </w:tcBorders>
            <w:shd w:val="clear" w:color="auto" w:fill="auto"/>
            <w:vAlign w:val="center"/>
            <w:hideMark/>
          </w:tcPr>
          <w:p w14:paraId="5D059B46"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6.131.987.244 </w:t>
            </w:r>
          </w:p>
        </w:tc>
        <w:tc>
          <w:tcPr>
            <w:tcW w:w="851" w:type="dxa"/>
            <w:tcBorders>
              <w:top w:val="nil"/>
              <w:left w:val="nil"/>
              <w:bottom w:val="single" w:sz="4" w:space="0" w:color="auto"/>
              <w:right w:val="single" w:sz="4" w:space="0" w:color="auto"/>
            </w:tcBorders>
            <w:shd w:val="clear" w:color="auto" w:fill="auto"/>
            <w:vAlign w:val="center"/>
            <w:hideMark/>
          </w:tcPr>
          <w:p w14:paraId="3B22B2EF"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5.625.950.355 </w:t>
            </w:r>
          </w:p>
        </w:tc>
        <w:tc>
          <w:tcPr>
            <w:tcW w:w="992" w:type="dxa"/>
            <w:tcBorders>
              <w:top w:val="nil"/>
              <w:left w:val="nil"/>
              <w:bottom w:val="single" w:sz="4" w:space="0" w:color="auto"/>
              <w:right w:val="single" w:sz="4" w:space="0" w:color="auto"/>
            </w:tcBorders>
            <w:shd w:val="clear" w:color="auto" w:fill="auto"/>
            <w:vAlign w:val="center"/>
            <w:hideMark/>
          </w:tcPr>
          <w:p w14:paraId="3D3740E2"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BC0F193"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99,10</w:t>
            </w:r>
          </w:p>
        </w:tc>
        <w:tc>
          <w:tcPr>
            <w:tcW w:w="850" w:type="dxa"/>
            <w:tcBorders>
              <w:top w:val="nil"/>
              <w:left w:val="nil"/>
              <w:bottom w:val="single" w:sz="4" w:space="0" w:color="auto"/>
              <w:right w:val="single" w:sz="4" w:space="0" w:color="auto"/>
            </w:tcBorders>
            <w:shd w:val="clear" w:color="auto" w:fill="auto"/>
            <w:vAlign w:val="center"/>
            <w:hideMark/>
          </w:tcPr>
          <w:p w14:paraId="04005538"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102,70</w:t>
            </w:r>
          </w:p>
        </w:tc>
        <w:tc>
          <w:tcPr>
            <w:tcW w:w="709" w:type="dxa"/>
            <w:tcBorders>
              <w:top w:val="nil"/>
              <w:left w:val="nil"/>
              <w:bottom w:val="single" w:sz="4" w:space="0" w:color="auto"/>
              <w:right w:val="single" w:sz="4" w:space="0" w:color="auto"/>
            </w:tcBorders>
            <w:shd w:val="clear" w:color="auto" w:fill="auto"/>
            <w:vAlign w:val="center"/>
            <w:hideMark/>
          </w:tcPr>
          <w:p w14:paraId="1BD1FD65"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93,43</w:t>
            </w:r>
          </w:p>
        </w:tc>
        <w:tc>
          <w:tcPr>
            <w:tcW w:w="709" w:type="dxa"/>
            <w:tcBorders>
              <w:top w:val="nil"/>
              <w:left w:val="nil"/>
              <w:bottom w:val="single" w:sz="4" w:space="0" w:color="auto"/>
              <w:right w:val="single" w:sz="4" w:space="0" w:color="auto"/>
            </w:tcBorders>
            <w:shd w:val="clear" w:color="auto" w:fill="auto"/>
            <w:vAlign w:val="center"/>
            <w:hideMark/>
          </w:tcPr>
          <w:p w14:paraId="61F2BA12"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95,44</w:t>
            </w:r>
          </w:p>
        </w:tc>
        <w:tc>
          <w:tcPr>
            <w:tcW w:w="708" w:type="dxa"/>
            <w:tcBorders>
              <w:top w:val="nil"/>
              <w:left w:val="nil"/>
              <w:bottom w:val="single" w:sz="4" w:space="0" w:color="auto"/>
              <w:right w:val="single" w:sz="4" w:space="0" w:color="auto"/>
            </w:tcBorders>
            <w:shd w:val="clear" w:color="auto" w:fill="auto"/>
            <w:vAlign w:val="center"/>
            <w:hideMark/>
          </w:tcPr>
          <w:p w14:paraId="37D92F17"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668F9FF5" w14:textId="77777777" w:rsidTr="004A5692">
        <w:trPr>
          <w:trHeight w:val="255"/>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14:paraId="197041A8"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Belanja Pegawai</w:t>
            </w:r>
          </w:p>
        </w:tc>
        <w:tc>
          <w:tcPr>
            <w:tcW w:w="1276" w:type="dxa"/>
            <w:tcBorders>
              <w:top w:val="nil"/>
              <w:left w:val="nil"/>
              <w:bottom w:val="single" w:sz="4" w:space="0" w:color="auto"/>
              <w:right w:val="single" w:sz="4" w:space="0" w:color="auto"/>
            </w:tcBorders>
            <w:shd w:val="clear" w:color="auto" w:fill="auto"/>
            <w:vAlign w:val="center"/>
            <w:hideMark/>
          </w:tcPr>
          <w:p w14:paraId="029378B7"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6E8ABE2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4.764.189.000 </w:t>
            </w:r>
          </w:p>
        </w:tc>
        <w:tc>
          <w:tcPr>
            <w:tcW w:w="993" w:type="dxa"/>
            <w:tcBorders>
              <w:top w:val="nil"/>
              <w:left w:val="nil"/>
              <w:bottom w:val="single" w:sz="4" w:space="0" w:color="auto"/>
              <w:right w:val="single" w:sz="4" w:space="0" w:color="auto"/>
            </w:tcBorders>
            <w:shd w:val="clear" w:color="auto" w:fill="auto"/>
            <w:vAlign w:val="center"/>
            <w:hideMark/>
          </w:tcPr>
          <w:p w14:paraId="5BAE98F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4.252.311.700 </w:t>
            </w:r>
          </w:p>
        </w:tc>
        <w:tc>
          <w:tcPr>
            <w:tcW w:w="992" w:type="dxa"/>
            <w:tcBorders>
              <w:top w:val="nil"/>
              <w:left w:val="nil"/>
              <w:bottom w:val="single" w:sz="4" w:space="0" w:color="auto"/>
              <w:right w:val="single" w:sz="4" w:space="0" w:color="auto"/>
            </w:tcBorders>
            <w:shd w:val="clear" w:color="auto" w:fill="auto"/>
            <w:vAlign w:val="center"/>
            <w:hideMark/>
          </w:tcPr>
          <w:p w14:paraId="542E492A"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6.563.330.600 </w:t>
            </w:r>
          </w:p>
        </w:tc>
        <w:tc>
          <w:tcPr>
            <w:tcW w:w="850" w:type="dxa"/>
            <w:tcBorders>
              <w:top w:val="nil"/>
              <w:left w:val="nil"/>
              <w:bottom w:val="single" w:sz="4" w:space="0" w:color="auto"/>
              <w:right w:val="single" w:sz="4" w:space="0" w:color="auto"/>
            </w:tcBorders>
            <w:shd w:val="clear" w:color="auto" w:fill="auto"/>
            <w:vAlign w:val="center"/>
            <w:hideMark/>
          </w:tcPr>
          <w:p w14:paraId="0EB9B48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5.894.517.304 </w:t>
            </w:r>
          </w:p>
        </w:tc>
        <w:tc>
          <w:tcPr>
            <w:tcW w:w="851" w:type="dxa"/>
            <w:tcBorders>
              <w:top w:val="nil"/>
              <w:left w:val="nil"/>
              <w:bottom w:val="single" w:sz="4" w:space="0" w:color="auto"/>
              <w:right w:val="single" w:sz="4" w:space="0" w:color="auto"/>
            </w:tcBorders>
            <w:shd w:val="clear" w:color="auto" w:fill="auto"/>
            <w:vAlign w:val="center"/>
            <w:hideMark/>
          </w:tcPr>
          <w:p w14:paraId="054EE0C8"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7.135.472.462 </w:t>
            </w:r>
          </w:p>
        </w:tc>
        <w:tc>
          <w:tcPr>
            <w:tcW w:w="850" w:type="dxa"/>
            <w:tcBorders>
              <w:top w:val="nil"/>
              <w:left w:val="nil"/>
              <w:bottom w:val="single" w:sz="4" w:space="0" w:color="auto"/>
              <w:right w:val="single" w:sz="4" w:space="0" w:color="auto"/>
            </w:tcBorders>
            <w:shd w:val="clear" w:color="auto" w:fill="auto"/>
            <w:vAlign w:val="center"/>
            <w:hideMark/>
          </w:tcPr>
          <w:p w14:paraId="3E120E4E"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4.721.267.601 </w:t>
            </w:r>
          </w:p>
        </w:tc>
        <w:tc>
          <w:tcPr>
            <w:tcW w:w="851" w:type="dxa"/>
            <w:tcBorders>
              <w:top w:val="nil"/>
              <w:left w:val="nil"/>
              <w:bottom w:val="single" w:sz="4" w:space="0" w:color="auto"/>
              <w:right w:val="single" w:sz="4" w:space="0" w:color="auto"/>
            </w:tcBorders>
            <w:shd w:val="clear" w:color="auto" w:fill="auto"/>
            <w:vAlign w:val="center"/>
            <w:hideMark/>
          </w:tcPr>
          <w:p w14:paraId="55BBA24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4.367.046.783 </w:t>
            </w:r>
          </w:p>
        </w:tc>
        <w:tc>
          <w:tcPr>
            <w:tcW w:w="992" w:type="dxa"/>
            <w:tcBorders>
              <w:top w:val="nil"/>
              <w:left w:val="nil"/>
              <w:bottom w:val="single" w:sz="4" w:space="0" w:color="auto"/>
              <w:right w:val="single" w:sz="4" w:space="0" w:color="auto"/>
            </w:tcBorders>
            <w:shd w:val="clear" w:color="auto" w:fill="auto"/>
            <w:vAlign w:val="center"/>
            <w:hideMark/>
          </w:tcPr>
          <w:p w14:paraId="1A4D2C6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6.131.987.244 </w:t>
            </w:r>
          </w:p>
        </w:tc>
        <w:tc>
          <w:tcPr>
            <w:tcW w:w="851" w:type="dxa"/>
            <w:tcBorders>
              <w:top w:val="nil"/>
              <w:left w:val="nil"/>
              <w:bottom w:val="single" w:sz="4" w:space="0" w:color="auto"/>
              <w:right w:val="single" w:sz="4" w:space="0" w:color="auto"/>
            </w:tcBorders>
            <w:shd w:val="clear" w:color="auto" w:fill="auto"/>
            <w:vAlign w:val="center"/>
            <w:hideMark/>
          </w:tcPr>
          <w:p w14:paraId="1DAD1E2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5.625.950.355 </w:t>
            </w:r>
          </w:p>
        </w:tc>
        <w:tc>
          <w:tcPr>
            <w:tcW w:w="992" w:type="dxa"/>
            <w:tcBorders>
              <w:top w:val="nil"/>
              <w:left w:val="nil"/>
              <w:bottom w:val="single" w:sz="4" w:space="0" w:color="auto"/>
              <w:right w:val="single" w:sz="4" w:space="0" w:color="auto"/>
            </w:tcBorders>
            <w:shd w:val="clear" w:color="auto" w:fill="auto"/>
            <w:vAlign w:val="center"/>
            <w:hideMark/>
          </w:tcPr>
          <w:p w14:paraId="156A4A29" w14:textId="77777777" w:rsidR="004833E0" w:rsidRPr="00771FC0" w:rsidRDefault="005E2C7F"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29ABBCC5"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99,10</w:t>
            </w:r>
          </w:p>
        </w:tc>
        <w:tc>
          <w:tcPr>
            <w:tcW w:w="850" w:type="dxa"/>
            <w:tcBorders>
              <w:top w:val="nil"/>
              <w:left w:val="nil"/>
              <w:bottom w:val="single" w:sz="4" w:space="0" w:color="auto"/>
              <w:right w:val="single" w:sz="4" w:space="0" w:color="auto"/>
            </w:tcBorders>
            <w:shd w:val="clear" w:color="auto" w:fill="auto"/>
            <w:vAlign w:val="center"/>
            <w:hideMark/>
          </w:tcPr>
          <w:p w14:paraId="3C759C0C"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102,70</w:t>
            </w:r>
          </w:p>
        </w:tc>
        <w:tc>
          <w:tcPr>
            <w:tcW w:w="709" w:type="dxa"/>
            <w:tcBorders>
              <w:top w:val="nil"/>
              <w:left w:val="nil"/>
              <w:bottom w:val="single" w:sz="4" w:space="0" w:color="auto"/>
              <w:right w:val="single" w:sz="4" w:space="0" w:color="auto"/>
            </w:tcBorders>
            <w:shd w:val="clear" w:color="auto" w:fill="auto"/>
            <w:vAlign w:val="center"/>
            <w:hideMark/>
          </w:tcPr>
          <w:p w14:paraId="06F040F8"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93,43</w:t>
            </w:r>
          </w:p>
        </w:tc>
        <w:tc>
          <w:tcPr>
            <w:tcW w:w="709" w:type="dxa"/>
            <w:tcBorders>
              <w:top w:val="nil"/>
              <w:left w:val="nil"/>
              <w:bottom w:val="single" w:sz="4" w:space="0" w:color="auto"/>
              <w:right w:val="single" w:sz="4" w:space="0" w:color="auto"/>
            </w:tcBorders>
            <w:shd w:val="clear" w:color="auto" w:fill="auto"/>
            <w:vAlign w:val="center"/>
            <w:hideMark/>
          </w:tcPr>
          <w:p w14:paraId="49F91DF2"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95,44</w:t>
            </w:r>
          </w:p>
        </w:tc>
        <w:tc>
          <w:tcPr>
            <w:tcW w:w="708" w:type="dxa"/>
            <w:tcBorders>
              <w:top w:val="nil"/>
              <w:left w:val="nil"/>
              <w:bottom w:val="single" w:sz="4" w:space="0" w:color="auto"/>
              <w:right w:val="single" w:sz="4" w:space="0" w:color="auto"/>
            </w:tcBorders>
            <w:shd w:val="clear" w:color="auto" w:fill="auto"/>
            <w:vAlign w:val="center"/>
            <w:hideMark/>
          </w:tcPr>
          <w:p w14:paraId="74FE9B10"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7C7DDF4C" w14:textId="77777777" w:rsidTr="004A5692">
        <w:trPr>
          <w:trHeight w:val="375"/>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F8709E" w14:textId="77777777" w:rsidR="004833E0" w:rsidRPr="00771FC0" w:rsidRDefault="004833E0" w:rsidP="00DE6814">
            <w:pPr>
              <w:spacing w:line="360" w:lineRule="auto"/>
              <w:rPr>
                <w:rFonts w:ascii="Bookman Old Style" w:hAnsi="Bookman Old Style" w:cs="Tahoma"/>
                <w:b/>
                <w:bCs/>
                <w:i/>
                <w:iCs/>
                <w:sz w:val="16"/>
                <w:szCs w:val="16"/>
              </w:rPr>
            </w:pPr>
            <w:r w:rsidRPr="00771FC0">
              <w:rPr>
                <w:rFonts w:ascii="Bookman Old Style" w:hAnsi="Bookman Old Style" w:cs="Tahoma"/>
                <w:b/>
                <w:bCs/>
                <w:i/>
                <w:iCs/>
                <w:sz w:val="16"/>
                <w:szCs w:val="16"/>
              </w:rPr>
              <w:t>Belanja Langsung</w:t>
            </w:r>
          </w:p>
        </w:tc>
        <w:tc>
          <w:tcPr>
            <w:tcW w:w="1276" w:type="dxa"/>
            <w:tcBorders>
              <w:top w:val="nil"/>
              <w:left w:val="nil"/>
              <w:bottom w:val="single" w:sz="4" w:space="0" w:color="auto"/>
              <w:right w:val="single" w:sz="4" w:space="0" w:color="auto"/>
            </w:tcBorders>
            <w:shd w:val="clear" w:color="auto" w:fill="auto"/>
            <w:vAlign w:val="center"/>
            <w:hideMark/>
          </w:tcPr>
          <w:p w14:paraId="0C05257C" w14:textId="77777777" w:rsidR="004833E0" w:rsidRPr="00771FC0" w:rsidRDefault="004833E0" w:rsidP="00DE6814">
            <w:pPr>
              <w:spacing w:line="360" w:lineRule="auto"/>
              <w:rPr>
                <w:rFonts w:ascii="Bookman Old Style" w:hAnsi="Bookman Old Style" w:cs="Tahoma"/>
                <w:b/>
                <w:bCs/>
                <w:i/>
                <w:iCs/>
                <w:sz w:val="16"/>
                <w:szCs w:val="16"/>
              </w:rPr>
            </w:pPr>
            <w:r w:rsidRPr="00771FC0">
              <w:rPr>
                <w:rFonts w:ascii="Bookman Old Style" w:hAnsi="Bookman Old Style" w:cs="Tahoma"/>
                <w:b/>
                <w:bCs/>
                <w:i/>
                <w:i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3C7BAF7C"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5.156.275.000 </w:t>
            </w:r>
          </w:p>
        </w:tc>
        <w:tc>
          <w:tcPr>
            <w:tcW w:w="993" w:type="dxa"/>
            <w:tcBorders>
              <w:top w:val="nil"/>
              <w:left w:val="nil"/>
              <w:bottom w:val="single" w:sz="4" w:space="0" w:color="auto"/>
              <w:right w:val="single" w:sz="4" w:space="0" w:color="auto"/>
            </w:tcBorders>
            <w:shd w:val="clear" w:color="auto" w:fill="auto"/>
            <w:vAlign w:val="center"/>
            <w:hideMark/>
          </w:tcPr>
          <w:p w14:paraId="7007ECAE"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7.497.030.000 </w:t>
            </w:r>
          </w:p>
        </w:tc>
        <w:tc>
          <w:tcPr>
            <w:tcW w:w="992" w:type="dxa"/>
            <w:tcBorders>
              <w:top w:val="nil"/>
              <w:left w:val="nil"/>
              <w:bottom w:val="single" w:sz="4" w:space="0" w:color="auto"/>
              <w:right w:val="single" w:sz="4" w:space="0" w:color="auto"/>
            </w:tcBorders>
            <w:shd w:val="clear" w:color="auto" w:fill="auto"/>
            <w:vAlign w:val="center"/>
            <w:hideMark/>
          </w:tcPr>
          <w:p w14:paraId="7B0FB7BC"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6.243.652.200 </w:t>
            </w:r>
          </w:p>
        </w:tc>
        <w:tc>
          <w:tcPr>
            <w:tcW w:w="850" w:type="dxa"/>
            <w:tcBorders>
              <w:top w:val="nil"/>
              <w:left w:val="nil"/>
              <w:bottom w:val="single" w:sz="4" w:space="0" w:color="auto"/>
              <w:right w:val="single" w:sz="4" w:space="0" w:color="auto"/>
            </w:tcBorders>
            <w:shd w:val="clear" w:color="auto" w:fill="auto"/>
            <w:vAlign w:val="center"/>
            <w:hideMark/>
          </w:tcPr>
          <w:p w14:paraId="25089020"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4.292.658.500 </w:t>
            </w:r>
          </w:p>
        </w:tc>
        <w:tc>
          <w:tcPr>
            <w:tcW w:w="851" w:type="dxa"/>
            <w:tcBorders>
              <w:top w:val="nil"/>
              <w:left w:val="nil"/>
              <w:bottom w:val="single" w:sz="4" w:space="0" w:color="auto"/>
              <w:right w:val="single" w:sz="4" w:space="0" w:color="auto"/>
            </w:tcBorders>
            <w:shd w:val="clear" w:color="auto" w:fill="auto"/>
            <w:vAlign w:val="center"/>
            <w:hideMark/>
          </w:tcPr>
          <w:p w14:paraId="548DD398"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2.930.171.600 </w:t>
            </w:r>
          </w:p>
        </w:tc>
        <w:tc>
          <w:tcPr>
            <w:tcW w:w="850" w:type="dxa"/>
            <w:tcBorders>
              <w:top w:val="nil"/>
              <w:left w:val="nil"/>
              <w:bottom w:val="single" w:sz="4" w:space="0" w:color="auto"/>
              <w:right w:val="single" w:sz="4" w:space="0" w:color="auto"/>
            </w:tcBorders>
            <w:shd w:val="clear" w:color="auto" w:fill="auto"/>
            <w:vAlign w:val="center"/>
            <w:hideMark/>
          </w:tcPr>
          <w:p w14:paraId="5FFB625B"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.471.896.072 </w:t>
            </w:r>
          </w:p>
        </w:tc>
        <w:tc>
          <w:tcPr>
            <w:tcW w:w="851" w:type="dxa"/>
            <w:tcBorders>
              <w:top w:val="nil"/>
              <w:left w:val="nil"/>
              <w:bottom w:val="single" w:sz="4" w:space="0" w:color="auto"/>
              <w:right w:val="single" w:sz="4" w:space="0" w:color="auto"/>
            </w:tcBorders>
            <w:shd w:val="clear" w:color="auto" w:fill="auto"/>
            <w:vAlign w:val="center"/>
            <w:hideMark/>
          </w:tcPr>
          <w:p w14:paraId="49F92BBA"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5.367.118.436 </w:t>
            </w:r>
          </w:p>
        </w:tc>
        <w:tc>
          <w:tcPr>
            <w:tcW w:w="992" w:type="dxa"/>
            <w:tcBorders>
              <w:top w:val="nil"/>
              <w:left w:val="nil"/>
              <w:bottom w:val="single" w:sz="4" w:space="0" w:color="auto"/>
              <w:right w:val="single" w:sz="4" w:space="0" w:color="auto"/>
            </w:tcBorders>
            <w:shd w:val="clear" w:color="auto" w:fill="auto"/>
            <w:vAlign w:val="center"/>
            <w:hideMark/>
          </w:tcPr>
          <w:p w14:paraId="770F6345"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4.843.186.975 </w:t>
            </w:r>
          </w:p>
        </w:tc>
        <w:tc>
          <w:tcPr>
            <w:tcW w:w="851" w:type="dxa"/>
            <w:tcBorders>
              <w:top w:val="nil"/>
              <w:left w:val="nil"/>
              <w:bottom w:val="single" w:sz="4" w:space="0" w:color="auto"/>
              <w:right w:val="single" w:sz="4" w:space="0" w:color="auto"/>
            </w:tcBorders>
            <w:shd w:val="clear" w:color="auto" w:fill="auto"/>
            <w:vAlign w:val="center"/>
            <w:hideMark/>
          </w:tcPr>
          <w:p w14:paraId="24605311"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 xml:space="preserve"> 3.820.488.410 </w:t>
            </w:r>
          </w:p>
        </w:tc>
        <w:tc>
          <w:tcPr>
            <w:tcW w:w="992" w:type="dxa"/>
            <w:tcBorders>
              <w:top w:val="nil"/>
              <w:left w:val="nil"/>
              <w:bottom w:val="single" w:sz="4" w:space="0" w:color="auto"/>
              <w:right w:val="single" w:sz="4" w:space="0" w:color="auto"/>
            </w:tcBorders>
            <w:shd w:val="clear" w:color="auto" w:fill="auto"/>
            <w:vAlign w:val="center"/>
            <w:hideMark/>
          </w:tcPr>
          <w:p w14:paraId="1E5F768A"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F534AEC"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86,73</w:t>
            </w:r>
          </w:p>
        </w:tc>
        <w:tc>
          <w:tcPr>
            <w:tcW w:w="850" w:type="dxa"/>
            <w:tcBorders>
              <w:top w:val="nil"/>
              <w:left w:val="nil"/>
              <w:bottom w:val="single" w:sz="4" w:space="0" w:color="auto"/>
              <w:right w:val="single" w:sz="4" w:space="0" w:color="auto"/>
            </w:tcBorders>
            <w:shd w:val="clear" w:color="auto" w:fill="auto"/>
            <w:vAlign w:val="center"/>
            <w:hideMark/>
          </w:tcPr>
          <w:p w14:paraId="496E21D1"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71,59</w:t>
            </w:r>
          </w:p>
        </w:tc>
        <w:tc>
          <w:tcPr>
            <w:tcW w:w="709" w:type="dxa"/>
            <w:tcBorders>
              <w:top w:val="nil"/>
              <w:left w:val="nil"/>
              <w:bottom w:val="single" w:sz="4" w:space="0" w:color="auto"/>
              <w:right w:val="single" w:sz="4" w:space="0" w:color="auto"/>
            </w:tcBorders>
            <w:shd w:val="clear" w:color="auto" w:fill="auto"/>
            <w:vAlign w:val="center"/>
            <w:hideMark/>
          </w:tcPr>
          <w:p w14:paraId="21141FDA"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77,57</w:t>
            </w:r>
          </w:p>
        </w:tc>
        <w:tc>
          <w:tcPr>
            <w:tcW w:w="709" w:type="dxa"/>
            <w:tcBorders>
              <w:top w:val="nil"/>
              <w:left w:val="nil"/>
              <w:bottom w:val="single" w:sz="4" w:space="0" w:color="auto"/>
              <w:right w:val="single" w:sz="4" w:space="0" w:color="auto"/>
            </w:tcBorders>
            <w:shd w:val="clear" w:color="auto" w:fill="auto"/>
            <w:vAlign w:val="center"/>
            <w:hideMark/>
          </w:tcPr>
          <w:p w14:paraId="1C16A844" w14:textId="77777777" w:rsidR="004833E0" w:rsidRPr="00771FC0" w:rsidRDefault="004833E0" w:rsidP="00DE6814">
            <w:pPr>
              <w:spacing w:line="360" w:lineRule="auto"/>
              <w:jc w:val="right"/>
              <w:rPr>
                <w:rFonts w:ascii="Bookman Old Style" w:hAnsi="Bookman Old Style" w:cs="Tahoma"/>
                <w:b/>
                <w:bCs/>
                <w:sz w:val="16"/>
                <w:szCs w:val="16"/>
              </w:rPr>
            </w:pPr>
            <w:r w:rsidRPr="00771FC0">
              <w:rPr>
                <w:rFonts w:ascii="Bookman Old Style" w:hAnsi="Bookman Old Style" w:cs="Tahoma"/>
                <w:b/>
                <w:bCs/>
                <w:sz w:val="16"/>
                <w:szCs w:val="16"/>
              </w:rPr>
              <w:t>89,00</w:t>
            </w:r>
          </w:p>
        </w:tc>
        <w:tc>
          <w:tcPr>
            <w:tcW w:w="708" w:type="dxa"/>
            <w:tcBorders>
              <w:top w:val="nil"/>
              <w:left w:val="nil"/>
              <w:bottom w:val="single" w:sz="4" w:space="0" w:color="auto"/>
              <w:right w:val="single" w:sz="4" w:space="0" w:color="auto"/>
            </w:tcBorders>
            <w:shd w:val="clear" w:color="auto" w:fill="auto"/>
            <w:vAlign w:val="center"/>
            <w:hideMark/>
          </w:tcPr>
          <w:p w14:paraId="2C4209C7"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6ADF5484" w14:textId="77777777" w:rsidTr="004A5692">
        <w:trPr>
          <w:trHeight w:val="60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EC55CF"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Program Pelayanan Administrasi Perkantoran</w:t>
            </w:r>
          </w:p>
        </w:tc>
        <w:tc>
          <w:tcPr>
            <w:tcW w:w="1276" w:type="dxa"/>
            <w:tcBorders>
              <w:top w:val="nil"/>
              <w:left w:val="nil"/>
              <w:bottom w:val="single" w:sz="4" w:space="0" w:color="auto"/>
              <w:right w:val="single" w:sz="4" w:space="0" w:color="auto"/>
            </w:tcBorders>
            <w:shd w:val="clear" w:color="auto" w:fill="auto"/>
            <w:vAlign w:val="center"/>
            <w:hideMark/>
          </w:tcPr>
          <w:p w14:paraId="1CA48898" w14:textId="77777777" w:rsidR="004833E0" w:rsidRPr="00771FC0" w:rsidRDefault="004833E0" w:rsidP="00DE6814">
            <w:pPr>
              <w:spacing w:line="360" w:lineRule="auto"/>
              <w:rPr>
                <w:rFonts w:ascii="Bookman Old Style" w:hAnsi="Bookman Old Style" w:cs="Tahoma"/>
                <w:b/>
                <w:bCs/>
                <w:sz w:val="16"/>
                <w:szCs w:val="16"/>
              </w:rPr>
            </w:pPr>
            <w:r w:rsidRPr="00771FC0">
              <w:rPr>
                <w:rFonts w:ascii="Bookman Old Style" w:hAnsi="Bookman Old Style" w:cs="Tahoma"/>
                <w:b/>
                <w:bCs/>
                <w:sz w:val="16"/>
                <w:szCs w:val="16"/>
              </w:rPr>
              <w:t>Program Penunjang Urusan Pemerintah Daerah</w:t>
            </w:r>
          </w:p>
        </w:tc>
        <w:tc>
          <w:tcPr>
            <w:tcW w:w="850" w:type="dxa"/>
            <w:tcBorders>
              <w:top w:val="nil"/>
              <w:left w:val="nil"/>
              <w:bottom w:val="single" w:sz="4" w:space="0" w:color="auto"/>
              <w:right w:val="single" w:sz="4" w:space="0" w:color="auto"/>
            </w:tcBorders>
            <w:shd w:val="clear" w:color="auto" w:fill="auto"/>
            <w:vAlign w:val="center"/>
            <w:hideMark/>
          </w:tcPr>
          <w:p w14:paraId="6F18F10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791.825.000 </w:t>
            </w:r>
          </w:p>
        </w:tc>
        <w:tc>
          <w:tcPr>
            <w:tcW w:w="993" w:type="dxa"/>
            <w:tcBorders>
              <w:top w:val="nil"/>
              <w:left w:val="nil"/>
              <w:bottom w:val="single" w:sz="4" w:space="0" w:color="auto"/>
              <w:right w:val="single" w:sz="4" w:space="0" w:color="auto"/>
            </w:tcBorders>
            <w:shd w:val="clear" w:color="auto" w:fill="auto"/>
            <w:vAlign w:val="center"/>
            <w:hideMark/>
          </w:tcPr>
          <w:p w14:paraId="2AE29FA3"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696.866.000 </w:t>
            </w:r>
          </w:p>
        </w:tc>
        <w:tc>
          <w:tcPr>
            <w:tcW w:w="992" w:type="dxa"/>
            <w:tcBorders>
              <w:top w:val="nil"/>
              <w:left w:val="nil"/>
              <w:bottom w:val="single" w:sz="4" w:space="0" w:color="auto"/>
              <w:right w:val="single" w:sz="4" w:space="0" w:color="auto"/>
            </w:tcBorders>
            <w:shd w:val="clear" w:color="auto" w:fill="auto"/>
            <w:vAlign w:val="center"/>
            <w:hideMark/>
          </w:tcPr>
          <w:p w14:paraId="5312F5D3"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664.367.200 </w:t>
            </w:r>
          </w:p>
        </w:tc>
        <w:tc>
          <w:tcPr>
            <w:tcW w:w="850" w:type="dxa"/>
            <w:tcBorders>
              <w:top w:val="nil"/>
              <w:left w:val="nil"/>
              <w:bottom w:val="single" w:sz="4" w:space="0" w:color="auto"/>
              <w:right w:val="single" w:sz="4" w:space="0" w:color="auto"/>
            </w:tcBorders>
            <w:shd w:val="clear" w:color="auto" w:fill="auto"/>
            <w:vAlign w:val="center"/>
            <w:hideMark/>
          </w:tcPr>
          <w:p w14:paraId="196D6FAE"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691.342.000 </w:t>
            </w:r>
          </w:p>
        </w:tc>
        <w:tc>
          <w:tcPr>
            <w:tcW w:w="851" w:type="dxa"/>
            <w:tcBorders>
              <w:top w:val="nil"/>
              <w:left w:val="nil"/>
              <w:bottom w:val="single" w:sz="4" w:space="0" w:color="auto"/>
              <w:right w:val="single" w:sz="4" w:space="0" w:color="auto"/>
            </w:tcBorders>
            <w:shd w:val="clear" w:color="auto" w:fill="auto"/>
            <w:vAlign w:val="center"/>
            <w:hideMark/>
          </w:tcPr>
          <w:p w14:paraId="1662196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894.026.000 </w:t>
            </w:r>
          </w:p>
        </w:tc>
        <w:tc>
          <w:tcPr>
            <w:tcW w:w="850" w:type="dxa"/>
            <w:tcBorders>
              <w:top w:val="nil"/>
              <w:left w:val="nil"/>
              <w:bottom w:val="single" w:sz="4" w:space="0" w:color="auto"/>
              <w:right w:val="single" w:sz="4" w:space="0" w:color="auto"/>
            </w:tcBorders>
            <w:shd w:val="clear" w:color="auto" w:fill="auto"/>
            <w:vAlign w:val="center"/>
            <w:hideMark/>
          </w:tcPr>
          <w:p w14:paraId="4C74C720"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69.420.235 </w:t>
            </w:r>
          </w:p>
        </w:tc>
        <w:tc>
          <w:tcPr>
            <w:tcW w:w="851" w:type="dxa"/>
            <w:tcBorders>
              <w:top w:val="nil"/>
              <w:left w:val="nil"/>
              <w:bottom w:val="single" w:sz="4" w:space="0" w:color="auto"/>
              <w:right w:val="single" w:sz="4" w:space="0" w:color="auto"/>
            </w:tcBorders>
            <w:shd w:val="clear" w:color="auto" w:fill="auto"/>
            <w:vAlign w:val="center"/>
            <w:hideMark/>
          </w:tcPr>
          <w:p w14:paraId="37080080"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693.411.269 </w:t>
            </w:r>
          </w:p>
        </w:tc>
        <w:tc>
          <w:tcPr>
            <w:tcW w:w="992" w:type="dxa"/>
            <w:tcBorders>
              <w:top w:val="nil"/>
              <w:left w:val="nil"/>
              <w:bottom w:val="single" w:sz="4" w:space="0" w:color="auto"/>
              <w:right w:val="single" w:sz="4" w:space="0" w:color="auto"/>
            </w:tcBorders>
            <w:shd w:val="clear" w:color="auto" w:fill="auto"/>
            <w:vAlign w:val="center"/>
            <w:hideMark/>
          </w:tcPr>
          <w:p w14:paraId="4907FB3A"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663.993.220 </w:t>
            </w:r>
          </w:p>
        </w:tc>
        <w:tc>
          <w:tcPr>
            <w:tcW w:w="851" w:type="dxa"/>
            <w:tcBorders>
              <w:top w:val="nil"/>
              <w:left w:val="nil"/>
              <w:bottom w:val="single" w:sz="4" w:space="0" w:color="auto"/>
              <w:right w:val="single" w:sz="4" w:space="0" w:color="auto"/>
            </w:tcBorders>
            <w:shd w:val="clear" w:color="auto" w:fill="auto"/>
            <w:vAlign w:val="center"/>
            <w:hideMark/>
          </w:tcPr>
          <w:p w14:paraId="523DB9E9"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687.400.110 </w:t>
            </w:r>
          </w:p>
        </w:tc>
        <w:tc>
          <w:tcPr>
            <w:tcW w:w="992" w:type="dxa"/>
            <w:tcBorders>
              <w:top w:val="nil"/>
              <w:left w:val="nil"/>
              <w:bottom w:val="single" w:sz="4" w:space="0" w:color="auto"/>
              <w:right w:val="single" w:sz="4" w:space="0" w:color="auto"/>
            </w:tcBorders>
            <w:shd w:val="clear" w:color="auto" w:fill="auto"/>
            <w:vAlign w:val="center"/>
            <w:hideMark/>
          </w:tcPr>
          <w:p w14:paraId="2511F151" w14:textId="77777777" w:rsidR="004833E0" w:rsidRPr="00771FC0" w:rsidRDefault="005E2C7F"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C6389D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97,17</w:t>
            </w:r>
          </w:p>
        </w:tc>
        <w:tc>
          <w:tcPr>
            <w:tcW w:w="850" w:type="dxa"/>
            <w:tcBorders>
              <w:top w:val="nil"/>
              <w:left w:val="nil"/>
              <w:bottom w:val="single" w:sz="4" w:space="0" w:color="auto"/>
              <w:right w:val="single" w:sz="4" w:space="0" w:color="auto"/>
            </w:tcBorders>
            <w:shd w:val="clear" w:color="auto" w:fill="auto"/>
            <w:vAlign w:val="center"/>
            <w:hideMark/>
          </w:tcPr>
          <w:p w14:paraId="51AAE52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99,50</w:t>
            </w:r>
          </w:p>
        </w:tc>
        <w:tc>
          <w:tcPr>
            <w:tcW w:w="709" w:type="dxa"/>
            <w:tcBorders>
              <w:top w:val="nil"/>
              <w:left w:val="nil"/>
              <w:bottom w:val="single" w:sz="4" w:space="0" w:color="auto"/>
              <w:right w:val="single" w:sz="4" w:space="0" w:color="auto"/>
            </w:tcBorders>
            <w:shd w:val="clear" w:color="auto" w:fill="auto"/>
            <w:vAlign w:val="center"/>
            <w:hideMark/>
          </w:tcPr>
          <w:p w14:paraId="2425D4E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99,94</w:t>
            </w:r>
          </w:p>
        </w:tc>
        <w:tc>
          <w:tcPr>
            <w:tcW w:w="709" w:type="dxa"/>
            <w:tcBorders>
              <w:top w:val="nil"/>
              <w:left w:val="nil"/>
              <w:bottom w:val="single" w:sz="4" w:space="0" w:color="auto"/>
              <w:right w:val="single" w:sz="4" w:space="0" w:color="auto"/>
            </w:tcBorders>
            <w:shd w:val="clear" w:color="auto" w:fill="auto"/>
            <w:vAlign w:val="center"/>
            <w:hideMark/>
          </w:tcPr>
          <w:p w14:paraId="5A662DB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99,43</w:t>
            </w:r>
          </w:p>
        </w:tc>
        <w:tc>
          <w:tcPr>
            <w:tcW w:w="708" w:type="dxa"/>
            <w:tcBorders>
              <w:top w:val="nil"/>
              <w:left w:val="nil"/>
              <w:bottom w:val="single" w:sz="4" w:space="0" w:color="auto"/>
              <w:right w:val="single" w:sz="4" w:space="0" w:color="auto"/>
            </w:tcBorders>
            <w:shd w:val="clear" w:color="auto" w:fill="auto"/>
            <w:vAlign w:val="center"/>
            <w:hideMark/>
          </w:tcPr>
          <w:p w14:paraId="1CF48000"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39B27011" w14:textId="77777777" w:rsidTr="004A5692">
        <w:trPr>
          <w:trHeight w:val="96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BA47F6"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lastRenderedPageBreak/>
              <w:t>Program Peningkatan Sarana dan Prasarana Aparatur</w:t>
            </w:r>
          </w:p>
        </w:tc>
        <w:tc>
          <w:tcPr>
            <w:tcW w:w="1276" w:type="dxa"/>
            <w:tcBorders>
              <w:top w:val="nil"/>
              <w:left w:val="nil"/>
              <w:bottom w:val="single" w:sz="4" w:space="0" w:color="auto"/>
              <w:right w:val="single" w:sz="4" w:space="0" w:color="auto"/>
            </w:tcBorders>
            <w:shd w:val="clear" w:color="auto" w:fill="auto"/>
            <w:vAlign w:val="center"/>
            <w:hideMark/>
          </w:tcPr>
          <w:p w14:paraId="49677385" w14:textId="77777777" w:rsidR="004833E0" w:rsidRPr="00771FC0" w:rsidRDefault="004833E0" w:rsidP="00DE6814">
            <w:pPr>
              <w:spacing w:line="360" w:lineRule="auto"/>
              <w:rPr>
                <w:rFonts w:ascii="Bookman Old Style" w:hAnsi="Bookman Old Style" w:cs="Tahoma"/>
                <w:b/>
                <w:bCs/>
                <w:sz w:val="16"/>
                <w:szCs w:val="16"/>
              </w:rPr>
            </w:pPr>
            <w:r w:rsidRPr="00771FC0">
              <w:rPr>
                <w:rFonts w:ascii="Bookman Old Style" w:hAnsi="Bookman Old Style" w:cs="Tahoma"/>
                <w:b/>
                <w:bCs/>
                <w:sz w:val="16"/>
                <w:szCs w:val="16"/>
              </w:rPr>
              <w:t>Program Peningkatan Ketentraman dan Ketertiban Umum</w:t>
            </w:r>
          </w:p>
        </w:tc>
        <w:tc>
          <w:tcPr>
            <w:tcW w:w="850" w:type="dxa"/>
            <w:tcBorders>
              <w:top w:val="nil"/>
              <w:left w:val="nil"/>
              <w:bottom w:val="single" w:sz="4" w:space="0" w:color="auto"/>
              <w:right w:val="single" w:sz="4" w:space="0" w:color="auto"/>
            </w:tcBorders>
            <w:shd w:val="clear" w:color="auto" w:fill="auto"/>
            <w:vAlign w:val="center"/>
            <w:hideMark/>
          </w:tcPr>
          <w:p w14:paraId="20C7964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1.116.056.000 </w:t>
            </w:r>
          </w:p>
        </w:tc>
        <w:tc>
          <w:tcPr>
            <w:tcW w:w="993" w:type="dxa"/>
            <w:tcBorders>
              <w:top w:val="nil"/>
              <w:left w:val="nil"/>
              <w:bottom w:val="single" w:sz="4" w:space="0" w:color="auto"/>
              <w:right w:val="single" w:sz="4" w:space="0" w:color="auto"/>
            </w:tcBorders>
            <w:shd w:val="clear" w:color="auto" w:fill="auto"/>
            <w:vAlign w:val="center"/>
            <w:hideMark/>
          </w:tcPr>
          <w:p w14:paraId="23DCD6E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2.730.940.000 </w:t>
            </w:r>
          </w:p>
        </w:tc>
        <w:tc>
          <w:tcPr>
            <w:tcW w:w="992" w:type="dxa"/>
            <w:tcBorders>
              <w:top w:val="nil"/>
              <w:left w:val="nil"/>
              <w:bottom w:val="single" w:sz="4" w:space="0" w:color="auto"/>
              <w:right w:val="single" w:sz="4" w:space="0" w:color="auto"/>
            </w:tcBorders>
            <w:shd w:val="clear" w:color="auto" w:fill="auto"/>
            <w:vAlign w:val="center"/>
            <w:hideMark/>
          </w:tcPr>
          <w:p w14:paraId="6A2DC6E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1.876.160.000 </w:t>
            </w:r>
          </w:p>
        </w:tc>
        <w:tc>
          <w:tcPr>
            <w:tcW w:w="850" w:type="dxa"/>
            <w:tcBorders>
              <w:top w:val="nil"/>
              <w:left w:val="nil"/>
              <w:bottom w:val="single" w:sz="4" w:space="0" w:color="auto"/>
              <w:right w:val="single" w:sz="4" w:space="0" w:color="auto"/>
            </w:tcBorders>
            <w:shd w:val="clear" w:color="auto" w:fill="auto"/>
            <w:vAlign w:val="center"/>
            <w:hideMark/>
          </w:tcPr>
          <w:p w14:paraId="79340AA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329.261.500 </w:t>
            </w:r>
          </w:p>
        </w:tc>
        <w:tc>
          <w:tcPr>
            <w:tcW w:w="851" w:type="dxa"/>
            <w:tcBorders>
              <w:top w:val="nil"/>
              <w:left w:val="nil"/>
              <w:bottom w:val="single" w:sz="4" w:space="0" w:color="auto"/>
              <w:right w:val="single" w:sz="4" w:space="0" w:color="auto"/>
            </w:tcBorders>
            <w:shd w:val="clear" w:color="auto" w:fill="auto"/>
            <w:vAlign w:val="center"/>
            <w:hideMark/>
          </w:tcPr>
          <w:p w14:paraId="5C893268"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910.742.750 </w:t>
            </w:r>
          </w:p>
        </w:tc>
        <w:tc>
          <w:tcPr>
            <w:tcW w:w="850" w:type="dxa"/>
            <w:tcBorders>
              <w:top w:val="nil"/>
              <w:left w:val="nil"/>
              <w:bottom w:val="single" w:sz="4" w:space="0" w:color="auto"/>
              <w:right w:val="single" w:sz="4" w:space="0" w:color="auto"/>
            </w:tcBorders>
            <w:shd w:val="clear" w:color="auto" w:fill="auto"/>
            <w:vAlign w:val="center"/>
            <w:hideMark/>
          </w:tcPr>
          <w:p w14:paraId="165FB14D"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1.092.574.654 </w:t>
            </w:r>
          </w:p>
        </w:tc>
        <w:tc>
          <w:tcPr>
            <w:tcW w:w="851" w:type="dxa"/>
            <w:tcBorders>
              <w:top w:val="nil"/>
              <w:left w:val="nil"/>
              <w:bottom w:val="single" w:sz="4" w:space="0" w:color="auto"/>
              <w:right w:val="single" w:sz="4" w:space="0" w:color="auto"/>
            </w:tcBorders>
            <w:shd w:val="clear" w:color="auto" w:fill="auto"/>
            <w:vAlign w:val="center"/>
            <w:hideMark/>
          </w:tcPr>
          <w:p w14:paraId="70219190"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1.420.686.431 </w:t>
            </w:r>
          </w:p>
        </w:tc>
        <w:tc>
          <w:tcPr>
            <w:tcW w:w="992" w:type="dxa"/>
            <w:tcBorders>
              <w:top w:val="nil"/>
              <w:left w:val="nil"/>
              <w:bottom w:val="single" w:sz="4" w:space="0" w:color="auto"/>
              <w:right w:val="single" w:sz="4" w:space="0" w:color="auto"/>
            </w:tcBorders>
            <w:shd w:val="clear" w:color="auto" w:fill="auto"/>
            <w:vAlign w:val="center"/>
            <w:hideMark/>
          </w:tcPr>
          <w:p w14:paraId="52DA432A"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593.651.699 </w:t>
            </w:r>
          </w:p>
        </w:tc>
        <w:tc>
          <w:tcPr>
            <w:tcW w:w="851" w:type="dxa"/>
            <w:tcBorders>
              <w:top w:val="nil"/>
              <w:left w:val="nil"/>
              <w:bottom w:val="single" w:sz="4" w:space="0" w:color="auto"/>
              <w:right w:val="single" w:sz="4" w:space="0" w:color="auto"/>
            </w:tcBorders>
            <w:shd w:val="clear" w:color="auto" w:fill="auto"/>
            <w:vAlign w:val="center"/>
            <w:hideMark/>
          </w:tcPr>
          <w:p w14:paraId="1A4F73D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323.005.700 </w:t>
            </w:r>
          </w:p>
        </w:tc>
        <w:tc>
          <w:tcPr>
            <w:tcW w:w="992" w:type="dxa"/>
            <w:tcBorders>
              <w:top w:val="nil"/>
              <w:left w:val="nil"/>
              <w:bottom w:val="single" w:sz="4" w:space="0" w:color="auto"/>
              <w:right w:val="single" w:sz="4" w:space="0" w:color="auto"/>
            </w:tcBorders>
            <w:shd w:val="clear" w:color="auto" w:fill="auto"/>
            <w:vAlign w:val="center"/>
            <w:hideMark/>
          </w:tcPr>
          <w:p w14:paraId="751C6AFA" w14:textId="77777777" w:rsidR="004833E0" w:rsidRPr="00771FC0" w:rsidRDefault="005E2C7F"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40F18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97,90</w:t>
            </w:r>
          </w:p>
        </w:tc>
        <w:tc>
          <w:tcPr>
            <w:tcW w:w="850" w:type="dxa"/>
            <w:tcBorders>
              <w:top w:val="nil"/>
              <w:left w:val="nil"/>
              <w:bottom w:val="single" w:sz="4" w:space="0" w:color="auto"/>
              <w:right w:val="single" w:sz="4" w:space="0" w:color="auto"/>
            </w:tcBorders>
            <w:shd w:val="clear" w:color="auto" w:fill="auto"/>
            <w:vAlign w:val="center"/>
            <w:hideMark/>
          </w:tcPr>
          <w:p w14:paraId="7C7EB9D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52,02</w:t>
            </w:r>
          </w:p>
        </w:tc>
        <w:tc>
          <w:tcPr>
            <w:tcW w:w="709" w:type="dxa"/>
            <w:tcBorders>
              <w:top w:val="nil"/>
              <w:left w:val="nil"/>
              <w:bottom w:val="single" w:sz="4" w:space="0" w:color="auto"/>
              <w:right w:val="single" w:sz="4" w:space="0" w:color="auto"/>
            </w:tcBorders>
            <w:shd w:val="clear" w:color="auto" w:fill="auto"/>
            <w:vAlign w:val="center"/>
            <w:hideMark/>
          </w:tcPr>
          <w:p w14:paraId="24AD036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31,64</w:t>
            </w:r>
          </w:p>
        </w:tc>
        <w:tc>
          <w:tcPr>
            <w:tcW w:w="709" w:type="dxa"/>
            <w:tcBorders>
              <w:top w:val="nil"/>
              <w:left w:val="nil"/>
              <w:bottom w:val="single" w:sz="4" w:space="0" w:color="auto"/>
              <w:right w:val="single" w:sz="4" w:space="0" w:color="auto"/>
            </w:tcBorders>
            <w:shd w:val="clear" w:color="auto" w:fill="auto"/>
            <w:vAlign w:val="center"/>
            <w:hideMark/>
          </w:tcPr>
          <w:p w14:paraId="1C67DE7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98,10</w:t>
            </w:r>
          </w:p>
        </w:tc>
        <w:tc>
          <w:tcPr>
            <w:tcW w:w="708" w:type="dxa"/>
            <w:tcBorders>
              <w:top w:val="nil"/>
              <w:left w:val="nil"/>
              <w:bottom w:val="single" w:sz="4" w:space="0" w:color="auto"/>
              <w:right w:val="single" w:sz="4" w:space="0" w:color="auto"/>
            </w:tcBorders>
            <w:shd w:val="clear" w:color="auto" w:fill="auto"/>
            <w:vAlign w:val="center"/>
            <w:hideMark/>
          </w:tcPr>
          <w:p w14:paraId="57CEF5A4"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41DE8286" w14:textId="77777777" w:rsidTr="004A5692">
        <w:trPr>
          <w:trHeight w:val="60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820DB3"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Program Peningkatan Kapasitas Sumber Daya Aparatur</w:t>
            </w:r>
          </w:p>
        </w:tc>
        <w:tc>
          <w:tcPr>
            <w:tcW w:w="1276" w:type="dxa"/>
            <w:tcBorders>
              <w:top w:val="nil"/>
              <w:left w:val="nil"/>
              <w:bottom w:val="single" w:sz="4" w:space="0" w:color="auto"/>
              <w:right w:val="single" w:sz="4" w:space="0" w:color="auto"/>
            </w:tcBorders>
            <w:shd w:val="clear" w:color="auto" w:fill="auto"/>
            <w:vAlign w:val="center"/>
            <w:hideMark/>
          </w:tcPr>
          <w:p w14:paraId="5154577B" w14:textId="77777777" w:rsidR="004833E0" w:rsidRPr="00771FC0" w:rsidRDefault="004833E0" w:rsidP="00DE6814">
            <w:pPr>
              <w:spacing w:line="360" w:lineRule="auto"/>
              <w:rPr>
                <w:rFonts w:ascii="Bookman Old Style" w:hAnsi="Bookman Old Style" w:cs="Tahoma"/>
                <w:b/>
                <w:bCs/>
                <w:sz w:val="16"/>
                <w:szCs w:val="16"/>
              </w:rPr>
            </w:pPr>
            <w:r w:rsidRPr="00771FC0">
              <w:rPr>
                <w:rFonts w:ascii="Bookman Old Style" w:hAnsi="Bookman Old Style" w:cs="Tahoma"/>
                <w:b/>
                <w:bCs/>
                <w:sz w:val="16"/>
                <w:szCs w:val="16"/>
              </w:rPr>
              <w:t>Program Penanggulangan Bencana</w:t>
            </w:r>
          </w:p>
        </w:tc>
        <w:tc>
          <w:tcPr>
            <w:tcW w:w="850" w:type="dxa"/>
            <w:tcBorders>
              <w:top w:val="nil"/>
              <w:left w:val="nil"/>
              <w:bottom w:val="single" w:sz="4" w:space="0" w:color="auto"/>
              <w:right w:val="single" w:sz="4" w:space="0" w:color="auto"/>
            </w:tcBorders>
            <w:shd w:val="clear" w:color="auto" w:fill="auto"/>
            <w:vAlign w:val="center"/>
            <w:hideMark/>
          </w:tcPr>
          <w:p w14:paraId="2BACE02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767.825.000 </w:t>
            </w:r>
          </w:p>
        </w:tc>
        <w:tc>
          <w:tcPr>
            <w:tcW w:w="993" w:type="dxa"/>
            <w:tcBorders>
              <w:top w:val="nil"/>
              <w:left w:val="nil"/>
              <w:bottom w:val="single" w:sz="4" w:space="0" w:color="auto"/>
              <w:right w:val="single" w:sz="4" w:space="0" w:color="auto"/>
            </w:tcBorders>
            <w:shd w:val="clear" w:color="auto" w:fill="auto"/>
            <w:vAlign w:val="center"/>
            <w:hideMark/>
          </w:tcPr>
          <w:p w14:paraId="2220032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737.324.000 </w:t>
            </w:r>
          </w:p>
        </w:tc>
        <w:tc>
          <w:tcPr>
            <w:tcW w:w="992" w:type="dxa"/>
            <w:tcBorders>
              <w:top w:val="nil"/>
              <w:left w:val="nil"/>
              <w:bottom w:val="single" w:sz="4" w:space="0" w:color="auto"/>
              <w:right w:val="single" w:sz="4" w:space="0" w:color="auto"/>
            </w:tcBorders>
            <w:shd w:val="clear" w:color="auto" w:fill="auto"/>
            <w:vAlign w:val="center"/>
            <w:hideMark/>
          </w:tcPr>
          <w:p w14:paraId="4126820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432.100.000 </w:t>
            </w:r>
          </w:p>
        </w:tc>
        <w:tc>
          <w:tcPr>
            <w:tcW w:w="850" w:type="dxa"/>
            <w:tcBorders>
              <w:top w:val="nil"/>
              <w:left w:val="nil"/>
              <w:bottom w:val="single" w:sz="4" w:space="0" w:color="auto"/>
              <w:right w:val="single" w:sz="4" w:space="0" w:color="auto"/>
            </w:tcBorders>
            <w:shd w:val="clear" w:color="auto" w:fill="auto"/>
            <w:vAlign w:val="center"/>
            <w:hideMark/>
          </w:tcPr>
          <w:p w14:paraId="7D56441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30.195.000 </w:t>
            </w:r>
          </w:p>
        </w:tc>
        <w:tc>
          <w:tcPr>
            <w:tcW w:w="851" w:type="dxa"/>
            <w:tcBorders>
              <w:top w:val="nil"/>
              <w:left w:val="nil"/>
              <w:bottom w:val="single" w:sz="4" w:space="0" w:color="auto"/>
              <w:right w:val="single" w:sz="4" w:space="0" w:color="auto"/>
            </w:tcBorders>
            <w:shd w:val="clear" w:color="auto" w:fill="auto"/>
            <w:vAlign w:val="center"/>
            <w:hideMark/>
          </w:tcPr>
          <w:p w14:paraId="717F1D7D"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792.300.000 </w:t>
            </w:r>
          </w:p>
        </w:tc>
        <w:tc>
          <w:tcPr>
            <w:tcW w:w="850" w:type="dxa"/>
            <w:tcBorders>
              <w:top w:val="nil"/>
              <w:left w:val="nil"/>
              <w:bottom w:val="single" w:sz="4" w:space="0" w:color="auto"/>
              <w:right w:val="single" w:sz="4" w:space="0" w:color="auto"/>
            </w:tcBorders>
            <w:shd w:val="clear" w:color="auto" w:fill="auto"/>
            <w:vAlign w:val="center"/>
            <w:hideMark/>
          </w:tcPr>
          <w:p w14:paraId="349B3D6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695.340.000 </w:t>
            </w:r>
          </w:p>
        </w:tc>
        <w:tc>
          <w:tcPr>
            <w:tcW w:w="851" w:type="dxa"/>
            <w:tcBorders>
              <w:top w:val="nil"/>
              <w:left w:val="nil"/>
              <w:bottom w:val="single" w:sz="4" w:space="0" w:color="auto"/>
              <w:right w:val="single" w:sz="4" w:space="0" w:color="auto"/>
            </w:tcBorders>
            <w:shd w:val="clear" w:color="auto" w:fill="auto"/>
            <w:vAlign w:val="center"/>
            <w:hideMark/>
          </w:tcPr>
          <w:p w14:paraId="42901933"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703.679.000 </w:t>
            </w:r>
          </w:p>
        </w:tc>
        <w:tc>
          <w:tcPr>
            <w:tcW w:w="992" w:type="dxa"/>
            <w:tcBorders>
              <w:top w:val="nil"/>
              <w:left w:val="nil"/>
              <w:bottom w:val="single" w:sz="4" w:space="0" w:color="auto"/>
              <w:right w:val="single" w:sz="4" w:space="0" w:color="auto"/>
            </w:tcBorders>
            <w:shd w:val="clear" w:color="auto" w:fill="auto"/>
            <w:vAlign w:val="center"/>
            <w:hideMark/>
          </w:tcPr>
          <w:p w14:paraId="2D237F83"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394.621.137 </w:t>
            </w:r>
          </w:p>
        </w:tc>
        <w:tc>
          <w:tcPr>
            <w:tcW w:w="851" w:type="dxa"/>
            <w:tcBorders>
              <w:top w:val="nil"/>
              <w:left w:val="nil"/>
              <w:bottom w:val="single" w:sz="4" w:space="0" w:color="auto"/>
              <w:right w:val="single" w:sz="4" w:space="0" w:color="auto"/>
            </w:tcBorders>
            <w:shd w:val="clear" w:color="auto" w:fill="auto"/>
            <w:vAlign w:val="center"/>
            <w:hideMark/>
          </w:tcPr>
          <w:p w14:paraId="45DF911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29.259.500 </w:t>
            </w:r>
          </w:p>
        </w:tc>
        <w:tc>
          <w:tcPr>
            <w:tcW w:w="992" w:type="dxa"/>
            <w:tcBorders>
              <w:top w:val="nil"/>
              <w:left w:val="nil"/>
              <w:bottom w:val="single" w:sz="4" w:space="0" w:color="auto"/>
              <w:right w:val="single" w:sz="4" w:space="0" w:color="auto"/>
            </w:tcBorders>
            <w:shd w:val="clear" w:color="auto" w:fill="auto"/>
            <w:vAlign w:val="center"/>
            <w:hideMark/>
          </w:tcPr>
          <w:p w14:paraId="2CCE0AA7" w14:textId="77777777" w:rsidR="004833E0" w:rsidRPr="00771FC0" w:rsidRDefault="005E2C7F"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7B86B3"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90,56</w:t>
            </w:r>
          </w:p>
        </w:tc>
        <w:tc>
          <w:tcPr>
            <w:tcW w:w="850" w:type="dxa"/>
            <w:tcBorders>
              <w:top w:val="nil"/>
              <w:left w:val="nil"/>
              <w:bottom w:val="single" w:sz="4" w:space="0" w:color="auto"/>
              <w:right w:val="single" w:sz="4" w:space="0" w:color="auto"/>
            </w:tcBorders>
            <w:shd w:val="clear" w:color="auto" w:fill="auto"/>
            <w:vAlign w:val="center"/>
            <w:hideMark/>
          </w:tcPr>
          <w:p w14:paraId="58EB7FA8"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95,44</w:t>
            </w:r>
          </w:p>
        </w:tc>
        <w:tc>
          <w:tcPr>
            <w:tcW w:w="709" w:type="dxa"/>
            <w:tcBorders>
              <w:top w:val="nil"/>
              <w:left w:val="nil"/>
              <w:bottom w:val="single" w:sz="4" w:space="0" w:color="auto"/>
              <w:right w:val="single" w:sz="4" w:space="0" w:color="auto"/>
            </w:tcBorders>
            <w:shd w:val="clear" w:color="auto" w:fill="auto"/>
            <w:vAlign w:val="center"/>
            <w:hideMark/>
          </w:tcPr>
          <w:p w14:paraId="5D8D28F8"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91,33</w:t>
            </w:r>
          </w:p>
        </w:tc>
        <w:tc>
          <w:tcPr>
            <w:tcW w:w="709" w:type="dxa"/>
            <w:tcBorders>
              <w:top w:val="nil"/>
              <w:left w:val="nil"/>
              <w:bottom w:val="single" w:sz="4" w:space="0" w:color="auto"/>
              <w:right w:val="single" w:sz="4" w:space="0" w:color="auto"/>
            </w:tcBorders>
            <w:shd w:val="clear" w:color="auto" w:fill="auto"/>
            <w:vAlign w:val="center"/>
            <w:hideMark/>
          </w:tcPr>
          <w:p w14:paraId="0B69A33D"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96,90</w:t>
            </w:r>
          </w:p>
        </w:tc>
        <w:tc>
          <w:tcPr>
            <w:tcW w:w="708" w:type="dxa"/>
            <w:tcBorders>
              <w:top w:val="nil"/>
              <w:left w:val="nil"/>
              <w:bottom w:val="single" w:sz="4" w:space="0" w:color="auto"/>
              <w:right w:val="single" w:sz="4" w:space="0" w:color="auto"/>
            </w:tcBorders>
            <w:shd w:val="clear" w:color="auto" w:fill="auto"/>
            <w:vAlign w:val="center"/>
            <w:hideMark/>
          </w:tcPr>
          <w:p w14:paraId="6EA81946"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4B3E5C98" w14:textId="77777777" w:rsidTr="004A5692">
        <w:trPr>
          <w:trHeight w:val="84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0421E55" w14:textId="112C5D0F" w:rsidR="004833E0" w:rsidRPr="00771FC0" w:rsidRDefault="004833E0" w:rsidP="00771FC0">
            <w:pPr>
              <w:spacing w:line="360" w:lineRule="auto"/>
              <w:rPr>
                <w:rFonts w:ascii="Bookman Old Style" w:hAnsi="Bookman Old Style" w:cs="Tahoma"/>
                <w:sz w:val="16"/>
                <w:szCs w:val="16"/>
              </w:rPr>
            </w:pPr>
            <w:r w:rsidRPr="00771FC0">
              <w:rPr>
                <w:rFonts w:ascii="Bookman Old Style" w:hAnsi="Bookman Old Style" w:cs="Tahoma"/>
                <w:sz w:val="16"/>
                <w:szCs w:val="16"/>
              </w:rPr>
              <w:t>Program Perencanaan Penganggaran Pengendalian dan Pelaporan Capaian Kinerja dan Keuangan</w:t>
            </w:r>
          </w:p>
        </w:tc>
        <w:tc>
          <w:tcPr>
            <w:tcW w:w="1276" w:type="dxa"/>
            <w:tcBorders>
              <w:top w:val="nil"/>
              <w:left w:val="nil"/>
              <w:bottom w:val="single" w:sz="4" w:space="0" w:color="auto"/>
              <w:right w:val="single" w:sz="4" w:space="0" w:color="auto"/>
            </w:tcBorders>
            <w:shd w:val="clear" w:color="auto" w:fill="auto"/>
            <w:vAlign w:val="center"/>
            <w:hideMark/>
          </w:tcPr>
          <w:p w14:paraId="53925993" w14:textId="77777777" w:rsidR="004833E0" w:rsidRPr="00771FC0" w:rsidRDefault="004833E0" w:rsidP="00DE6814">
            <w:pPr>
              <w:spacing w:line="360" w:lineRule="auto"/>
              <w:rPr>
                <w:rFonts w:ascii="Bookman Old Style" w:hAnsi="Bookman Old Style" w:cs="Tahoma"/>
                <w:b/>
                <w:bCs/>
                <w:sz w:val="16"/>
                <w:szCs w:val="16"/>
              </w:rPr>
            </w:pPr>
            <w:r w:rsidRPr="00771FC0">
              <w:rPr>
                <w:rFonts w:ascii="Bookman Old Style" w:hAnsi="Bookman Old Style" w:cs="Tahoma"/>
                <w:b/>
                <w:bCs/>
                <w:sz w:val="16"/>
                <w:szCs w:val="16"/>
              </w:rPr>
              <w:t>Program Penanggulangan Kebakaran</w:t>
            </w:r>
          </w:p>
        </w:tc>
        <w:tc>
          <w:tcPr>
            <w:tcW w:w="850" w:type="dxa"/>
            <w:tcBorders>
              <w:top w:val="nil"/>
              <w:left w:val="nil"/>
              <w:bottom w:val="single" w:sz="4" w:space="0" w:color="auto"/>
              <w:right w:val="single" w:sz="4" w:space="0" w:color="auto"/>
            </w:tcBorders>
            <w:shd w:val="clear" w:color="auto" w:fill="auto"/>
            <w:vAlign w:val="center"/>
            <w:hideMark/>
          </w:tcPr>
          <w:p w14:paraId="30834D2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19.500.000 </w:t>
            </w:r>
          </w:p>
        </w:tc>
        <w:tc>
          <w:tcPr>
            <w:tcW w:w="993" w:type="dxa"/>
            <w:tcBorders>
              <w:top w:val="nil"/>
              <w:left w:val="nil"/>
              <w:bottom w:val="single" w:sz="4" w:space="0" w:color="auto"/>
              <w:right w:val="single" w:sz="4" w:space="0" w:color="auto"/>
            </w:tcBorders>
            <w:shd w:val="clear" w:color="auto" w:fill="auto"/>
            <w:vAlign w:val="center"/>
            <w:hideMark/>
          </w:tcPr>
          <w:p w14:paraId="3834529F"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2.500.000 </w:t>
            </w:r>
          </w:p>
        </w:tc>
        <w:tc>
          <w:tcPr>
            <w:tcW w:w="992" w:type="dxa"/>
            <w:tcBorders>
              <w:top w:val="nil"/>
              <w:left w:val="nil"/>
              <w:bottom w:val="single" w:sz="4" w:space="0" w:color="auto"/>
              <w:right w:val="single" w:sz="4" w:space="0" w:color="auto"/>
            </w:tcBorders>
            <w:shd w:val="clear" w:color="auto" w:fill="auto"/>
            <w:vAlign w:val="center"/>
            <w:hideMark/>
          </w:tcPr>
          <w:p w14:paraId="4A527C19"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20.000.000 </w:t>
            </w:r>
          </w:p>
        </w:tc>
        <w:tc>
          <w:tcPr>
            <w:tcW w:w="850" w:type="dxa"/>
            <w:tcBorders>
              <w:top w:val="nil"/>
              <w:left w:val="nil"/>
              <w:bottom w:val="single" w:sz="4" w:space="0" w:color="auto"/>
              <w:right w:val="single" w:sz="4" w:space="0" w:color="auto"/>
            </w:tcBorders>
            <w:shd w:val="clear" w:color="auto" w:fill="auto"/>
            <w:vAlign w:val="center"/>
            <w:hideMark/>
          </w:tcPr>
          <w:p w14:paraId="596F98D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30.000.000 </w:t>
            </w:r>
          </w:p>
        </w:tc>
        <w:tc>
          <w:tcPr>
            <w:tcW w:w="851" w:type="dxa"/>
            <w:tcBorders>
              <w:top w:val="nil"/>
              <w:left w:val="nil"/>
              <w:bottom w:val="single" w:sz="4" w:space="0" w:color="auto"/>
              <w:right w:val="single" w:sz="4" w:space="0" w:color="auto"/>
            </w:tcBorders>
            <w:shd w:val="clear" w:color="auto" w:fill="auto"/>
            <w:vAlign w:val="center"/>
            <w:hideMark/>
          </w:tcPr>
          <w:p w14:paraId="2947F83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333.102.850 </w:t>
            </w:r>
          </w:p>
        </w:tc>
        <w:tc>
          <w:tcPr>
            <w:tcW w:w="850" w:type="dxa"/>
            <w:tcBorders>
              <w:top w:val="nil"/>
              <w:left w:val="nil"/>
              <w:bottom w:val="single" w:sz="4" w:space="0" w:color="auto"/>
              <w:right w:val="single" w:sz="4" w:space="0" w:color="auto"/>
            </w:tcBorders>
            <w:shd w:val="clear" w:color="auto" w:fill="auto"/>
            <w:vAlign w:val="center"/>
            <w:hideMark/>
          </w:tcPr>
          <w:p w14:paraId="490AADC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 </w:t>
            </w:r>
          </w:p>
        </w:tc>
        <w:tc>
          <w:tcPr>
            <w:tcW w:w="851" w:type="dxa"/>
            <w:tcBorders>
              <w:top w:val="nil"/>
              <w:left w:val="nil"/>
              <w:bottom w:val="single" w:sz="4" w:space="0" w:color="auto"/>
              <w:right w:val="single" w:sz="4" w:space="0" w:color="auto"/>
            </w:tcBorders>
            <w:shd w:val="clear" w:color="auto" w:fill="auto"/>
            <w:vAlign w:val="center"/>
            <w:hideMark/>
          </w:tcPr>
          <w:p w14:paraId="39B9639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2.500.000 </w:t>
            </w:r>
          </w:p>
        </w:tc>
        <w:tc>
          <w:tcPr>
            <w:tcW w:w="992" w:type="dxa"/>
            <w:tcBorders>
              <w:top w:val="nil"/>
              <w:left w:val="nil"/>
              <w:bottom w:val="single" w:sz="4" w:space="0" w:color="auto"/>
              <w:right w:val="single" w:sz="4" w:space="0" w:color="auto"/>
            </w:tcBorders>
            <w:shd w:val="clear" w:color="auto" w:fill="auto"/>
            <w:vAlign w:val="center"/>
            <w:hideMark/>
          </w:tcPr>
          <w:p w14:paraId="182D74F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19.905.000 </w:t>
            </w:r>
          </w:p>
        </w:tc>
        <w:tc>
          <w:tcPr>
            <w:tcW w:w="851" w:type="dxa"/>
            <w:tcBorders>
              <w:top w:val="nil"/>
              <w:left w:val="nil"/>
              <w:bottom w:val="single" w:sz="4" w:space="0" w:color="auto"/>
              <w:right w:val="single" w:sz="4" w:space="0" w:color="auto"/>
            </w:tcBorders>
            <w:shd w:val="clear" w:color="auto" w:fill="auto"/>
            <w:vAlign w:val="center"/>
            <w:hideMark/>
          </w:tcPr>
          <w:p w14:paraId="22ECDF8E"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29.999.000 </w:t>
            </w:r>
          </w:p>
        </w:tc>
        <w:tc>
          <w:tcPr>
            <w:tcW w:w="992" w:type="dxa"/>
            <w:tcBorders>
              <w:top w:val="nil"/>
              <w:left w:val="nil"/>
              <w:bottom w:val="single" w:sz="4" w:space="0" w:color="auto"/>
              <w:right w:val="single" w:sz="4" w:space="0" w:color="auto"/>
            </w:tcBorders>
            <w:shd w:val="clear" w:color="auto" w:fill="auto"/>
            <w:vAlign w:val="center"/>
            <w:hideMark/>
          </w:tcPr>
          <w:p w14:paraId="74490A6C" w14:textId="77777777" w:rsidR="004833E0" w:rsidRPr="00771FC0" w:rsidRDefault="005E2C7F"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121C82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14:paraId="78081778"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100,00</w:t>
            </w:r>
          </w:p>
        </w:tc>
        <w:tc>
          <w:tcPr>
            <w:tcW w:w="709" w:type="dxa"/>
            <w:tcBorders>
              <w:top w:val="nil"/>
              <w:left w:val="nil"/>
              <w:bottom w:val="single" w:sz="4" w:space="0" w:color="auto"/>
              <w:right w:val="single" w:sz="4" w:space="0" w:color="auto"/>
            </w:tcBorders>
            <w:shd w:val="clear" w:color="auto" w:fill="auto"/>
            <w:vAlign w:val="center"/>
            <w:hideMark/>
          </w:tcPr>
          <w:p w14:paraId="6979433D"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99,53</w:t>
            </w:r>
          </w:p>
        </w:tc>
        <w:tc>
          <w:tcPr>
            <w:tcW w:w="709" w:type="dxa"/>
            <w:tcBorders>
              <w:top w:val="nil"/>
              <w:left w:val="nil"/>
              <w:bottom w:val="single" w:sz="4" w:space="0" w:color="auto"/>
              <w:right w:val="single" w:sz="4" w:space="0" w:color="auto"/>
            </w:tcBorders>
            <w:shd w:val="clear" w:color="auto" w:fill="auto"/>
            <w:vAlign w:val="center"/>
            <w:hideMark/>
          </w:tcPr>
          <w:p w14:paraId="6C1563AF" w14:textId="77777777" w:rsidR="004833E0" w:rsidRPr="00771FC0" w:rsidRDefault="004833E0" w:rsidP="00DE6814">
            <w:pPr>
              <w:spacing w:line="360" w:lineRule="auto"/>
              <w:ind w:left="-108"/>
              <w:jc w:val="right"/>
              <w:rPr>
                <w:rFonts w:ascii="Bookman Old Style" w:hAnsi="Bookman Old Style" w:cs="Tahoma"/>
                <w:sz w:val="16"/>
                <w:szCs w:val="16"/>
              </w:rPr>
            </w:pPr>
            <w:r w:rsidRPr="00771FC0">
              <w:rPr>
                <w:rFonts w:ascii="Bookman Old Style" w:hAnsi="Bookman Old Style" w:cs="Tahoma"/>
                <w:sz w:val="16"/>
                <w:szCs w:val="16"/>
              </w:rPr>
              <w:t>100,00</w:t>
            </w:r>
          </w:p>
        </w:tc>
        <w:tc>
          <w:tcPr>
            <w:tcW w:w="708" w:type="dxa"/>
            <w:tcBorders>
              <w:top w:val="nil"/>
              <w:left w:val="nil"/>
              <w:bottom w:val="single" w:sz="4" w:space="0" w:color="auto"/>
              <w:right w:val="single" w:sz="4" w:space="0" w:color="auto"/>
            </w:tcBorders>
            <w:shd w:val="clear" w:color="auto" w:fill="auto"/>
            <w:vAlign w:val="center"/>
            <w:hideMark/>
          </w:tcPr>
          <w:p w14:paraId="0B9E1954" w14:textId="77777777" w:rsidR="004833E0" w:rsidRPr="00771FC0" w:rsidRDefault="005E2C7F"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2EE2CC13" w14:textId="77777777" w:rsidTr="004A5692">
        <w:trPr>
          <w:trHeight w:val="855"/>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2730C16"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Program Peningkatan Keamanan dan Kenyamanan Lingkungan</w:t>
            </w:r>
          </w:p>
        </w:tc>
        <w:tc>
          <w:tcPr>
            <w:tcW w:w="1276" w:type="dxa"/>
            <w:tcBorders>
              <w:top w:val="nil"/>
              <w:left w:val="nil"/>
              <w:bottom w:val="single" w:sz="4" w:space="0" w:color="auto"/>
              <w:right w:val="single" w:sz="4" w:space="0" w:color="auto"/>
            </w:tcBorders>
            <w:shd w:val="clear" w:color="auto" w:fill="auto"/>
            <w:vAlign w:val="center"/>
            <w:hideMark/>
          </w:tcPr>
          <w:p w14:paraId="02A36BCE"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526B8012"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610.830.000 </w:t>
            </w:r>
          </w:p>
        </w:tc>
        <w:tc>
          <w:tcPr>
            <w:tcW w:w="993" w:type="dxa"/>
            <w:tcBorders>
              <w:top w:val="nil"/>
              <w:left w:val="nil"/>
              <w:bottom w:val="single" w:sz="4" w:space="0" w:color="auto"/>
              <w:right w:val="single" w:sz="4" w:space="0" w:color="auto"/>
            </w:tcBorders>
            <w:shd w:val="clear" w:color="auto" w:fill="auto"/>
            <w:vAlign w:val="center"/>
            <w:hideMark/>
          </w:tcPr>
          <w:p w14:paraId="011D2243"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417.540.000 </w:t>
            </w:r>
          </w:p>
        </w:tc>
        <w:tc>
          <w:tcPr>
            <w:tcW w:w="992" w:type="dxa"/>
            <w:tcBorders>
              <w:top w:val="nil"/>
              <w:left w:val="nil"/>
              <w:bottom w:val="single" w:sz="4" w:space="0" w:color="auto"/>
              <w:right w:val="single" w:sz="4" w:space="0" w:color="auto"/>
            </w:tcBorders>
            <w:shd w:val="clear" w:color="auto" w:fill="auto"/>
            <w:vAlign w:val="center"/>
            <w:hideMark/>
          </w:tcPr>
          <w:p w14:paraId="55B8282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447.125.000 </w:t>
            </w:r>
          </w:p>
        </w:tc>
        <w:tc>
          <w:tcPr>
            <w:tcW w:w="850" w:type="dxa"/>
            <w:tcBorders>
              <w:top w:val="nil"/>
              <w:left w:val="nil"/>
              <w:bottom w:val="single" w:sz="4" w:space="0" w:color="auto"/>
              <w:right w:val="single" w:sz="4" w:space="0" w:color="auto"/>
            </w:tcBorders>
            <w:shd w:val="clear" w:color="auto" w:fill="auto"/>
            <w:vAlign w:val="center"/>
            <w:hideMark/>
          </w:tcPr>
          <w:p w14:paraId="14E92269"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258.330.000 </w:t>
            </w:r>
          </w:p>
        </w:tc>
        <w:tc>
          <w:tcPr>
            <w:tcW w:w="851" w:type="dxa"/>
            <w:tcBorders>
              <w:top w:val="nil"/>
              <w:left w:val="nil"/>
              <w:bottom w:val="single" w:sz="4" w:space="0" w:color="auto"/>
              <w:right w:val="single" w:sz="4" w:space="0" w:color="auto"/>
            </w:tcBorders>
            <w:shd w:val="clear" w:color="auto" w:fill="auto"/>
            <w:vAlign w:val="center"/>
            <w:hideMark/>
          </w:tcPr>
          <w:p w14:paraId="4ED9C499"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1358131A"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577.183.856 </w:t>
            </w:r>
          </w:p>
        </w:tc>
        <w:tc>
          <w:tcPr>
            <w:tcW w:w="851" w:type="dxa"/>
            <w:tcBorders>
              <w:top w:val="nil"/>
              <w:left w:val="nil"/>
              <w:bottom w:val="single" w:sz="4" w:space="0" w:color="auto"/>
              <w:right w:val="single" w:sz="4" w:space="0" w:color="auto"/>
            </w:tcBorders>
            <w:shd w:val="clear" w:color="auto" w:fill="auto"/>
            <w:vAlign w:val="center"/>
            <w:hideMark/>
          </w:tcPr>
          <w:p w14:paraId="34E1870A"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399.931.242 </w:t>
            </w:r>
          </w:p>
        </w:tc>
        <w:tc>
          <w:tcPr>
            <w:tcW w:w="992" w:type="dxa"/>
            <w:tcBorders>
              <w:top w:val="nil"/>
              <w:left w:val="nil"/>
              <w:bottom w:val="single" w:sz="4" w:space="0" w:color="auto"/>
              <w:right w:val="single" w:sz="4" w:space="0" w:color="auto"/>
            </w:tcBorders>
            <w:shd w:val="clear" w:color="auto" w:fill="auto"/>
            <w:vAlign w:val="center"/>
            <w:hideMark/>
          </w:tcPr>
          <w:p w14:paraId="4B06661F"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434.844.500 </w:t>
            </w:r>
          </w:p>
        </w:tc>
        <w:tc>
          <w:tcPr>
            <w:tcW w:w="851" w:type="dxa"/>
            <w:tcBorders>
              <w:top w:val="nil"/>
              <w:left w:val="nil"/>
              <w:bottom w:val="single" w:sz="4" w:space="0" w:color="auto"/>
              <w:right w:val="single" w:sz="4" w:space="0" w:color="auto"/>
            </w:tcBorders>
            <w:shd w:val="clear" w:color="auto" w:fill="auto"/>
            <w:vAlign w:val="center"/>
            <w:hideMark/>
          </w:tcPr>
          <w:p w14:paraId="4F8884C8"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242.211.500 </w:t>
            </w:r>
          </w:p>
        </w:tc>
        <w:tc>
          <w:tcPr>
            <w:tcW w:w="992" w:type="dxa"/>
            <w:tcBorders>
              <w:top w:val="nil"/>
              <w:left w:val="nil"/>
              <w:bottom w:val="single" w:sz="4" w:space="0" w:color="auto"/>
              <w:right w:val="single" w:sz="4" w:space="0" w:color="auto"/>
            </w:tcBorders>
            <w:shd w:val="clear" w:color="auto" w:fill="auto"/>
            <w:vAlign w:val="center"/>
            <w:hideMark/>
          </w:tcPr>
          <w:p w14:paraId="435ADE79" w14:textId="77777777" w:rsidR="004833E0" w:rsidRPr="00771FC0" w:rsidRDefault="004833E0"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0159E6D"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94,49</w:t>
            </w:r>
          </w:p>
        </w:tc>
        <w:tc>
          <w:tcPr>
            <w:tcW w:w="850" w:type="dxa"/>
            <w:tcBorders>
              <w:top w:val="nil"/>
              <w:left w:val="nil"/>
              <w:bottom w:val="single" w:sz="4" w:space="0" w:color="auto"/>
              <w:right w:val="single" w:sz="4" w:space="0" w:color="auto"/>
            </w:tcBorders>
            <w:shd w:val="clear" w:color="auto" w:fill="auto"/>
            <w:vAlign w:val="center"/>
            <w:hideMark/>
          </w:tcPr>
          <w:p w14:paraId="286B869A"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95,78</w:t>
            </w:r>
          </w:p>
        </w:tc>
        <w:tc>
          <w:tcPr>
            <w:tcW w:w="709" w:type="dxa"/>
            <w:tcBorders>
              <w:top w:val="nil"/>
              <w:left w:val="nil"/>
              <w:bottom w:val="single" w:sz="4" w:space="0" w:color="auto"/>
              <w:right w:val="single" w:sz="4" w:space="0" w:color="auto"/>
            </w:tcBorders>
            <w:shd w:val="clear" w:color="auto" w:fill="auto"/>
            <w:vAlign w:val="center"/>
            <w:hideMark/>
          </w:tcPr>
          <w:p w14:paraId="401794F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97,25</w:t>
            </w:r>
          </w:p>
        </w:tc>
        <w:tc>
          <w:tcPr>
            <w:tcW w:w="709" w:type="dxa"/>
            <w:tcBorders>
              <w:top w:val="nil"/>
              <w:left w:val="nil"/>
              <w:bottom w:val="single" w:sz="4" w:space="0" w:color="auto"/>
              <w:right w:val="single" w:sz="4" w:space="0" w:color="auto"/>
            </w:tcBorders>
            <w:shd w:val="clear" w:color="auto" w:fill="auto"/>
            <w:vAlign w:val="center"/>
            <w:hideMark/>
          </w:tcPr>
          <w:p w14:paraId="63BAAB75"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93,76</w:t>
            </w:r>
          </w:p>
        </w:tc>
        <w:tc>
          <w:tcPr>
            <w:tcW w:w="708" w:type="dxa"/>
            <w:tcBorders>
              <w:top w:val="nil"/>
              <w:left w:val="nil"/>
              <w:bottom w:val="single" w:sz="4" w:space="0" w:color="auto"/>
              <w:right w:val="single" w:sz="4" w:space="0" w:color="auto"/>
            </w:tcBorders>
            <w:shd w:val="clear" w:color="auto" w:fill="auto"/>
            <w:vAlign w:val="center"/>
            <w:hideMark/>
          </w:tcPr>
          <w:p w14:paraId="0B509EA5"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5D3EA489" w14:textId="77777777" w:rsidTr="004A5692">
        <w:trPr>
          <w:trHeight w:val="630"/>
        </w:trPr>
        <w:tc>
          <w:tcPr>
            <w:tcW w:w="1418" w:type="dxa"/>
            <w:gridSpan w:val="2"/>
            <w:tcBorders>
              <w:top w:val="nil"/>
              <w:left w:val="single" w:sz="4" w:space="0" w:color="auto"/>
              <w:right w:val="single" w:sz="4" w:space="0" w:color="000000"/>
            </w:tcBorders>
            <w:shd w:val="clear" w:color="auto" w:fill="auto"/>
            <w:vAlign w:val="center"/>
            <w:hideMark/>
          </w:tcPr>
          <w:p w14:paraId="4DBBCE37"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 xml:space="preserve">Program Pemeliharaan </w:t>
            </w:r>
            <w:r w:rsidRPr="00771FC0">
              <w:rPr>
                <w:rFonts w:ascii="Bookman Old Style" w:hAnsi="Bookman Old Style" w:cs="Tahoma"/>
                <w:sz w:val="16"/>
                <w:szCs w:val="16"/>
              </w:rPr>
              <w:lastRenderedPageBreak/>
              <w:t>Kantrantibmas</w:t>
            </w:r>
          </w:p>
        </w:tc>
        <w:tc>
          <w:tcPr>
            <w:tcW w:w="1276" w:type="dxa"/>
            <w:tcBorders>
              <w:top w:val="nil"/>
              <w:left w:val="nil"/>
              <w:right w:val="single" w:sz="4" w:space="0" w:color="auto"/>
            </w:tcBorders>
            <w:shd w:val="clear" w:color="auto" w:fill="auto"/>
            <w:vAlign w:val="center"/>
            <w:hideMark/>
          </w:tcPr>
          <w:p w14:paraId="38E3019A"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lastRenderedPageBreak/>
              <w:t> </w:t>
            </w:r>
          </w:p>
        </w:tc>
        <w:tc>
          <w:tcPr>
            <w:tcW w:w="850" w:type="dxa"/>
            <w:tcBorders>
              <w:top w:val="nil"/>
              <w:left w:val="nil"/>
              <w:right w:val="single" w:sz="4" w:space="0" w:color="auto"/>
            </w:tcBorders>
            <w:shd w:val="clear" w:color="auto" w:fill="auto"/>
            <w:vAlign w:val="center"/>
            <w:hideMark/>
          </w:tcPr>
          <w:p w14:paraId="77C140D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1.527.4</w:t>
            </w:r>
            <w:r w:rsidRPr="00771FC0">
              <w:rPr>
                <w:rFonts w:ascii="Bookman Old Style" w:hAnsi="Bookman Old Style" w:cs="Tahoma"/>
                <w:sz w:val="16"/>
                <w:szCs w:val="16"/>
              </w:rPr>
              <w:lastRenderedPageBreak/>
              <w:t xml:space="preserve">20.000 </w:t>
            </w:r>
          </w:p>
        </w:tc>
        <w:tc>
          <w:tcPr>
            <w:tcW w:w="993" w:type="dxa"/>
            <w:tcBorders>
              <w:top w:val="nil"/>
              <w:left w:val="nil"/>
              <w:right w:val="single" w:sz="4" w:space="0" w:color="auto"/>
            </w:tcBorders>
            <w:shd w:val="clear" w:color="auto" w:fill="auto"/>
            <w:vAlign w:val="center"/>
            <w:hideMark/>
          </w:tcPr>
          <w:p w14:paraId="4BE083E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lastRenderedPageBreak/>
              <w:t xml:space="preserve"> 1.422.25</w:t>
            </w:r>
            <w:r w:rsidRPr="00771FC0">
              <w:rPr>
                <w:rFonts w:ascii="Bookman Old Style" w:hAnsi="Bookman Old Style" w:cs="Tahoma"/>
                <w:sz w:val="16"/>
                <w:szCs w:val="16"/>
              </w:rPr>
              <w:lastRenderedPageBreak/>
              <w:t xml:space="preserve">0.000 </w:t>
            </w:r>
          </w:p>
        </w:tc>
        <w:tc>
          <w:tcPr>
            <w:tcW w:w="992" w:type="dxa"/>
            <w:tcBorders>
              <w:top w:val="nil"/>
              <w:left w:val="nil"/>
              <w:right w:val="single" w:sz="4" w:space="0" w:color="auto"/>
            </w:tcBorders>
            <w:shd w:val="clear" w:color="auto" w:fill="auto"/>
            <w:vAlign w:val="center"/>
            <w:hideMark/>
          </w:tcPr>
          <w:p w14:paraId="7F30A64E"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lastRenderedPageBreak/>
              <w:t xml:space="preserve">    667.700.</w:t>
            </w:r>
            <w:r w:rsidRPr="00771FC0">
              <w:rPr>
                <w:rFonts w:ascii="Bookman Old Style" w:hAnsi="Bookman Old Style" w:cs="Tahoma"/>
                <w:sz w:val="16"/>
                <w:szCs w:val="16"/>
              </w:rPr>
              <w:lastRenderedPageBreak/>
              <w:t xml:space="preserve">000 </w:t>
            </w:r>
          </w:p>
        </w:tc>
        <w:tc>
          <w:tcPr>
            <w:tcW w:w="850" w:type="dxa"/>
            <w:tcBorders>
              <w:top w:val="nil"/>
              <w:left w:val="nil"/>
              <w:right w:val="single" w:sz="4" w:space="0" w:color="auto"/>
            </w:tcBorders>
            <w:shd w:val="clear" w:color="auto" w:fill="auto"/>
            <w:vAlign w:val="center"/>
            <w:hideMark/>
          </w:tcPr>
          <w:p w14:paraId="0868EE6F"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lastRenderedPageBreak/>
              <w:t xml:space="preserve">    697.90</w:t>
            </w:r>
            <w:r w:rsidRPr="00771FC0">
              <w:rPr>
                <w:rFonts w:ascii="Bookman Old Style" w:hAnsi="Bookman Old Style" w:cs="Tahoma"/>
                <w:sz w:val="16"/>
                <w:szCs w:val="16"/>
              </w:rPr>
              <w:lastRenderedPageBreak/>
              <w:t xml:space="preserve">0.000 </w:t>
            </w:r>
          </w:p>
        </w:tc>
        <w:tc>
          <w:tcPr>
            <w:tcW w:w="851" w:type="dxa"/>
            <w:tcBorders>
              <w:top w:val="nil"/>
              <w:left w:val="nil"/>
              <w:right w:val="single" w:sz="4" w:space="0" w:color="auto"/>
            </w:tcBorders>
            <w:shd w:val="clear" w:color="auto" w:fill="auto"/>
            <w:vAlign w:val="center"/>
            <w:hideMark/>
          </w:tcPr>
          <w:p w14:paraId="3C8FC19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lastRenderedPageBreak/>
              <w:t xml:space="preserve"> - </w:t>
            </w:r>
          </w:p>
        </w:tc>
        <w:tc>
          <w:tcPr>
            <w:tcW w:w="850" w:type="dxa"/>
            <w:tcBorders>
              <w:top w:val="nil"/>
              <w:left w:val="nil"/>
              <w:right w:val="single" w:sz="4" w:space="0" w:color="auto"/>
            </w:tcBorders>
            <w:shd w:val="clear" w:color="auto" w:fill="auto"/>
            <w:vAlign w:val="center"/>
            <w:hideMark/>
          </w:tcPr>
          <w:p w14:paraId="72035AB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1.018.7</w:t>
            </w:r>
            <w:r w:rsidRPr="00771FC0">
              <w:rPr>
                <w:rFonts w:ascii="Bookman Old Style" w:hAnsi="Bookman Old Style" w:cs="Tahoma"/>
                <w:sz w:val="16"/>
                <w:szCs w:val="16"/>
              </w:rPr>
              <w:lastRenderedPageBreak/>
              <w:t xml:space="preserve">55.927 </w:t>
            </w:r>
          </w:p>
        </w:tc>
        <w:tc>
          <w:tcPr>
            <w:tcW w:w="851" w:type="dxa"/>
            <w:tcBorders>
              <w:top w:val="nil"/>
              <w:left w:val="nil"/>
              <w:right w:val="single" w:sz="4" w:space="0" w:color="auto"/>
            </w:tcBorders>
            <w:shd w:val="clear" w:color="auto" w:fill="auto"/>
            <w:vAlign w:val="center"/>
            <w:hideMark/>
          </w:tcPr>
          <w:p w14:paraId="05BCA8B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lastRenderedPageBreak/>
              <w:t xml:space="preserve">    938.62</w:t>
            </w:r>
            <w:r w:rsidRPr="00771FC0">
              <w:rPr>
                <w:rFonts w:ascii="Bookman Old Style" w:hAnsi="Bookman Old Style" w:cs="Tahoma"/>
                <w:sz w:val="16"/>
                <w:szCs w:val="16"/>
              </w:rPr>
              <w:lastRenderedPageBreak/>
              <w:t xml:space="preserve">5.927 </w:t>
            </w:r>
          </w:p>
        </w:tc>
        <w:tc>
          <w:tcPr>
            <w:tcW w:w="992" w:type="dxa"/>
            <w:tcBorders>
              <w:top w:val="nil"/>
              <w:left w:val="nil"/>
              <w:right w:val="single" w:sz="4" w:space="0" w:color="auto"/>
            </w:tcBorders>
            <w:shd w:val="clear" w:color="auto" w:fill="auto"/>
            <w:vAlign w:val="center"/>
            <w:hideMark/>
          </w:tcPr>
          <w:p w14:paraId="31A0C31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lastRenderedPageBreak/>
              <w:t xml:space="preserve">    658.924.</w:t>
            </w:r>
            <w:r w:rsidRPr="00771FC0">
              <w:rPr>
                <w:rFonts w:ascii="Bookman Old Style" w:hAnsi="Bookman Old Style" w:cs="Tahoma"/>
                <w:sz w:val="16"/>
                <w:szCs w:val="16"/>
              </w:rPr>
              <w:lastRenderedPageBreak/>
              <w:t xml:space="preserve">069 </w:t>
            </w:r>
          </w:p>
        </w:tc>
        <w:tc>
          <w:tcPr>
            <w:tcW w:w="851" w:type="dxa"/>
            <w:tcBorders>
              <w:top w:val="nil"/>
              <w:left w:val="nil"/>
              <w:right w:val="single" w:sz="4" w:space="0" w:color="auto"/>
            </w:tcBorders>
            <w:shd w:val="clear" w:color="auto" w:fill="auto"/>
            <w:vAlign w:val="center"/>
            <w:hideMark/>
          </w:tcPr>
          <w:p w14:paraId="7F69A1BF"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lastRenderedPageBreak/>
              <w:t xml:space="preserve">    500.94</w:t>
            </w:r>
            <w:r w:rsidRPr="00771FC0">
              <w:rPr>
                <w:rFonts w:ascii="Bookman Old Style" w:hAnsi="Bookman Old Style" w:cs="Tahoma"/>
                <w:sz w:val="16"/>
                <w:szCs w:val="16"/>
              </w:rPr>
              <w:lastRenderedPageBreak/>
              <w:t xml:space="preserve">0.000 </w:t>
            </w:r>
          </w:p>
        </w:tc>
        <w:tc>
          <w:tcPr>
            <w:tcW w:w="992" w:type="dxa"/>
            <w:tcBorders>
              <w:top w:val="nil"/>
              <w:left w:val="nil"/>
              <w:right w:val="single" w:sz="4" w:space="0" w:color="auto"/>
            </w:tcBorders>
            <w:shd w:val="clear" w:color="auto" w:fill="auto"/>
            <w:vAlign w:val="center"/>
            <w:hideMark/>
          </w:tcPr>
          <w:p w14:paraId="126F0C68" w14:textId="77777777" w:rsidR="004833E0" w:rsidRPr="00771FC0" w:rsidRDefault="004833E0"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lastRenderedPageBreak/>
              <w:t>-</w:t>
            </w:r>
          </w:p>
        </w:tc>
        <w:tc>
          <w:tcPr>
            <w:tcW w:w="709" w:type="dxa"/>
            <w:tcBorders>
              <w:top w:val="nil"/>
              <w:left w:val="nil"/>
              <w:right w:val="single" w:sz="4" w:space="0" w:color="auto"/>
            </w:tcBorders>
            <w:shd w:val="clear" w:color="auto" w:fill="auto"/>
            <w:vAlign w:val="center"/>
            <w:hideMark/>
          </w:tcPr>
          <w:p w14:paraId="493BBA89"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66,70</w:t>
            </w:r>
          </w:p>
        </w:tc>
        <w:tc>
          <w:tcPr>
            <w:tcW w:w="850" w:type="dxa"/>
            <w:tcBorders>
              <w:top w:val="nil"/>
              <w:left w:val="nil"/>
              <w:right w:val="single" w:sz="4" w:space="0" w:color="auto"/>
            </w:tcBorders>
            <w:shd w:val="clear" w:color="auto" w:fill="auto"/>
            <w:vAlign w:val="center"/>
            <w:hideMark/>
          </w:tcPr>
          <w:p w14:paraId="137001E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66,00</w:t>
            </w:r>
          </w:p>
        </w:tc>
        <w:tc>
          <w:tcPr>
            <w:tcW w:w="709" w:type="dxa"/>
            <w:tcBorders>
              <w:top w:val="nil"/>
              <w:left w:val="nil"/>
              <w:right w:val="single" w:sz="4" w:space="0" w:color="auto"/>
            </w:tcBorders>
            <w:shd w:val="clear" w:color="auto" w:fill="auto"/>
            <w:vAlign w:val="center"/>
            <w:hideMark/>
          </w:tcPr>
          <w:p w14:paraId="4B0680A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98,69</w:t>
            </w:r>
          </w:p>
        </w:tc>
        <w:tc>
          <w:tcPr>
            <w:tcW w:w="709" w:type="dxa"/>
            <w:tcBorders>
              <w:top w:val="nil"/>
              <w:left w:val="nil"/>
              <w:right w:val="single" w:sz="4" w:space="0" w:color="auto"/>
            </w:tcBorders>
            <w:shd w:val="clear" w:color="auto" w:fill="auto"/>
            <w:vAlign w:val="center"/>
            <w:hideMark/>
          </w:tcPr>
          <w:p w14:paraId="5381FF79"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71,78</w:t>
            </w:r>
          </w:p>
        </w:tc>
        <w:tc>
          <w:tcPr>
            <w:tcW w:w="708" w:type="dxa"/>
            <w:tcBorders>
              <w:top w:val="nil"/>
              <w:left w:val="nil"/>
              <w:right w:val="single" w:sz="4" w:space="0" w:color="auto"/>
            </w:tcBorders>
            <w:shd w:val="clear" w:color="auto" w:fill="auto"/>
            <w:vAlign w:val="center"/>
            <w:hideMark/>
          </w:tcPr>
          <w:p w14:paraId="3D32B460"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1366D594" w14:textId="77777777" w:rsidTr="004A5692">
        <w:trPr>
          <w:trHeight w:val="660"/>
        </w:trPr>
        <w:tc>
          <w:tcPr>
            <w:tcW w:w="1418" w:type="dxa"/>
            <w:gridSpan w:val="2"/>
            <w:tcBorders>
              <w:left w:val="single" w:sz="4" w:space="0" w:color="auto"/>
              <w:bottom w:val="single" w:sz="4" w:space="0" w:color="auto"/>
              <w:right w:val="single" w:sz="4" w:space="0" w:color="000000"/>
            </w:tcBorders>
            <w:shd w:val="clear" w:color="auto" w:fill="auto"/>
            <w:vAlign w:val="center"/>
            <w:hideMark/>
          </w:tcPr>
          <w:p w14:paraId="473AF78E"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lastRenderedPageBreak/>
              <w:t>Program Pemberdayaan Masyarakat untuk Menjaga Ketertiban dan Keamanan</w:t>
            </w:r>
          </w:p>
        </w:tc>
        <w:tc>
          <w:tcPr>
            <w:tcW w:w="1276" w:type="dxa"/>
            <w:tcBorders>
              <w:left w:val="nil"/>
              <w:bottom w:val="single" w:sz="4" w:space="0" w:color="auto"/>
              <w:right w:val="single" w:sz="4" w:space="0" w:color="auto"/>
            </w:tcBorders>
            <w:shd w:val="clear" w:color="auto" w:fill="auto"/>
            <w:vAlign w:val="center"/>
            <w:hideMark/>
          </w:tcPr>
          <w:p w14:paraId="3C37EFFB"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 </w:t>
            </w:r>
          </w:p>
        </w:tc>
        <w:tc>
          <w:tcPr>
            <w:tcW w:w="850" w:type="dxa"/>
            <w:tcBorders>
              <w:left w:val="nil"/>
              <w:bottom w:val="single" w:sz="4" w:space="0" w:color="auto"/>
              <w:right w:val="single" w:sz="4" w:space="0" w:color="auto"/>
            </w:tcBorders>
            <w:shd w:val="clear" w:color="auto" w:fill="auto"/>
            <w:vAlign w:val="center"/>
            <w:hideMark/>
          </w:tcPr>
          <w:p w14:paraId="48FE5184"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322.819.000 </w:t>
            </w:r>
          </w:p>
        </w:tc>
        <w:tc>
          <w:tcPr>
            <w:tcW w:w="993" w:type="dxa"/>
            <w:tcBorders>
              <w:left w:val="nil"/>
              <w:bottom w:val="single" w:sz="4" w:space="0" w:color="auto"/>
              <w:right w:val="single" w:sz="4" w:space="0" w:color="auto"/>
            </w:tcBorders>
            <w:shd w:val="clear" w:color="auto" w:fill="auto"/>
            <w:vAlign w:val="center"/>
            <w:hideMark/>
          </w:tcPr>
          <w:p w14:paraId="5F8A0CE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984.660.000 </w:t>
            </w:r>
          </w:p>
        </w:tc>
        <w:tc>
          <w:tcPr>
            <w:tcW w:w="992" w:type="dxa"/>
            <w:tcBorders>
              <w:left w:val="nil"/>
              <w:bottom w:val="single" w:sz="4" w:space="0" w:color="auto"/>
              <w:right w:val="single" w:sz="4" w:space="0" w:color="auto"/>
            </w:tcBorders>
            <w:shd w:val="clear" w:color="auto" w:fill="auto"/>
            <w:vAlign w:val="center"/>
            <w:hideMark/>
          </w:tcPr>
          <w:p w14:paraId="4E1E76A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1.677.700.000 </w:t>
            </w:r>
          </w:p>
        </w:tc>
        <w:tc>
          <w:tcPr>
            <w:tcW w:w="850" w:type="dxa"/>
            <w:tcBorders>
              <w:left w:val="nil"/>
              <w:bottom w:val="single" w:sz="4" w:space="0" w:color="auto"/>
              <w:right w:val="single" w:sz="4" w:space="0" w:color="auto"/>
            </w:tcBorders>
            <w:shd w:val="clear" w:color="auto" w:fill="auto"/>
            <w:vAlign w:val="center"/>
            <w:hideMark/>
          </w:tcPr>
          <w:p w14:paraId="01BAB200"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2.170.255.000 </w:t>
            </w:r>
          </w:p>
        </w:tc>
        <w:tc>
          <w:tcPr>
            <w:tcW w:w="851" w:type="dxa"/>
            <w:tcBorders>
              <w:left w:val="nil"/>
              <w:bottom w:val="single" w:sz="4" w:space="0" w:color="auto"/>
              <w:right w:val="single" w:sz="4" w:space="0" w:color="auto"/>
            </w:tcBorders>
            <w:shd w:val="clear" w:color="auto" w:fill="auto"/>
            <w:vAlign w:val="center"/>
            <w:hideMark/>
          </w:tcPr>
          <w:p w14:paraId="724B487E"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 </w:t>
            </w:r>
          </w:p>
        </w:tc>
        <w:tc>
          <w:tcPr>
            <w:tcW w:w="850" w:type="dxa"/>
            <w:tcBorders>
              <w:left w:val="nil"/>
              <w:bottom w:val="single" w:sz="4" w:space="0" w:color="auto"/>
              <w:right w:val="single" w:sz="4" w:space="0" w:color="auto"/>
            </w:tcBorders>
            <w:shd w:val="clear" w:color="auto" w:fill="auto"/>
            <w:vAlign w:val="center"/>
            <w:hideMark/>
          </w:tcPr>
          <w:p w14:paraId="4D290735"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18.621.400 </w:t>
            </w:r>
          </w:p>
        </w:tc>
        <w:tc>
          <w:tcPr>
            <w:tcW w:w="851" w:type="dxa"/>
            <w:tcBorders>
              <w:left w:val="nil"/>
              <w:bottom w:val="single" w:sz="4" w:space="0" w:color="auto"/>
              <w:right w:val="single" w:sz="4" w:space="0" w:color="auto"/>
            </w:tcBorders>
            <w:shd w:val="clear" w:color="auto" w:fill="auto"/>
            <w:vAlign w:val="center"/>
            <w:hideMark/>
          </w:tcPr>
          <w:p w14:paraId="3A06495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932.336.500 </w:t>
            </w:r>
          </w:p>
        </w:tc>
        <w:tc>
          <w:tcPr>
            <w:tcW w:w="992" w:type="dxa"/>
            <w:tcBorders>
              <w:left w:val="nil"/>
              <w:bottom w:val="single" w:sz="4" w:space="0" w:color="auto"/>
              <w:right w:val="single" w:sz="4" w:space="0" w:color="auto"/>
            </w:tcBorders>
            <w:shd w:val="clear" w:color="auto" w:fill="auto"/>
            <w:vAlign w:val="center"/>
            <w:hideMark/>
          </w:tcPr>
          <w:p w14:paraId="1E38FE6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1.632.919.500 </w:t>
            </w:r>
          </w:p>
        </w:tc>
        <w:tc>
          <w:tcPr>
            <w:tcW w:w="851" w:type="dxa"/>
            <w:tcBorders>
              <w:left w:val="nil"/>
              <w:bottom w:val="single" w:sz="4" w:space="0" w:color="auto"/>
              <w:right w:val="single" w:sz="4" w:space="0" w:color="auto"/>
            </w:tcBorders>
            <w:shd w:val="clear" w:color="auto" w:fill="auto"/>
            <w:vAlign w:val="center"/>
            <w:hideMark/>
          </w:tcPr>
          <w:p w14:paraId="0B838C4F"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1.924.162.600 </w:t>
            </w:r>
          </w:p>
        </w:tc>
        <w:tc>
          <w:tcPr>
            <w:tcW w:w="992" w:type="dxa"/>
            <w:tcBorders>
              <w:left w:val="nil"/>
              <w:bottom w:val="single" w:sz="4" w:space="0" w:color="auto"/>
              <w:right w:val="single" w:sz="4" w:space="0" w:color="auto"/>
            </w:tcBorders>
            <w:shd w:val="clear" w:color="auto" w:fill="auto"/>
            <w:vAlign w:val="center"/>
            <w:hideMark/>
          </w:tcPr>
          <w:p w14:paraId="50AA6799" w14:textId="77777777" w:rsidR="004833E0" w:rsidRPr="00771FC0" w:rsidRDefault="004833E0"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w:t>
            </w:r>
          </w:p>
        </w:tc>
        <w:tc>
          <w:tcPr>
            <w:tcW w:w="709" w:type="dxa"/>
            <w:tcBorders>
              <w:left w:val="nil"/>
              <w:bottom w:val="single" w:sz="4" w:space="0" w:color="auto"/>
              <w:right w:val="single" w:sz="4" w:space="0" w:color="auto"/>
            </w:tcBorders>
            <w:shd w:val="clear" w:color="auto" w:fill="auto"/>
            <w:vAlign w:val="center"/>
            <w:hideMark/>
          </w:tcPr>
          <w:p w14:paraId="34553B90"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98,70</w:t>
            </w:r>
          </w:p>
        </w:tc>
        <w:tc>
          <w:tcPr>
            <w:tcW w:w="850" w:type="dxa"/>
            <w:tcBorders>
              <w:left w:val="nil"/>
              <w:bottom w:val="single" w:sz="4" w:space="0" w:color="auto"/>
              <w:right w:val="single" w:sz="4" w:space="0" w:color="auto"/>
            </w:tcBorders>
            <w:shd w:val="clear" w:color="auto" w:fill="auto"/>
            <w:vAlign w:val="center"/>
            <w:hideMark/>
          </w:tcPr>
          <w:p w14:paraId="44DADB2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94,69</w:t>
            </w:r>
          </w:p>
        </w:tc>
        <w:tc>
          <w:tcPr>
            <w:tcW w:w="709" w:type="dxa"/>
            <w:tcBorders>
              <w:left w:val="nil"/>
              <w:bottom w:val="single" w:sz="4" w:space="0" w:color="auto"/>
              <w:right w:val="single" w:sz="4" w:space="0" w:color="auto"/>
            </w:tcBorders>
            <w:shd w:val="clear" w:color="auto" w:fill="auto"/>
            <w:vAlign w:val="center"/>
            <w:hideMark/>
          </w:tcPr>
          <w:p w14:paraId="1B15565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97,33</w:t>
            </w:r>
          </w:p>
        </w:tc>
        <w:tc>
          <w:tcPr>
            <w:tcW w:w="709" w:type="dxa"/>
            <w:tcBorders>
              <w:left w:val="nil"/>
              <w:bottom w:val="single" w:sz="4" w:space="0" w:color="auto"/>
              <w:right w:val="single" w:sz="4" w:space="0" w:color="auto"/>
            </w:tcBorders>
            <w:shd w:val="clear" w:color="auto" w:fill="auto"/>
            <w:vAlign w:val="center"/>
            <w:hideMark/>
          </w:tcPr>
          <w:p w14:paraId="1C9DD073"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88,66</w:t>
            </w:r>
          </w:p>
        </w:tc>
        <w:tc>
          <w:tcPr>
            <w:tcW w:w="708" w:type="dxa"/>
            <w:tcBorders>
              <w:left w:val="nil"/>
              <w:bottom w:val="single" w:sz="4" w:space="0" w:color="auto"/>
              <w:right w:val="single" w:sz="4" w:space="0" w:color="auto"/>
            </w:tcBorders>
            <w:shd w:val="clear" w:color="auto" w:fill="auto"/>
            <w:vAlign w:val="center"/>
            <w:hideMark/>
          </w:tcPr>
          <w:p w14:paraId="6D528FE2"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r w:rsidR="00771FC0" w:rsidRPr="003C0D0C" w14:paraId="0A74037B" w14:textId="77777777" w:rsidTr="004A5692">
        <w:trPr>
          <w:trHeight w:val="630"/>
        </w:trPr>
        <w:tc>
          <w:tcPr>
            <w:tcW w:w="141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1C47A2"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Program Peningkatan Kesiagaan dan Pencegahan Bahaya Kebakaran</w:t>
            </w:r>
          </w:p>
        </w:tc>
        <w:tc>
          <w:tcPr>
            <w:tcW w:w="1276" w:type="dxa"/>
            <w:tcBorders>
              <w:top w:val="nil"/>
              <w:left w:val="nil"/>
              <w:bottom w:val="single" w:sz="4" w:space="0" w:color="auto"/>
              <w:right w:val="single" w:sz="4" w:space="0" w:color="auto"/>
            </w:tcBorders>
            <w:shd w:val="clear" w:color="auto" w:fill="auto"/>
            <w:vAlign w:val="center"/>
            <w:hideMark/>
          </w:tcPr>
          <w:p w14:paraId="36F50CE2" w14:textId="77777777" w:rsidR="004833E0" w:rsidRPr="00771FC0" w:rsidRDefault="004833E0" w:rsidP="00DE6814">
            <w:pPr>
              <w:spacing w:line="360" w:lineRule="auto"/>
              <w:rPr>
                <w:rFonts w:ascii="Bookman Old Style" w:hAnsi="Bookman Old Style" w:cs="Tahoma"/>
                <w:sz w:val="16"/>
                <w:szCs w:val="16"/>
              </w:rPr>
            </w:pPr>
            <w:r w:rsidRPr="00771FC0">
              <w:rPr>
                <w:rFonts w:ascii="Bookman Old Style" w:hAnsi="Bookman Old Style" w:cs="Tahoma"/>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71FC1DD4" w14:textId="77777777" w:rsidR="004833E0" w:rsidRPr="00771FC0" w:rsidRDefault="004833E0"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 xml:space="preserve">                       - </w:t>
            </w:r>
          </w:p>
        </w:tc>
        <w:tc>
          <w:tcPr>
            <w:tcW w:w="993" w:type="dxa"/>
            <w:tcBorders>
              <w:top w:val="nil"/>
              <w:left w:val="nil"/>
              <w:bottom w:val="single" w:sz="4" w:space="0" w:color="auto"/>
              <w:right w:val="single" w:sz="4" w:space="0" w:color="auto"/>
            </w:tcBorders>
            <w:shd w:val="clear" w:color="auto" w:fill="auto"/>
            <w:vAlign w:val="center"/>
            <w:hideMark/>
          </w:tcPr>
          <w:p w14:paraId="7011452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504.950.000 </w:t>
            </w:r>
          </w:p>
        </w:tc>
        <w:tc>
          <w:tcPr>
            <w:tcW w:w="992" w:type="dxa"/>
            <w:tcBorders>
              <w:top w:val="nil"/>
              <w:left w:val="nil"/>
              <w:bottom w:val="single" w:sz="4" w:space="0" w:color="auto"/>
              <w:right w:val="single" w:sz="4" w:space="0" w:color="auto"/>
            </w:tcBorders>
            <w:shd w:val="clear" w:color="auto" w:fill="auto"/>
            <w:vAlign w:val="center"/>
            <w:hideMark/>
          </w:tcPr>
          <w:p w14:paraId="6196BBD0"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458.500.000 </w:t>
            </w:r>
          </w:p>
        </w:tc>
        <w:tc>
          <w:tcPr>
            <w:tcW w:w="850" w:type="dxa"/>
            <w:tcBorders>
              <w:top w:val="nil"/>
              <w:left w:val="nil"/>
              <w:bottom w:val="single" w:sz="4" w:space="0" w:color="auto"/>
              <w:right w:val="single" w:sz="4" w:space="0" w:color="auto"/>
            </w:tcBorders>
            <w:shd w:val="clear" w:color="auto" w:fill="auto"/>
            <w:vAlign w:val="center"/>
            <w:hideMark/>
          </w:tcPr>
          <w:p w14:paraId="6EB001E3"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85.375.000 </w:t>
            </w:r>
          </w:p>
        </w:tc>
        <w:tc>
          <w:tcPr>
            <w:tcW w:w="851" w:type="dxa"/>
            <w:tcBorders>
              <w:top w:val="nil"/>
              <w:left w:val="nil"/>
              <w:bottom w:val="single" w:sz="4" w:space="0" w:color="auto"/>
              <w:right w:val="single" w:sz="4" w:space="0" w:color="auto"/>
            </w:tcBorders>
            <w:shd w:val="clear" w:color="auto" w:fill="auto"/>
            <w:vAlign w:val="center"/>
            <w:hideMark/>
          </w:tcPr>
          <w:p w14:paraId="71454DCF"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0AC6F138" w14:textId="77777777" w:rsidR="004833E0" w:rsidRPr="00771FC0" w:rsidRDefault="004833E0"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 xml:space="preserve">                         - </w:t>
            </w:r>
          </w:p>
        </w:tc>
        <w:tc>
          <w:tcPr>
            <w:tcW w:w="851" w:type="dxa"/>
            <w:tcBorders>
              <w:top w:val="nil"/>
              <w:left w:val="nil"/>
              <w:bottom w:val="single" w:sz="4" w:space="0" w:color="auto"/>
              <w:right w:val="single" w:sz="4" w:space="0" w:color="auto"/>
            </w:tcBorders>
            <w:shd w:val="clear" w:color="auto" w:fill="auto"/>
            <w:vAlign w:val="center"/>
            <w:hideMark/>
          </w:tcPr>
          <w:p w14:paraId="0D209DEE"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275.948.067 </w:t>
            </w:r>
          </w:p>
        </w:tc>
        <w:tc>
          <w:tcPr>
            <w:tcW w:w="992" w:type="dxa"/>
            <w:tcBorders>
              <w:top w:val="nil"/>
              <w:left w:val="nil"/>
              <w:bottom w:val="single" w:sz="4" w:space="0" w:color="auto"/>
              <w:right w:val="single" w:sz="4" w:space="0" w:color="auto"/>
            </w:tcBorders>
            <w:shd w:val="clear" w:color="auto" w:fill="auto"/>
            <w:vAlign w:val="center"/>
            <w:hideMark/>
          </w:tcPr>
          <w:p w14:paraId="375769DC"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444.327.850 </w:t>
            </w:r>
          </w:p>
        </w:tc>
        <w:tc>
          <w:tcPr>
            <w:tcW w:w="851" w:type="dxa"/>
            <w:tcBorders>
              <w:top w:val="nil"/>
              <w:left w:val="nil"/>
              <w:bottom w:val="single" w:sz="4" w:space="0" w:color="auto"/>
              <w:right w:val="single" w:sz="4" w:space="0" w:color="auto"/>
            </w:tcBorders>
            <w:shd w:val="clear" w:color="auto" w:fill="auto"/>
            <w:vAlign w:val="center"/>
            <w:hideMark/>
          </w:tcPr>
          <w:p w14:paraId="2F84F1D1"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 xml:space="preserve">      83.510.000 </w:t>
            </w:r>
          </w:p>
        </w:tc>
        <w:tc>
          <w:tcPr>
            <w:tcW w:w="992" w:type="dxa"/>
            <w:tcBorders>
              <w:top w:val="nil"/>
              <w:left w:val="nil"/>
              <w:bottom w:val="single" w:sz="4" w:space="0" w:color="auto"/>
              <w:right w:val="single" w:sz="4" w:space="0" w:color="auto"/>
            </w:tcBorders>
            <w:shd w:val="clear" w:color="auto" w:fill="auto"/>
            <w:vAlign w:val="center"/>
            <w:hideMark/>
          </w:tcPr>
          <w:p w14:paraId="1A3DB10D" w14:textId="77777777" w:rsidR="004833E0" w:rsidRPr="00771FC0" w:rsidRDefault="004833E0" w:rsidP="00DE6814">
            <w:pPr>
              <w:spacing w:line="360" w:lineRule="auto"/>
              <w:jc w:val="center"/>
              <w:rPr>
                <w:rFonts w:ascii="Bookman Old Style" w:hAnsi="Bookman Old Style" w:cs="Tahoma"/>
                <w:sz w:val="16"/>
                <w:szCs w:val="16"/>
              </w:rPr>
            </w:pPr>
            <w:r w:rsidRPr="00771FC0">
              <w:rPr>
                <w:rFonts w:ascii="Bookman Old Style" w:hAnsi="Bookman Old Style" w:cs="Tahoma"/>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BDF632"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#DIV/0!</w:t>
            </w:r>
          </w:p>
        </w:tc>
        <w:tc>
          <w:tcPr>
            <w:tcW w:w="850" w:type="dxa"/>
            <w:tcBorders>
              <w:top w:val="nil"/>
              <w:left w:val="nil"/>
              <w:bottom w:val="single" w:sz="4" w:space="0" w:color="auto"/>
              <w:right w:val="single" w:sz="4" w:space="0" w:color="auto"/>
            </w:tcBorders>
            <w:shd w:val="clear" w:color="auto" w:fill="auto"/>
            <w:vAlign w:val="center"/>
            <w:hideMark/>
          </w:tcPr>
          <w:p w14:paraId="519AB807"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54,65</w:t>
            </w:r>
          </w:p>
        </w:tc>
        <w:tc>
          <w:tcPr>
            <w:tcW w:w="709" w:type="dxa"/>
            <w:tcBorders>
              <w:top w:val="nil"/>
              <w:left w:val="nil"/>
              <w:bottom w:val="single" w:sz="4" w:space="0" w:color="auto"/>
              <w:right w:val="single" w:sz="4" w:space="0" w:color="auto"/>
            </w:tcBorders>
            <w:shd w:val="clear" w:color="auto" w:fill="auto"/>
            <w:vAlign w:val="center"/>
            <w:hideMark/>
          </w:tcPr>
          <w:p w14:paraId="3792B28B"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96,91</w:t>
            </w:r>
          </w:p>
        </w:tc>
        <w:tc>
          <w:tcPr>
            <w:tcW w:w="709" w:type="dxa"/>
            <w:tcBorders>
              <w:top w:val="nil"/>
              <w:left w:val="nil"/>
              <w:bottom w:val="single" w:sz="4" w:space="0" w:color="auto"/>
              <w:right w:val="single" w:sz="4" w:space="0" w:color="auto"/>
            </w:tcBorders>
            <w:shd w:val="clear" w:color="auto" w:fill="auto"/>
            <w:vAlign w:val="center"/>
            <w:hideMark/>
          </w:tcPr>
          <w:p w14:paraId="11D85BB6" w14:textId="77777777" w:rsidR="004833E0" w:rsidRPr="00771FC0" w:rsidRDefault="004833E0" w:rsidP="00DE6814">
            <w:pPr>
              <w:spacing w:line="360" w:lineRule="auto"/>
              <w:jc w:val="right"/>
              <w:rPr>
                <w:rFonts w:ascii="Bookman Old Style" w:hAnsi="Bookman Old Style" w:cs="Tahoma"/>
                <w:sz w:val="16"/>
                <w:szCs w:val="16"/>
              </w:rPr>
            </w:pPr>
            <w:r w:rsidRPr="00771FC0">
              <w:rPr>
                <w:rFonts w:ascii="Bookman Old Style" w:hAnsi="Bookman Old Style" w:cs="Tahoma"/>
                <w:sz w:val="16"/>
                <w:szCs w:val="16"/>
              </w:rPr>
              <w:t>97,82</w:t>
            </w:r>
          </w:p>
        </w:tc>
        <w:tc>
          <w:tcPr>
            <w:tcW w:w="708" w:type="dxa"/>
            <w:tcBorders>
              <w:top w:val="nil"/>
              <w:left w:val="nil"/>
              <w:bottom w:val="single" w:sz="4" w:space="0" w:color="auto"/>
              <w:right w:val="single" w:sz="4" w:space="0" w:color="auto"/>
            </w:tcBorders>
            <w:shd w:val="clear" w:color="auto" w:fill="auto"/>
            <w:vAlign w:val="center"/>
            <w:hideMark/>
          </w:tcPr>
          <w:p w14:paraId="34430718" w14:textId="77777777" w:rsidR="004833E0" w:rsidRPr="00771FC0" w:rsidRDefault="004833E0" w:rsidP="00DE6814">
            <w:pPr>
              <w:spacing w:line="360" w:lineRule="auto"/>
              <w:jc w:val="center"/>
              <w:rPr>
                <w:rFonts w:ascii="Bookman Old Style" w:hAnsi="Bookman Old Style" w:cs="Tahoma"/>
                <w:b/>
                <w:bCs/>
                <w:sz w:val="16"/>
                <w:szCs w:val="16"/>
              </w:rPr>
            </w:pPr>
            <w:r w:rsidRPr="00771FC0">
              <w:rPr>
                <w:rFonts w:ascii="Bookman Old Style" w:hAnsi="Bookman Old Style" w:cs="Tahoma"/>
                <w:b/>
                <w:bCs/>
                <w:sz w:val="16"/>
                <w:szCs w:val="16"/>
              </w:rPr>
              <w:t>-</w:t>
            </w:r>
          </w:p>
        </w:tc>
      </w:tr>
    </w:tbl>
    <w:p w14:paraId="1FB63E68" w14:textId="77777777" w:rsidR="007457A2" w:rsidRPr="003C0D0C" w:rsidRDefault="007457A2" w:rsidP="00DE6814">
      <w:pPr>
        <w:spacing w:line="360" w:lineRule="auto"/>
        <w:rPr>
          <w:rFonts w:ascii="Bookman Old Style" w:hAnsi="Bookman Old Style"/>
          <w:sz w:val="24"/>
          <w:szCs w:val="24"/>
        </w:rPr>
      </w:pPr>
    </w:p>
    <w:p w14:paraId="2D84E284" w14:textId="77777777" w:rsidR="00E76F46" w:rsidRPr="003C0D0C" w:rsidRDefault="00E76F46" w:rsidP="00DE6814">
      <w:pPr>
        <w:spacing w:line="360" w:lineRule="auto"/>
        <w:rPr>
          <w:rFonts w:ascii="Bookman Old Style" w:hAnsi="Bookman Old Style"/>
          <w:noProof/>
          <w:sz w:val="24"/>
          <w:szCs w:val="24"/>
        </w:rPr>
      </w:pPr>
    </w:p>
    <w:p w14:paraId="5DF2A769" w14:textId="77777777" w:rsidR="00E76F46" w:rsidRPr="003C0D0C" w:rsidRDefault="00E76F46" w:rsidP="00DE6814">
      <w:pPr>
        <w:spacing w:line="360" w:lineRule="auto"/>
        <w:rPr>
          <w:rFonts w:ascii="Bookman Old Style" w:hAnsi="Bookman Old Style"/>
          <w:noProof/>
          <w:sz w:val="24"/>
          <w:szCs w:val="24"/>
        </w:rPr>
      </w:pPr>
    </w:p>
    <w:p w14:paraId="410D4F98" w14:textId="77777777" w:rsidR="00E76F46" w:rsidRPr="003C0D0C" w:rsidRDefault="00E76F46" w:rsidP="00DE6814">
      <w:pPr>
        <w:spacing w:line="360" w:lineRule="auto"/>
        <w:rPr>
          <w:rFonts w:ascii="Bookman Old Style" w:hAnsi="Bookman Old Style"/>
          <w:noProof/>
          <w:sz w:val="24"/>
          <w:szCs w:val="24"/>
        </w:rPr>
      </w:pPr>
    </w:p>
    <w:p w14:paraId="36B35C00" w14:textId="355C01DA" w:rsidR="008A1019" w:rsidRPr="003C0D0C" w:rsidRDefault="008A1019" w:rsidP="00DE6814">
      <w:pPr>
        <w:spacing w:line="360" w:lineRule="auto"/>
        <w:rPr>
          <w:rFonts w:ascii="Bookman Old Style" w:hAnsi="Bookman Old Style"/>
          <w:noProof/>
          <w:sz w:val="24"/>
          <w:szCs w:val="24"/>
        </w:rPr>
      </w:pPr>
      <w:r w:rsidRPr="003C0D0C">
        <w:rPr>
          <w:rFonts w:ascii="Bookman Old Style" w:hAnsi="Bookman Old Style"/>
          <w:noProof/>
          <w:sz w:val="24"/>
          <w:szCs w:val="24"/>
        </w:rPr>
        <w:br w:type="page"/>
      </w:r>
    </w:p>
    <w:tbl>
      <w:tblPr>
        <w:tblW w:w="15451" w:type="dxa"/>
        <w:tblInd w:w="720" w:type="dxa"/>
        <w:tblLayout w:type="fixed"/>
        <w:tblLook w:val="04A0" w:firstRow="1" w:lastRow="0" w:firstColumn="1" w:lastColumn="0" w:noHBand="0" w:noVBand="1"/>
      </w:tblPr>
      <w:tblGrid>
        <w:gridCol w:w="993"/>
        <w:gridCol w:w="283"/>
        <w:gridCol w:w="1418"/>
        <w:gridCol w:w="850"/>
        <w:gridCol w:w="993"/>
        <w:gridCol w:w="992"/>
        <w:gridCol w:w="850"/>
        <w:gridCol w:w="851"/>
        <w:gridCol w:w="850"/>
        <w:gridCol w:w="851"/>
        <w:gridCol w:w="992"/>
        <w:gridCol w:w="851"/>
        <w:gridCol w:w="992"/>
        <w:gridCol w:w="709"/>
        <w:gridCol w:w="850"/>
        <w:gridCol w:w="709"/>
        <w:gridCol w:w="709"/>
        <w:gridCol w:w="708"/>
      </w:tblGrid>
      <w:tr w:rsidR="003C0D0C" w:rsidRPr="003C0D0C" w14:paraId="5EBE631B" w14:textId="77777777" w:rsidTr="004A5692">
        <w:trPr>
          <w:trHeight w:val="640"/>
          <w:tblHeader/>
        </w:trPr>
        <w:tc>
          <w:tcPr>
            <w:tcW w:w="1276" w:type="dxa"/>
            <w:gridSpan w:val="2"/>
            <w:tcBorders>
              <w:top w:val="single" w:sz="4" w:space="0" w:color="auto"/>
              <w:left w:val="single" w:sz="4" w:space="0" w:color="auto"/>
              <w:bottom w:val="nil"/>
              <w:right w:val="nil"/>
            </w:tcBorders>
            <w:shd w:val="clear" w:color="auto" w:fill="auto"/>
            <w:vAlign w:val="center"/>
            <w:hideMark/>
          </w:tcPr>
          <w:p w14:paraId="32AF28F3" w14:textId="77777777" w:rsidR="008A1019" w:rsidRPr="003C0D0C" w:rsidRDefault="008A1019" w:rsidP="00DE6814">
            <w:pPr>
              <w:spacing w:line="360" w:lineRule="auto"/>
              <w:jc w:val="center"/>
              <w:rPr>
                <w:rFonts w:ascii="Bookman Old Style" w:hAnsi="Bookman Old Style" w:cs="Tahoma"/>
                <w:b/>
                <w:bCs/>
                <w:sz w:val="18"/>
                <w:szCs w:val="18"/>
              </w:rPr>
            </w:pPr>
            <w:r w:rsidRPr="003C0D0C">
              <w:rPr>
                <w:rFonts w:ascii="Bookman Old Style" w:hAnsi="Bookman Old Style" w:cs="Tahoma"/>
                <w:b/>
                <w:bCs/>
                <w:sz w:val="18"/>
                <w:szCs w:val="18"/>
              </w:rPr>
              <w:lastRenderedPageBreak/>
              <w:t>Uraian</w:t>
            </w:r>
          </w:p>
        </w:tc>
        <w:tc>
          <w:tcPr>
            <w:tcW w:w="1418"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4C2D244" w14:textId="77777777" w:rsidR="008A1019" w:rsidRPr="003C0D0C" w:rsidRDefault="008A1019" w:rsidP="00DE6814">
            <w:pPr>
              <w:spacing w:line="360" w:lineRule="auto"/>
              <w:jc w:val="center"/>
              <w:rPr>
                <w:rFonts w:ascii="Bookman Old Style" w:hAnsi="Bookman Old Style" w:cs="Tahoma"/>
                <w:b/>
                <w:bCs/>
                <w:sz w:val="18"/>
                <w:szCs w:val="18"/>
              </w:rPr>
            </w:pPr>
            <w:r w:rsidRPr="003C0D0C">
              <w:rPr>
                <w:rFonts w:ascii="Bookman Old Style" w:hAnsi="Bookman Old Style" w:cs="Tahoma"/>
                <w:b/>
                <w:bCs/>
                <w:sz w:val="18"/>
                <w:szCs w:val="18"/>
              </w:rPr>
              <w:t>2021</w:t>
            </w:r>
          </w:p>
          <w:p w14:paraId="410921F7" w14:textId="77777777" w:rsidR="008A1019" w:rsidRPr="003C0D0C" w:rsidRDefault="008A1019" w:rsidP="00DE6814">
            <w:pPr>
              <w:spacing w:line="360" w:lineRule="auto"/>
              <w:jc w:val="center"/>
              <w:rPr>
                <w:rFonts w:ascii="Bookman Old Style" w:hAnsi="Bookman Old Style" w:cs="Tahoma"/>
                <w:b/>
                <w:bCs/>
                <w:sz w:val="18"/>
                <w:szCs w:val="18"/>
              </w:rPr>
            </w:pPr>
            <w:r w:rsidRPr="003C0D0C">
              <w:rPr>
                <w:rFonts w:ascii="Bookman Old Style" w:hAnsi="Bookman Old Style" w:cs="Tahoma"/>
                <w:b/>
                <w:bCs/>
                <w:sz w:val="18"/>
                <w:szCs w:val="18"/>
              </w:rPr>
              <w:t>(Perubahan)</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1668E177" w14:textId="77777777" w:rsidR="008A1019" w:rsidRPr="003C0D0C" w:rsidRDefault="008A1019" w:rsidP="00DE6814">
            <w:pPr>
              <w:spacing w:line="360" w:lineRule="auto"/>
              <w:jc w:val="center"/>
              <w:rPr>
                <w:rFonts w:ascii="Bookman Old Style" w:hAnsi="Bookman Old Style" w:cs="Tahoma"/>
                <w:b/>
                <w:bCs/>
                <w:sz w:val="18"/>
                <w:szCs w:val="18"/>
              </w:rPr>
            </w:pPr>
            <w:r w:rsidRPr="003C0D0C">
              <w:rPr>
                <w:rFonts w:ascii="Bookman Old Style" w:hAnsi="Bookman Old Style" w:cs="Tahoma"/>
                <w:b/>
                <w:bCs/>
                <w:sz w:val="18"/>
                <w:szCs w:val="18"/>
              </w:rPr>
              <w:t>Anggaran Pada Tahun</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509E58D0" w14:textId="77777777" w:rsidR="008A1019" w:rsidRPr="003C0D0C" w:rsidRDefault="008A1019" w:rsidP="00DE6814">
            <w:pPr>
              <w:spacing w:line="360" w:lineRule="auto"/>
              <w:jc w:val="center"/>
              <w:rPr>
                <w:rFonts w:ascii="Bookman Old Style" w:hAnsi="Bookman Old Style" w:cs="Tahoma"/>
                <w:b/>
                <w:bCs/>
                <w:sz w:val="18"/>
                <w:szCs w:val="18"/>
              </w:rPr>
            </w:pPr>
            <w:r w:rsidRPr="003C0D0C">
              <w:rPr>
                <w:rFonts w:ascii="Bookman Old Style" w:hAnsi="Bookman Old Style" w:cs="Tahoma"/>
                <w:b/>
                <w:bCs/>
                <w:sz w:val="18"/>
                <w:szCs w:val="18"/>
              </w:rPr>
              <w:t>Realisasi Anggaran Pada Tahun</w:t>
            </w:r>
          </w:p>
        </w:tc>
        <w:tc>
          <w:tcPr>
            <w:tcW w:w="3685" w:type="dxa"/>
            <w:gridSpan w:val="5"/>
            <w:tcBorders>
              <w:top w:val="single" w:sz="4" w:space="0" w:color="auto"/>
              <w:left w:val="nil"/>
              <w:bottom w:val="single" w:sz="4" w:space="0" w:color="auto"/>
              <w:right w:val="single" w:sz="4" w:space="0" w:color="auto"/>
            </w:tcBorders>
            <w:shd w:val="clear" w:color="auto" w:fill="auto"/>
            <w:vAlign w:val="center"/>
            <w:hideMark/>
          </w:tcPr>
          <w:p w14:paraId="65C20172" w14:textId="77777777" w:rsidR="008A1019" w:rsidRPr="003C0D0C" w:rsidRDefault="008A1019" w:rsidP="00DE6814">
            <w:pPr>
              <w:spacing w:line="360" w:lineRule="auto"/>
              <w:jc w:val="center"/>
              <w:rPr>
                <w:rFonts w:ascii="Bookman Old Style" w:hAnsi="Bookman Old Style" w:cs="Tahoma"/>
                <w:b/>
                <w:bCs/>
                <w:sz w:val="18"/>
                <w:szCs w:val="18"/>
              </w:rPr>
            </w:pPr>
            <w:r w:rsidRPr="003C0D0C">
              <w:rPr>
                <w:rFonts w:ascii="Bookman Old Style" w:hAnsi="Bookman Old Style" w:cs="Tahoma"/>
                <w:b/>
                <w:bCs/>
                <w:sz w:val="18"/>
                <w:szCs w:val="18"/>
              </w:rPr>
              <w:t>Rasio Antara Realisasi dan Anggaran Tahun</w:t>
            </w:r>
          </w:p>
        </w:tc>
      </w:tr>
      <w:tr w:rsidR="003C0D0C" w:rsidRPr="003C0D0C" w14:paraId="16DE0E9A" w14:textId="77777777" w:rsidTr="004A5692">
        <w:trPr>
          <w:trHeight w:val="315"/>
          <w:tblHeader/>
        </w:trPr>
        <w:tc>
          <w:tcPr>
            <w:tcW w:w="993" w:type="dxa"/>
            <w:tcBorders>
              <w:top w:val="nil"/>
              <w:left w:val="single" w:sz="4" w:space="0" w:color="auto"/>
              <w:bottom w:val="single" w:sz="8" w:space="0" w:color="auto"/>
              <w:right w:val="nil"/>
            </w:tcBorders>
            <w:shd w:val="clear" w:color="auto" w:fill="auto"/>
            <w:vAlign w:val="center"/>
            <w:hideMark/>
          </w:tcPr>
          <w:p w14:paraId="48ECE3D7" w14:textId="77777777" w:rsidR="008A1019" w:rsidRPr="003C0D0C" w:rsidRDefault="008A1019" w:rsidP="00DE6814">
            <w:pPr>
              <w:spacing w:line="360" w:lineRule="auto"/>
              <w:jc w:val="center"/>
              <w:rPr>
                <w:rFonts w:ascii="Bookman Old Style" w:hAnsi="Bookman Old Style" w:cs="Tahoma"/>
                <w:b/>
                <w:bCs/>
                <w:sz w:val="18"/>
                <w:szCs w:val="18"/>
              </w:rPr>
            </w:pPr>
            <w:r w:rsidRPr="003C0D0C">
              <w:rPr>
                <w:rFonts w:ascii="Bookman Old Style" w:hAnsi="Bookman Old Style" w:cs="Tahoma"/>
                <w:b/>
                <w:bCs/>
                <w:sz w:val="18"/>
                <w:szCs w:val="18"/>
              </w:rPr>
              <w:t> </w:t>
            </w:r>
          </w:p>
        </w:tc>
        <w:tc>
          <w:tcPr>
            <w:tcW w:w="283" w:type="dxa"/>
            <w:tcBorders>
              <w:top w:val="nil"/>
              <w:left w:val="nil"/>
              <w:bottom w:val="single" w:sz="8" w:space="0" w:color="auto"/>
              <w:right w:val="nil"/>
            </w:tcBorders>
            <w:shd w:val="clear" w:color="auto" w:fill="auto"/>
            <w:vAlign w:val="center"/>
            <w:hideMark/>
          </w:tcPr>
          <w:p w14:paraId="42ED9190" w14:textId="77777777" w:rsidR="008A1019" w:rsidRPr="003C0D0C" w:rsidRDefault="008A1019" w:rsidP="00DE6814">
            <w:pPr>
              <w:spacing w:line="360" w:lineRule="auto"/>
              <w:jc w:val="center"/>
              <w:rPr>
                <w:rFonts w:ascii="Bookman Old Style" w:hAnsi="Bookman Old Style" w:cs="Tahoma"/>
                <w:b/>
                <w:bCs/>
                <w:sz w:val="18"/>
                <w:szCs w:val="18"/>
              </w:rPr>
            </w:pPr>
            <w:r w:rsidRPr="003C0D0C">
              <w:rPr>
                <w:rFonts w:ascii="Bookman Old Style" w:hAnsi="Bookman Old Style" w:cs="Tahoma"/>
                <w:b/>
                <w:bCs/>
                <w:sz w:val="18"/>
                <w:szCs w:val="18"/>
              </w:rPr>
              <w:t> </w:t>
            </w:r>
          </w:p>
        </w:tc>
        <w:tc>
          <w:tcPr>
            <w:tcW w:w="1418" w:type="dxa"/>
            <w:vMerge/>
            <w:tcBorders>
              <w:top w:val="single" w:sz="4" w:space="0" w:color="auto"/>
              <w:left w:val="single" w:sz="4" w:space="0" w:color="auto"/>
              <w:bottom w:val="single" w:sz="8" w:space="0" w:color="000000"/>
              <w:right w:val="single" w:sz="4" w:space="0" w:color="auto"/>
            </w:tcBorders>
            <w:vAlign w:val="center"/>
            <w:hideMark/>
          </w:tcPr>
          <w:p w14:paraId="2EF60EB7" w14:textId="77777777" w:rsidR="008A1019" w:rsidRPr="003C0D0C" w:rsidRDefault="008A1019" w:rsidP="00DE6814">
            <w:pPr>
              <w:spacing w:line="360" w:lineRule="auto"/>
              <w:rPr>
                <w:rFonts w:ascii="Bookman Old Style" w:hAnsi="Bookman Old Style" w:cs="Tahoma"/>
                <w:b/>
                <w:bCs/>
                <w:sz w:val="18"/>
                <w:szCs w:val="18"/>
              </w:rPr>
            </w:pPr>
          </w:p>
        </w:tc>
        <w:tc>
          <w:tcPr>
            <w:tcW w:w="850" w:type="dxa"/>
            <w:tcBorders>
              <w:top w:val="nil"/>
              <w:left w:val="nil"/>
              <w:bottom w:val="single" w:sz="8" w:space="0" w:color="auto"/>
              <w:right w:val="single" w:sz="4" w:space="0" w:color="auto"/>
            </w:tcBorders>
            <w:shd w:val="clear" w:color="auto" w:fill="auto"/>
            <w:vAlign w:val="center"/>
            <w:hideMark/>
          </w:tcPr>
          <w:p w14:paraId="309F4E4F"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2017</w:t>
            </w:r>
          </w:p>
        </w:tc>
        <w:tc>
          <w:tcPr>
            <w:tcW w:w="993" w:type="dxa"/>
            <w:tcBorders>
              <w:top w:val="nil"/>
              <w:left w:val="nil"/>
              <w:bottom w:val="single" w:sz="8" w:space="0" w:color="auto"/>
              <w:right w:val="single" w:sz="4" w:space="0" w:color="auto"/>
            </w:tcBorders>
            <w:shd w:val="clear" w:color="auto" w:fill="auto"/>
            <w:vAlign w:val="center"/>
            <w:hideMark/>
          </w:tcPr>
          <w:p w14:paraId="6A8BFFA4"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2018</w:t>
            </w:r>
          </w:p>
        </w:tc>
        <w:tc>
          <w:tcPr>
            <w:tcW w:w="992" w:type="dxa"/>
            <w:tcBorders>
              <w:top w:val="nil"/>
              <w:left w:val="nil"/>
              <w:bottom w:val="single" w:sz="8" w:space="0" w:color="auto"/>
              <w:right w:val="single" w:sz="4" w:space="0" w:color="auto"/>
            </w:tcBorders>
            <w:shd w:val="clear" w:color="auto" w:fill="auto"/>
            <w:vAlign w:val="center"/>
            <w:hideMark/>
          </w:tcPr>
          <w:p w14:paraId="17DB39B5"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2019</w:t>
            </w:r>
          </w:p>
        </w:tc>
        <w:tc>
          <w:tcPr>
            <w:tcW w:w="850" w:type="dxa"/>
            <w:tcBorders>
              <w:top w:val="nil"/>
              <w:left w:val="nil"/>
              <w:bottom w:val="single" w:sz="8" w:space="0" w:color="auto"/>
              <w:right w:val="single" w:sz="4" w:space="0" w:color="auto"/>
            </w:tcBorders>
            <w:shd w:val="clear" w:color="auto" w:fill="auto"/>
            <w:vAlign w:val="center"/>
            <w:hideMark/>
          </w:tcPr>
          <w:p w14:paraId="50418349"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2020</w:t>
            </w:r>
          </w:p>
        </w:tc>
        <w:tc>
          <w:tcPr>
            <w:tcW w:w="851" w:type="dxa"/>
            <w:tcBorders>
              <w:top w:val="nil"/>
              <w:left w:val="nil"/>
              <w:bottom w:val="single" w:sz="8" w:space="0" w:color="auto"/>
              <w:right w:val="single" w:sz="4" w:space="0" w:color="auto"/>
            </w:tcBorders>
            <w:shd w:val="clear" w:color="auto" w:fill="auto"/>
            <w:vAlign w:val="center"/>
            <w:hideMark/>
          </w:tcPr>
          <w:p w14:paraId="7C5659A3" w14:textId="77777777" w:rsidR="008A1019" w:rsidRPr="003C0D0C" w:rsidRDefault="008A1019" w:rsidP="00DE6814">
            <w:pPr>
              <w:spacing w:line="360" w:lineRule="auto"/>
              <w:ind w:left="-108"/>
              <w:jc w:val="center"/>
              <w:rPr>
                <w:rFonts w:ascii="Bookman Old Style" w:hAnsi="Bookman Old Style" w:cs="Tahoma"/>
                <w:b/>
                <w:bCs/>
                <w:sz w:val="14"/>
                <w:szCs w:val="14"/>
              </w:rPr>
            </w:pPr>
            <w:r w:rsidRPr="003C0D0C">
              <w:rPr>
                <w:rFonts w:ascii="Bookman Old Style" w:hAnsi="Bookman Old Style" w:cs="Tahoma"/>
                <w:b/>
                <w:bCs/>
                <w:sz w:val="14"/>
                <w:szCs w:val="14"/>
              </w:rPr>
              <w:t>2021</w:t>
            </w:r>
          </w:p>
        </w:tc>
        <w:tc>
          <w:tcPr>
            <w:tcW w:w="850" w:type="dxa"/>
            <w:tcBorders>
              <w:top w:val="nil"/>
              <w:left w:val="nil"/>
              <w:bottom w:val="single" w:sz="8" w:space="0" w:color="auto"/>
              <w:right w:val="single" w:sz="4" w:space="0" w:color="auto"/>
            </w:tcBorders>
            <w:shd w:val="clear" w:color="auto" w:fill="auto"/>
            <w:vAlign w:val="center"/>
            <w:hideMark/>
          </w:tcPr>
          <w:p w14:paraId="17B9C56B" w14:textId="77777777" w:rsidR="008A1019" w:rsidRPr="003C0D0C" w:rsidRDefault="008A1019" w:rsidP="00DE6814">
            <w:pPr>
              <w:spacing w:line="360" w:lineRule="auto"/>
              <w:ind w:left="-108"/>
              <w:jc w:val="center"/>
              <w:rPr>
                <w:rFonts w:ascii="Bookman Old Style" w:hAnsi="Bookman Old Style" w:cs="Tahoma"/>
                <w:b/>
                <w:bCs/>
                <w:sz w:val="14"/>
                <w:szCs w:val="14"/>
              </w:rPr>
            </w:pPr>
            <w:r w:rsidRPr="003C0D0C">
              <w:rPr>
                <w:rFonts w:ascii="Bookman Old Style" w:hAnsi="Bookman Old Style" w:cs="Tahoma"/>
                <w:b/>
                <w:bCs/>
                <w:sz w:val="14"/>
                <w:szCs w:val="14"/>
              </w:rPr>
              <w:t>2017</w:t>
            </w:r>
          </w:p>
        </w:tc>
        <w:tc>
          <w:tcPr>
            <w:tcW w:w="851" w:type="dxa"/>
            <w:tcBorders>
              <w:top w:val="nil"/>
              <w:left w:val="nil"/>
              <w:bottom w:val="single" w:sz="8" w:space="0" w:color="auto"/>
              <w:right w:val="single" w:sz="4" w:space="0" w:color="auto"/>
            </w:tcBorders>
            <w:shd w:val="clear" w:color="auto" w:fill="auto"/>
            <w:vAlign w:val="center"/>
            <w:hideMark/>
          </w:tcPr>
          <w:p w14:paraId="4CD74F72" w14:textId="77777777" w:rsidR="008A1019" w:rsidRPr="003C0D0C" w:rsidRDefault="008A1019" w:rsidP="00DE6814">
            <w:pPr>
              <w:spacing w:line="360" w:lineRule="auto"/>
              <w:ind w:left="-108"/>
              <w:jc w:val="center"/>
              <w:rPr>
                <w:rFonts w:ascii="Bookman Old Style" w:hAnsi="Bookman Old Style" w:cs="Tahoma"/>
                <w:b/>
                <w:bCs/>
                <w:sz w:val="14"/>
                <w:szCs w:val="14"/>
              </w:rPr>
            </w:pPr>
            <w:r w:rsidRPr="003C0D0C">
              <w:rPr>
                <w:rFonts w:ascii="Bookman Old Style" w:hAnsi="Bookman Old Style" w:cs="Tahoma"/>
                <w:b/>
                <w:bCs/>
                <w:sz w:val="14"/>
                <w:szCs w:val="14"/>
              </w:rPr>
              <w:t>2018</w:t>
            </w:r>
          </w:p>
        </w:tc>
        <w:tc>
          <w:tcPr>
            <w:tcW w:w="992" w:type="dxa"/>
            <w:tcBorders>
              <w:top w:val="nil"/>
              <w:left w:val="nil"/>
              <w:bottom w:val="single" w:sz="8" w:space="0" w:color="auto"/>
              <w:right w:val="single" w:sz="4" w:space="0" w:color="auto"/>
            </w:tcBorders>
            <w:shd w:val="clear" w:color="auto" w:fill="auto"/>
            <w:vAlign w:val="center"/>
            <w:hideMark/>
          </w:tcPr>
          <w:p w14:paraId="7B0F9D61" w14:textId="77777777" w:rsidR="008A1019" w:rsidRPr="003C0D0C" w:rsidRDefault="008A1019" w:rsidP="00DE6814">
            <w:pPr>
              <w:spacing w:line="360" w:lineRule="auto"/>
              <w:ind w:left="-108"/>
              <w:jc w:val="center"/>
              <w:rPr>
                <w:rFonts w:ascii="Bookman Old Style" w:hAnsi="Bookman Old Style" w:cs="Tahoma"/>
                <w:b/>
                <w:bCs/>
                <w:sz w:val="14"/>
                <w:szCs w:val="14"/>
              </w:rPr>
            </w:pPr>
            <w:r w:rsidRPr="003C0D0C">
              <w:rPr>
                <w:rFonts w:ascii="Bookman Old Style" w:hAnsi="Bookman Old Style" w:cs="Tahoma"/>
                <w:b/>
                <w:bCs/>
                <w:sz w:val="14"/>
                <w:szCs w:val="14"/>
              </w:rPr>
              <w:t>2019</w:t>
            </w:r>
          </w:p>
        </w:tc>
        <w:tc>
          <w:tcPr>
            <w:tcW w:w="851" w:type="dxa"/>
            <w:tcBorders>
              <w:top w:val="nil"/>
              <w:left w:val="nil"/>
              <w:bottom w:val="single" w:sz="8" w:space="0" w:color="auto"/>
              <w:right w:val="single" w:sz="4" w:space="0" w:color="auto"/>
            </w:tcBorders>
            <w:shd w:val="clear" w:color="auto" w:fill="auto"/>
            <w:vAlign w:val="center"/>
            <w:hideMark/>
          </w:tcPr>
          <w:p w14:paraId="211591B2"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2020</w:t>
            </w:r>
          </w:p>
        </w:tc>
        <w:tc>
          <w:tcPr>
            <w:tcW w:w="992" w:type="dxa"/>
            <w:tcBorders>
              <w:top w:val="nil"/>
              <w:left w:val="nil"/>
              <w:bottom w:val="single" w:sz="8" w:space="0" w:color="auto"/>
              <w:right w:val="single" w:sz="4" w:space="0" w:color="auto"/>
            </w:tcBorders>
            <w:shd w:val="clear" w:color="auto" w:fill="auto"/>
            <w:vAlign w:val="center"/>
            <w:hideMark/>
          </w:tcPr>
          <w:p w14:paraId="53830C17"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2021</w:t>
            </w:r>
          </w:p>
        </w:tc>
        <w:tc>
          <w:tcPr>
            <w:tcW w:w="709" w:type="dxa"/>
            <w:tcBorders>
              <w:top w:val="nil"/>
              <w:left w:val="nil"/>
              <w:bottom w:val="single" w:sz="8" w:space="0" w:color="auto"/>
              <w:right w:val="single" w:sz="4" w:space="0" w:color="auto"/>
            </w:tcBorders>
            <w:shd w:val="clear" w:color="auto" w:fill="auto"/>
            <w:vAlign w:val="center"/>
            <w:hideMark/>
          </w:tcPr>
          <w:p w14:paraId="6573B18F"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2017</w:t>
            </w:r>
          </w:p>
        </w:tc>
        <w:tc>
          <w:tcPr>
            <w:tcW w:w="850" w:type="dxa"/>
            <w:tcBorders>
              <w:top w:val="nil"/>
              <w:left w:val="nil"/>
              <w:bottom w:val="single" w:sz="8" w:space="0" w:color="auto"/>
              <w:right w:val="single" w:sz="4" w:space="0" w:color="auto"/>
            </w:tcBorders>
            <w:shd w:val="clear" w:color="auto" w:fill="auto"/>
            <w:vAlign w:val="center"/>
            <w:hideMark/>
          </w:tcPr>
          <w:p w14:paraId="226FA7AC"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2018</w:t>
            </w:r>
          </w:p>
        </w:tc>
        <w:tc>
          <w:tcPr>
            <w:tcW w:w="709" w:type="dxa"/>
            <w:tcBorders>
              <w:top w:val="nil"/>
              <w:left w:val="nil"/>
              <w:bottom w:val="single" w:sz="8" w:space="0" w:color="auto"/>
              <w:right w:val="single" w:sz="4" w:space="0" w:color="auto"/>
            </w:tcBorders>
            <w:shd w:val="clear" w:color="auto" w:fill="auto"/>
            <w:vAlign w:val="center"/>
            <w:hideMark/>
          </w:tcPr>
          <w:p w14:paraId="30803A77"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2019</w:t>
            </w:r>
          </w:p>
        </w:tc>
        <w:tc>
          <w:tcPr>
            <w:tcW w:w="709" w:type="dxa"/>
            <w:tcBorders>
              <w:top w:val="nil"/>
              <w:left w:val="nil"/>
              <w:bottom w:val="single" w:sz="8" w:space="0" w:color="auto"/>
              <w:right w:val="single" w:sz="4" w:space="0" w:color="auto"/>
            </w:tcBorders>
            <w:shd w:val="clear" w:color="auto" w:fill="auto"/>
            <w:vAlign w:val="center"/>
            <w:hideMark/>
          </w:tcPr>
          <w:p w14:paraId="424FBDEC" w14:textId="77777777" w:rsidR="008A1019" w:rsidRPr="003C0D0C" w:rsidRDefault="008A1019" w:rsidP="00DE6814">
            <w:pPr>
              <w:spacing w:line="360" w:lineRule="auto"/>
              <w:ind w:left="-108"/>
              <w:jc w:val="center"/>
              <w:rPr>
                <w:rFonts w:ascii="Bookman Old Style" w:hAnsi="Bookman Old Style" w:cs="Tahoma"/>
                <w:b/>
                <w:bCs/>
                <w:sz w:val="14"/>
                <w:szCs w:val="14"/>
              </w:rPr>
            </w:pPr>
            <w:r w:rsidRPr="003C0D0C">
              <w:rPr>
                <w:rFonts w:ascii="Bookman Old Style" w:hAnsi="Bookman Old Style" w:cs="Tahoma"/>
                <w:b/>
                <w:bCs/>
                <w:sz w:val="14"/>
                <w:szCs w:val="14"/>
              </w:rPr>
              <w:t>2020</w:t>
            </w:r>
          </w:p>
        </w:tc>
        <w:tc>
          <w:tcPr>
            <w:tcW w:w="708" w:type="dxa"/>
            <w:tcBorders>
              <w:top w:val="nil"/>
              <w:left w:val="nil"/>
              <w:bottom w:val="single" w:sz="8" w:space="0" w:color="auto"/>
              <w:right w:val="single" w:sz="4" w:space="0" w:color="auto"/>
            </w:tcBorders>
            <w:shd w:val="clear" w:color="auto" w:fill="auto"/>
            <w:vAlign w:val="center"/>
            <w:hideMark/>
          </w:tcPr>
          <w:p w14:paraId="0835E6A5"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2021</w:t>
            </w:r>
          </w:p>
        </w:tc>
      </w:tr>
      <w:tr w:rsidR="00771FC0" w:rsidRPr="003C0D0C" w14:paraId="010DA97C" w14:textId="77777777" w:rsidTr="004A5692">
        <w:trPr>
          <w:trHeight w:val="255"/>
          <w:tblHeader/>
        </w:trPr>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14:paraId="1EFBD6E6" w14:textId="1D139164" w:rsidR="00771FC0" w:rsidRPr="00771FC0" w:rsidRDefault="00771FC0" w:rsidP="00771FC0">
            <w:pPr>
              <w:spacing w:line="360" w:lineRule="auto"/>
              <w:jc w:val="center"/>
              <w:rPr>
                <w:rFonts w:ascii="Bookman Old Style" w:hAnsi="Bookman Old Style" w:cs="Tahoma"/>
                <w:sz w:val="18"/>
                <w:szCs w:val="18"/>
                <w:lang w:val="id-ID"/>
              </w:rPr>
            </w:pPr>
            <w:r w:rsidRPr="003C0D0C">
              <w:rPr>
                <w:rFonts w:ascii="Bookman Old Style" w:hAnsi="Bookman Old Style" w:cs="Tahoma"/>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14:paraId="3E6FF099" w14:textId="77777777" w:rsidR="00771FC0" w:rsidRPr="003C0D0C" w:rsidRDefault="00771FC0" w:rsidP="00DE6814">
            <w:pPr>
              <w:spacing w:line="360" w:lineRule="auto"/>
              <w:jc w:val="center"/>
              <w:rPr>
                <w:rFonts w:ascii="Bookman Old Style" w:hAnsi="Bookman Old Style" w:cs="Tahoma"/>
                <w:sz w:val="18"/>
                <w:szCs w:val="18"/>
              </w:rPr>
            </w:pPr>
            <w:r w:rsidRPr="003C0D0C">
              <w:rPr>
                <w:rFonts w:ascii="Bookman Old Style" w:hAnsi="Bookman Old Style" w:cs="Tahoma"/>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76DFC84"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(2)</w:t>
            </w:r>
          </w:p>
        </w:tc>
        <w:tc>
          <w:tcPr>
            <w:tcW w:w="993" w:type="dxa"/>
            <w:tcBorders>
              <w:top w:val="nil"/>
              <w:left w:val="nil"/>
              <w:bottom w:val="single" w:sz="4" w:space="0" w:color="auto"/>
              <w:right w:val="single" w:sz="4" w:space="0" w:color="auto"/>
            </w:tcBorders>
            <w:shd w:val="clear" w:color="auto" w:fill="auto"/>
            <w:vAlign w:val="center"/>
            <w:hideMark/>
          </w:tcPr>
          <w:p w14:paraId="017D331E"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(3)</w:t>
            </w:r>
          </w:p>
        </w:tc>
        <w:tc>
          <w:tcPr>
            <w:tcW w:w="992" w:type="dxa"/>
            <w:tcBorders>
              <w:top w:val="nil"/>
              <w:left w:val="nil"/>
              <w:bottom w:val="single" w:sz="4" w:space="0" w:color="auto"/>
              <w:right w:val="single" w:sz="4" w:space="0" w:color="auto"/>
            </w:tcBorders>
            <w:shd w:val="clear" w:color="auto" w:fill="auto"/>
            <w:vAlign w:val="center"/>
            <w:hideMark/>
          </w:tcPr>
          <w:p w14:paraId="3B1EAD3D"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(4)</w:t>
            </w:r>
          </w:p>
        </w:tc>
        <w:tc>
          <w:tcPr>
            <w:tcW w:w="850" w:type="dxa"/>
            <w:tcBorders>
              <w:top w:val="nil"/>
              <w:left w:val="nil"/>
              <w:bottom w:val="single" w:sz="4" w:space="0" w:color="auto"/>
              <w:right w:val="single" w:sz="4" w:space="0" w:color="auto"/>
            </w:tcBorders>
            <w:shd w:val="clear" w:color="auto" w:fill="auto"/>
            <w:vAlign w:val="center"/>
            <w:hideMark/>
          </w:tcPr>
          <w:p w14:paraId="22E8BE80"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(5)</w:t>
            </w:r>
          </w:p>
        </w:tc>
        <w:tc>
          <w:tcPr>
            <w:tcW w:w="851" w:type="dxa"/>
            <w:tcBorders>
              <w:top w:val="nil"/>
              <w:left w:val="nil"/>
              <w:bottom w:val="single" w:sz="4" w:space="0" w:color="auto"/>
              <w:right w:val="single" w:sz="4" w:space="0" w:color="auto"/>
            </w:tcBorders>
            <w:shd w:val="clear" w:color="auto" w:fill="auto"/>
            <w:vAlign w:val="center"/>
            <w:hideMark/>
          </w:tcPr>
          <w:p w14:paraId="55E1026D"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(6)</w:t>
            </w:r>
          </w:p>
        </w:tc>
        <w:tc>
          <w:tcPr>
            <w:tcW w:w="850" w:type="dxa"/>
            <w:tcBorders>
              <w:top w:val="nil"/>
              <w:left w:val="nil"/>
              <w:bottom w:val="single" w:sz="4" w:space="0" w:color="auto"/>
              <w:right w:val="single" w:sz="4" w:space="0" w:color="auto"/>
            </w:tcBorders>
            <w:shd w:val="clear" w:color="auto" w:fill="auto"/>
            <w:vAlign w:val="center"/>
            <w:hideMark/>
          </w:tcPr>
          <w:p w14:paraId="3426E5D7"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(7)</w:t>
            </w:r>
          </w:p>
        </w:tc>
        <w:tc>
          <w:tcPr>
            <w:tcW w:w="851" w:type="dxa"/>
            <w:tcBorders>
              <w:top w:val="nil"/>
              <w:left w:val="nil"/>
              <w:bottom w:val="single" w:sz="4" w:space="0" w:color="auto"/>
              <w:right w:val="single" w:sz="4" w:space="0" w:color="auto"/>
            </w:tcBorders>
            <w:shd w:val="clear" w:color="auto" w:fill="auto"/>
            <w:vAlign w:val="center"/>
            <w:hideMark/>
          </w:tcPr>
          <w:p w14:paraId="534C4591"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(8)</w:t>
            </w:r>
          </w:p>
        </w:tc>
        <w:tc>
          <w:tcPr>
            <w:tcW w:w="992" w:type="dxa"/>
            <w:tcBorders>
              <w:top w:val="nil"/>
              <w:left w:val="nil"/>
              <w:bottom w:val="single" w:sz="4" w:space="0" w:color="auto"/>
              <w:right w:val="single" w:sz="4" w:space="0" w:color="auto"/>
            </w:tcBorders>
            <w:shd w:val="clear" w:color="auto" w:fill="auto"/>
            <w:vAlign w:val="center"/>
            <w:hideMark/>
          </w:tcPr>
          <w:p w14:paraId="3015AB10"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(9)</w:t>
            </w:r>
          </w:p>
        </w:tc>
        <w:tc>
          <w:tcPr>
            <w:tcW w:w="851" w:type="dxa"/>
            <w:tcBorders>
              <w:top w:val="nil"/>
              <w:left w:val="nil"/>
              <w:bottom w:val="single" w:sz="4" w:space="0" w:color="auto"/>
              <w:right w:val="single" w:sz="4" w:space="0" w:color="auto"/>
            </w:tcBorders>
            <w:shd w:val="clear" w:color="auto" w:fill="auto"/>
            <w:vAlign w:val="center"/>
            <w:hideMark/>
          </w:tcPr>
          <w:p w14:paraId="4A50410E"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(10)</w:t>
            </w:r>
          </w:p>
        </w:tc>
        <w:tc>
          <w:tcPr>
            <w:tcW w:w="992" w:type="dxa"/>
            <w:tcBorders>
              <w:top w:val="nil"/>
              <w:left w:val="nil"/>
              <w:bottom w:val="single" w:sz="4" w:space="0" w:color="auto"/>
              <w:right w:val="single" w:sz="4" w:space="0" w:color="auto"/>
            </w:tcBorders>
            <w:shd w:val="clear" w:color="auto" w:fill="auto"/>
            <w:vAlign w:val="center"/>
            <w:hideMark/>
          </w:tcPr>
          <w:p w14:paraId="03DC916D"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(11)</w:t>
            </w:r>
          </w:p>
        </w:tc>
        <w:tc>
          <w:tcPr>
            <w:tcW w:w="709" w:type="dxa"/>
            <w:tcBorders>
              <w:top w:val="nil"/>
              <w:left w:val="nil"/>
              <w:bottom w:val="single" w:sz="4" w:space="0" w:color="auto"/>
              <w:right w:val="single" w:sz="4" w:space="0" w:color="auto"/>
            </w:tcBorders>
            <w:shd w:val="clear" w:color="auto" w:fill="auto"/>
            <w:vAlign w:val="center"/>
            <w:hideMark/>
          </w:tcPr>
          <w:p w14:paraId="3FC3C62F"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(12)</w:t>
            </w:r>
          </w:p>
        </w:tc>
        <w:tc>
          <w:tcPr>
            <w:tcW w:w="850" w:type="dxa"/>
            <w:tcBorders>
              <w:top w:val="nil"/>
              <w:left w:val="nil"/>
              <w:bottom w:val="single" w:sz="4" w:space="0" w:color="auto"/>
              <w:right w:val="single" w:sz="4" w:space="0" w:color="auto"/>
            </w:tcBorders>
            <w:shd w:val="clear" w:color="auto" w:fill="auto"/>
            <w:vAlign w:val="center"/>
            <w:hideMark/>
          </w:tcPr>
          <w:p w14:paraId="5496CCC5"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(13)</w:t>
            </w:r>
          </w:p>
        </w:tc>
        <w:tc>
          <w:tcPr>
            <w:tcW w:w="709" w:type="dxa"/>
            <w:tcBorders>
              <w:top w:val="nil"/>
              <w:left w:val="nil"/>
              <w:bottom w:val="single" w:sz="4" w:space="0" w:color="auto"/>
              <w:right w:val="single" w:sz="4" w:space="0" w:color="auto"/>
            </w:tcBorders>
            <w:shd w:val="clear" w:color="auto" w:fill="auto"/>
            <w:vAlign w:val="center"/>
            <w:hideMark/>
          </w:tcPr>
          <w:p w14:paraId="383A7749"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(14)</w:t>
            </w:r>
          </w:p>
        </w:tc>
        <w:tc>
          <w:tcPr>
            <w:tcW w:w="709" w:type="dxa"/>
            <w:tcBorders>
              <w:top w:val="nil"/>
              <w:left w:val="nil"/>
              <w:bottom w:val="single" w:sz="4" w:space="0" w:color="auto"/>
              <w:right w:val="single" w:sz="4" w:space="0" w:color="auto"/>
            </w:tcBorders>
            <w:shd w:val="clear" w:color="auto" w:fill="auto"/>
            <w:vAlign w:val="center"/>
            <w:hideMark/>
          </w:tcPr>
          <w:p w14:paraId="35FEFD91"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(15)</w:t>
            </w:r>
          </w:p>
        </w:tc>
        <w:tc>
          <w:tcPr>
            <w:tcW w:w="708" w:type="dxa"/>
            <w:tcBorders>
              <w:top w:val="nil"/>
              <w:left w:val="nil"/>
              <w:bottom w:val="single" w:sz="4" w:space="0" w:color="auto"/>
              <w:right w:val="single" w:sz="4" w:space="0" w:color="auto"/>
            </w:tcBorders>
            <w:shd w:val="clear" w:color="auto" w:fill="auto"/>
            <w:vAlign w:val="center"/>
            <w:hideMark/>
          </w:tcPr>
          <w:p w14:paraId="1252798C" w14:textId="77777777" w:rsidR="00771FC0" w:rsidRPr="003C0D0C" w:rsidRDefault="00771FC0"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(16)</w:t>
            </w:r>
          </w:p>
        </w:tc>
      </w:tr>
      <w:tr w:rsidR="00771FC0" w:rsidRPr="003C0D0C" w14:paraId="65A36181" w14:textId="77777777" w:rsidTr="004A5692">
        <w:trPr>
          <w:trHeight w:val="255"/>
        </w:trPr>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14:paraId="57894914" w14:textId="77777777" w:rsidR="00771FC0" w:rsidRPr="003C0D0C" w:rsidRDefault="00771FC0" w:rsidP="00DE6814">
            <w:pPr>
              <w:spacing w:line="360" w:lineRule="auto"/>
              <w:rPr>
                <w:rFonts w:ascii="Bookman Old Style" w:hAnsi="Bookman Old Style" w:cs="Tahoma"/>
                <w:b/>
                <w:bCs/>
                <w:sz w:val="16"/>
                <w:szCs w:val="16"/>
              </w:rPr>
            </w:pPr>
            <w:r w:rsidRPr="003C0D0C">
              <w:rPr>
                <w:rFonts w:ascii="Bookman Old Style" w:hAnsi="Bookman Old Style" w:cs="Tahoma"/>
                <w:b/>
                <w:bCs/>
                <w:sz w:val="16"/>
                <w:szCs w:val="16"/>
              </w:rPr>
              <w:t>BELANJA</w:t>
            </w:r>
          </w:p>
          <w:p w14:paraId="18D8346F" w14:textId="064D1E1F" w:rsidR="00771FC0" w:rsidRPr="003C0D0C" w:rsidRDefault="00771FC0" w:rsidP="00DE6814">
            <w:pPr>
              <w:spacing w:line="360" w:lineRule="auto"/>
              <w:rPr>
                <w:rFonts w:ascii="Bookman Old Style" w:hAnsi="Bookman Old Style" w:cs="Tahoma"/>
                <w:b/>
                <w:bCs/>
                <w:sz w:val="16"/>
                <w:szCs w:val="16"/>
              </w:rPr>
            </w:pPr>
            <w:r w:rsidRPr="003C0D0C">
              <w:rPr>
                <w:rFonts w:ascii="Bookman Old Style" w:hAnsi="Bookman Old Style" w:cs="Tahoma"/>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14:paraId="39605867" w14:textId="77777777" w:rsidR="00771FC0" w:rsidRPr="003C0D0C" w:rsidRDefault="00771FC0" w:rsidP="00DE6814">
            <w:pPr>
              <w:spacing w:line="360" w:lineRule="auto"/>
              <w:rPr>
                <w:rFonts w:ascii="Bookman Old Style" w:hAnsi="Bookman Old Style" w:cs="Tahoma"/>
                <w:b/>
                <w:bCs/>
                <w:sz w:val="16"/>
                <w:szCs w:val="16"/>
              </w:rPr>
            </w:pPr>
            <w:r w:rsidRPr="003C0D0C">
              <w:rPr>
                <w:rFonts w:ascii="Bookman Old Style" w:hAnsi="Bookman Old Style" w:cs="Tahoma"/>
                <w:b/>
                <w:b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402C4C54" w14:textId="77777777" w:rsidR="00771FC0" w:rsidRPr="003C0D0C" w:rsidRDefault="00771FC0"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9.920.464.000 </w:t>
            </w:r>
          </w:p>
        </w:tc>
        <w:tc>
          <w:tcPr>
            <w:tcW w:w="993" w:type="dxa"/>
            <w:tcBorders>
              <w:top w:val="nil"/>
              <w:left w:val="nil"/>
              <w:bottom w:val="single" w:sz="4" w:space="0" w:color="auto"/>
              <w:right w:val="single" w:sz="4" w:space="0" w:color="auto"/>
            </w:tcBorders>
            <w:shd w:val="clear" w:color="auto" w:fill="auto"/>
            <w:vAlign w:val="center"/>
            <w:hideMark/>
          </w:tcPr>
          <w:p w14:paraId="7E79078E" w14:textId="77777777" w:rsidR="00771FC0" w:rsidRPr="003C0D0C" w:rsidRDefault="00771FC0" w:rsidP="00DE6814">
            <w:pPr>
              <w:spacing w:line="360" w:lineRule="auto"/>
              <w:ind w:left="-108"/>
              <w:jc w:val="right"/>
              <w:rPr>
                <w:rFonts w:ascii="Bookman Old Style" w:hAnsi="Bookman Old Style" w:cs="Tahoma"/>
                <w:b/>
                <w:bCs/>
                <w:sz w:val="14"/>
                <w:szCs w:val="14"/>
              </w:rPr>
            </w:pPr>
            <w:r w:rsidRPr="003C0D0C">
              <w:rPr>
                <w:rFonts w:ascii="Bookman Old Style" w:hAnsi="Bookman Old Style" w:cs="Tahoma"/>
                <w:b/>
                <w:bCs/>
                <w:sz w:val="14"/>
                <w:szCs w:val="14"/>
              </w:rPr>
              <w:t xml:space="preserve">11.749.341.700 </w:t>
            </w:r>
          </w:p>
        </w:tc>
        <w:tc>
          <w:tcPr>
            <w:tcW w:w="992" w:type="dxa"/>
            <w:tcBorders>
              <w:top w:val="nil"/>
              <w:left w:val="nil"/>
              <w:bottom w:val="single" w:sz="4" w:space="0" w:color="auto"/>
              <w:right w:val="single" w:sz="4" w:space="0" w:color="auto"/>
            </w:tcBorders>
            <w:shd w:val="clear" w:color="auto" w:fill="auto"/>
            <w:vAlign w:val="center"/>
            <w:hideMark/>
          </w:tcPr>
          <w:p w14:paraId="0423D903" w14:textId="77777777" w:rsidR="00771FC0" w:rsidRPr="003C0D0C" w:rsidRDefault="00771FC0" w:rsidP="00DE6814">
            <w:pPr>
              <w:spacing w:line="360" w:lineRule="auto"/>
              <w:ind w:left="-108"/>
              <w:jc w:val="right"/>
              <w:rPr>
                <w:rFonts w:ascii="Bookman Old Style" w:hAnsi="Bookman Old Style" w:cs="Tahoma"/>
                <w:b/>
                <w:bCs/>
                <w:sz w:val="14"/>
                <w:szCs w:val="14"/>
              </w:rPr>
            </w:pPr>
            <w:r w:rsidRPr="003C0D0C">
              <w:rPr>
                <w:rFonts w:ascii="Bookman Old Style" w:hAnsi="Bookman Old Style" w:cs="Tahoma"/>
                <w:b/>
                <w:bCs/>
                <w:sz w:val="14"/>
                <w:szCs w:val="14"/>
              </w:rPr>
              <w:t xml:space="preserve">12.806.982.800 </w:t>
            </w:r>
          </w:p>
        </w:tc>
        <w:tc>
          <w:tcPr>
            <w:tcW w:w="850" w:type="dxa"/>
            <w:tcBorders>
              <w:top w:val="nil"/>
              <w:left w:val="nil"/>
              <w:bottom w:val="single" w:sz="4" w:space="0" w:color="auto"/>
              <w:right w:val="single" w:sz="4" w:space="0" w:color="auto"/>
            </w:tcBorders>
            <w:shd w:val="clear" w:color="auto" w:fill="auto"/>
            <w:vAlign w:val="center"/>
            <w:hideMark/>
          </w:tcPr>
          <w:p w14:paraId="6E48F678" w14:textId="77777777" w:rsidR="00771FC0" w:rsidRPr="003C0D0C" w:rsidRDefault="00771FC0" w:rsidP="00DE6814">
            <w:pPr>
              <w:spacing w:line="360" w:lineRule="auto"/>
              <w:ind w:left="-108"/>
              <w:jc w:val="right"/>
              <w:rPr>
                <w:rFonts w:ascii="Bookman Old Style" w:hAnsi="Bookman Old Style" w:cs="Tahoma"/>
                <w:b/>
                <w:bCs/>
                <w:sz w:val="14"/>
                <w:szCs w:val="14"/>
              </w:rPr>
            </w:pPr>
            <w:r w:rsidRPr="003C0D0C">
              <w:rPr>
                <w:rFonts w:ascii="Bookman Old Style" w:hAnsi="Bookman Old Style" w:cs="Tahoma"/>
                <w:b/>
                <w:bCs/>
                <w:sz w:val="14"/>
                <w:szCs w:val="14"/>
              </w:rPr>
              <w:t xml:space="preserve">10.187.175.804 </w:t>
            </w:r>
          </w:p>
        </w:tc>
        <w:tc>
          <w:tcPr>
            <w:tcW w:w="851" w:type="dxa"/>
            <w:tcBorders>
              <w:top w:val="nil"/>
              <w:left w:val="nil"/>
              <w:bottom w:val="single" w:sz="4" w:space="0" w:color="auto"/>
              <w:right w:val="single" w:sz="4" w:space="0" w:color="auto"/>
            </w:tcBorders>
            <w:shd w:val="clear" w:color="auto" w:fill="auto"/>
            <w:vAlign w:val="center"/>
          </w:tcPr>
          <w:p w14:paraId="00244425" w14:textId="1928F22B" w:rsidR="00771FC0" w:rsidRPr="003C0D0C" w:rsidRDefault="00771FC0" w:rsidP="00DE6814">
            <w:pPr>
              <w:spacing w:line="360" w:lineRule="auto"/>
              <w:ind w:left="-108"/>
              <w:jc w:val="right"/>
              <w:rPr>
                <w:rFonts w:ascii="Bookman Old Style" w:hAnsi="Bookman Old Style" w:cs="Tahoma"/>
                <w:b/>
                <w:bCs/>
                <w:sz w:val="14"/>
                <w:szCs w:val="14"/>
              </w:rPr>
            </w:pPr>
          </w:p>
        </w:tc>
        <w:tc>
          <w:tcPr>
            <w:tcW w:w="850" w:type="dxa"/>
            <w:tcBorders>
              <w:top w:val="nil"/>
              <w:left w:val="nil"/>
              <w:bottom w:val="single" w:sz="4" w:space="0" w:color="auto"/>
              <w:right w:val="single" w:sz="4" w:space="0" w:color="auto"/>
            </w:tcBorders>
            <w:shd w:val="clear" w:color="auto" w:fill="auto"/>
            <w:vAlign w:val="center"/>
            <w:hideMark/>
          </w:tcPr>
          <w:p w14:paraId="0A56FE4F" w14:textId="77777777" w:rsidR="00771FC0" w:rsidRPr="003C0D0C" w:rsidRDefault="00771FC0"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9.193.163.673 </w:t>
            </w:r>
          </w:p>
        </w:tc>
        <w:tc>
          <w:tcPr>
            <w:tcW w:w="851" w:type="dxa"/>
            <w:tcBorders>
              <w:top w:val="nil"/>
              <w:left w:val="nil"/>
              <w:bottom w:val="single" w:sz="4" w:space="0" w:color="auto"/>
              <w:right w:val="single" w:sz="4" w:space="0" w:color="auto"/>
            </w:tcBorders>
            <w:shd w:val="clear" w:color="auto" w:fill="auto"/>
            <w:vAlign w:val="center"/>
            <w:hideMark/>
          </w:tcPr>
          <w:p w14:paraId="4666DF63" w14:textId="77777777" w:rsidR="00771FC0" w:rsidRPr="003C0D0C" w:rsidRDefault="00771FC0"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9.734.165.219 </w:t>
            </w:r>
          </w:p>
        </w:tc>
        <w:tc>
          <w:tcPr>
            <w:tcW w:w="992" w:type="dxa"/>
            <w:tcBorders>
              <w:top w:val="nil"/>
              <w:left w:val="nil"/>
              <w:bottom w:val="single" w:sz="4" w:space="0" w:color="auto"/>
              <w:right w:val="single" w:sz="4" w:space="0" w:color="auto"/>
            </w:tcBorders>
            <w:shd w:val="clear" w:color="auto" w:fill="auto"/>
            <w:vAlign w:val="center"/>
            <w:hideMark/>
          </w:tcPr>
          <w:p w14:paraId="7394B424" w14:textId="77777777" w:rsidR="00771FC0" w:rsidRPr="003C0D0C" w:rsidRDefault="00771FC0" w:rsidP="00DE6814">
            <w:pPr>
              <w:spacing w:line="360" w:lineRule="auto"/>
              <w:ind w:left="-108"/>
              <w:jc w:val="right"/>
              <w:rPr>
                <w:rFonts w:ascii="Bookman Old Style" w:hAnsi="Bookman Old Style" w:cs="Tahoma"/>
                <w:b/>
                <w:bCs/>
                <w:sz w:val="14"/>
                <w:szCs w:val="14"/>
              </w:rPr>
            </w:pPr>
            <w:r w:rsidRPr="003C0D0C">
              <w:rPr>
                <w:rFonts w:ascii="Bookman Old Style" w:hAnsi="Bookman Old Style" w:cs="Tahoma"/>
                <w:b/>
                <w:bCs/>
                <w:sz w:val="14"/>
                <w:szCs w:val="14"/>
              </w:rPr>
              <w:t xml:space="preserve">10.975.174.219 </w:t>
            </w:r>
          </w:p>
        </w:tc>
        <w:tc>
          <w:tcPr>
            <w:tcW w:w="851" w:type="dxa"/>
            <w:tcBorders>
              <w:top w:val="nil"/>
              <w:left w:val="nil"/>
              <w:bottom w:val="single" w:sz="4" w:space="0" w:color="auto"/>
              <w:right w:val="single" w:sz="4" w:space="0" w:color="auto"/>
            </w:tcBorders>
            <w:shd w:val="clear" w:color="auto" w:fill="auto"/>
            <w:vAlign w:val="center"/>
            <w:hideMark/>
          </w:tcPr>
          <w:p w14:paraId="2ACFBC2B" w14:textId="77777777" w:rsidR="00771FC0" w:rsidRPr="003C0D0C" w:rsidRDefault="00771FC0" w:rsidP="00DE6814">
            <w:pPr>
              <w:spacing w:line="360" w:lineRule="auto"/>
              <w:ind w:left="-108"/>
              <w:jc w:val="right"/>
              <w:rPr>
                <w:rFonts w:ascii="Bookman Old Style" w:hAnsi="Bookman Old Style" w:cs="Tahoma"/>
                <w:b/>
                <w:bCs/>
                <w:sz w:val="14"/>
                <w:szCs w:val="14"/>
              </w:rPr>
            </w:pPr>
            <w:r w:rsidRPr="003C0D0C">
              <w:rPr>
                <w:rFonts w:ascii="Bookman Old Style" w:hAnsi="Bookman Old Style" w:cs="Tahoma"/>
                <w:b/>
                <w:bCs/>
                <w:sz w:val="14"/>
                <w:szCs w:val="14"/>
              </w:rPr>
              <w:t xml:space="preserve">   9.446.438.765 </w:t>
            </w:r>
          </w:p>
        </w:tc>
        <w:tc>
          <w:tcPr>
            <w:tcW w:w="992" w:type="dxa"/>
            <w:tcBorders>
              <w:top w:val="nil"/>
              <w:left w:val="nil"/>
              <w:bottom w:val="single" w:sz="4" w:space="0" w:color="auto"/>
              <w:right w:val="single" w:sz="4" w:space="0" w:color="auto"/>
            </w:tcBorders>
            <w:shd w:val="clear" w:color="auto" w:fill="auto"/>
            <w:vAlign w:val="center"/>
            <w:hideMark/>
          </w:tcPr>
          <w:p w14:paraId="7E729775" w14:textId="77777777" w:rsidR="00771FC0" w:rsidRPr="003C0D0C" w:rsidRDefault="00771FC0"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w:t>
            </w:r>
          </w:p>
        </w:tc>
        <w:tc>
          <w:tcPr>
            <w:tcW w:w="709" w:type="dxa"/>
            <w:tcBorders>
              <w:top w:val="nil"/>
              <w:left w:val="nil"/>
              <w:bottom w:val="single" w:sz="4" w:space="0" w:color="auto"/>
              <w:right w:val="single" w:sz="4" w:space="0" w:color="auto"/>
            </w:tcBorders>
            <w:shd w:val="clear" w:color="auto" w:fill="auto"/>
            <w:vAlign w:val="center"/>
            <w:hideMark/>
          </w:tcPr>
          <w:p w14:paraId="0D295B8B" w14:textId="77777777" w:rsidR="00771FC0" w:rsidRPr="003C0D0C" w:rsidRDefault="00771FC0" w:rsidP="00DE6814">
            <w:pPr>
              <w:spacing w:line="360" w:lineRule="auto"/>
              <w:ind w:left="-108"/>
              <w:jc w:val="right"/>
              <w:rPr>
                <w:rFonts w:ascii="Bookman Old Style" w:hAnsi="Bookman Old Style" w:cs="Tahoma"/>
                <w:b/>
                <w:bCs/>
                <w:sz w:val="14"/>
                <w:szCs w:val="14"/>
              </w:rPr>
            </w:pPr>
            <w:r w:rsidRPr="003C0D0C">
              <w:rPr>
                <w:rFonts w:ascii="Bookman Old Style" w:hAnsi="Bookman Old Style" w:cs="Tahoma"/>
                <w:b/>
                <w:bCs/>
                <w:sz w:val="14"/>
                <w:szCs w:val="14"/>
              </w:rPr>
              <w:t>92,67</w:t>
            </w:r>
          </w:p>
        </w:tc>
        <w:tc>
          <w:tcPr>
            <w:tcW w:w="850" w:type="dxa"/>
            <w:tcBorders>
              <w:top w:val="nil"/>
              <w:left w:val="nil"/>
              <w:bottom w:val="single" w:sz="4" w:space="0" w:color="auto"/>
              <w:right w:val="single" w:sz="4" w:space="0" w:color="auto"/>
            </w:tcBorders>
            <w:shd w:val="clear" w:color="auto" w:fill="auto"/>
            <w:vAlign w:val="center"/>
            <w:hideMark/>
          </w:tcPr>
          <w:p w14:paraId="06A996AD" w14:textId="77777777" w:rsidR="00771FC0" w:rsidRPr="003C0D0C" w:rsidRDefault="00771FC0" w:rsidP="00DE6814">
            <w:pPr>
              <w:spacing w:line="360" w:lineRule="auto"/>
              <w:ind w:left="-108"/>
              <w:jc w:val="right"/>
              <w:rPr>
                <w:rFonts w:ascii="Bookman Old Style" w:hAnsi="Bookman Old Style" w:cs="Tahoma"/>
                <w:b/>
                <w:bCs/>
                <w:sz w:val="14"/>
                <w:szCs w:val="14"/>
              </w:rPr>
            </w:pPr>
            <w:r w:rsidRPr="003C0D0C">
              <w:rPr>
                <w:rFonts w:ascii="Bookman Old Style" w:hAnsi="Bookman Old Style" w:cs="Tahoma"/>
                <w:b/>
                <w:bCs/>
                <w:sz w:val="14"/>
                <w:szCs w:val="14"/>
              </w:rPr>
              <w:t>82,85</w:t>
            </w:r>
          </w:p>
        </w:tc>
        <w:tc>
          <w:tcPr>
            <w:tcW w:w="709" w:type="dxa"/>
            <w:tcBorders>
              <w:top w:val="nil"/>
              <w:left w:val="nil"/>
              <w:bottom w:val="single" w:sz="4" w:space="0" w:color="auto"/>
              <w:right w:val="single" w:sz="4" w:space="0" w:color="auto"/>
            </w:tcBorders>
            <w:shd w:val="clear" w:color="auto" w:fill="auto"/>
            <w:vAlign w:val="center"/>
            <w:hideMark/>
          </w:tcPr>
          <w:p w14:paraId="330620A6" w14:textId="77777777" w:rsidR="00771FC0" w:rsidRPr="003C0D0C" w:rsidRDefault="00771FC0"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85,70</w:t>
            </w:r>
          </w:p>
        </w:tc>
        <w:tc>
          <w:tcPr>
            <w:tcW w:w="709" w:type="dxa"/>
            <w:tcBorders>
              <w:top w:val="nil"/>
              <w:left w:val="nil"/>
              <w:bottom w:val="single" w:sz="4" w:space="0" w:color="auto"/>
              <w:right w:val="single" w:sz="4" w:space="0" w:color="auto"/>
            </w:tcBorders>
            <w:shd w:val="clear" w:color="auto" w:fill="auto"/>
            <w:vAlign w:val="center"/>
            <w:hideMark/>
          </w:tcPr>
          <w:p w14:paraId="0D1F43D2" w14:textId="77777777" w:rsidR="00771FC0" w:rsidRPr="003C0D0C" w:rsidRDefault="00771FC0" w:rsidP="00DE6814">
            <w:pPr>
              <w:spacing w:line="360" w:lineRule="auto"/>
              <w:ind w:left="-108"/>
              <w:jc w:val="right"/>
              <w:rPr>
                <w:rFonts w:ascii="Bookman Old Style" w:hAnsi="Bookman Old Style" w:cs="Tahoma"/>
                <w:b/>
                <w:bCs/>
                <w:sz w:val="14"/>
                <w:szCs w:val="14"/>
              </w:rPr>
            </w:pPr>
            <w:r w:rsidRPr="003C0D0C">
              <w:rPr>
                <w:rFonts w:ascii="Bookman Old Style" w:hAnsi="Bookman Old Style" w:cs="Tahoma"/>
                <w:b/>
                <w:bCs/>
                <w:sz w:val="14"/>
                <w:szCs w:val="14"/>
              </w:rPr>
              <w:t>92,73</w:t>
            </w:r>
          </w:p>
        </w:tc>
        <w:tc>
          <w:tcPr>
            <w:tcW w:w="708" w:type="dxa"/>
            <w:tcBorders>
              <w:top w:val="nil"/>
              <w:left w:val="nil"/>
              <w:bottom w:val="single" w:sz="4" w:space="0" w:color="auto"/>
              <w:right w:val="single" w:sz="4" w:space="0" w:color="auto"/>
            </w:tcBorders>
            <w:shd w:val="clear" w:color="auto" w:fill="auto"/>
            <w:vAlign w:val="center"/>
            <w:hideMark/>
          </w:tcPr>
          <w:p w14:paraId="037975A8" w14:textId="77777777" w:rsidR="00771FC0" w:rsidRPr="003C0D0C" w:rsidRDefault="00771FC0"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w:t>
            </w:r>
          </w:p>
        </w:tc>
      </w:tr>
      <w:tr w:rsidR="003C0D0C" w:rsidRPr="003C0D0C" w14:paraId="64DC2322" w14:textId="77777777" w:rsidTr="004A5692">
        <w:trPr>
          <w:trHeight w:val="255"/>
        </w:trPr>
        <w:tc>
          <w:tcPr>
            <w:tcW w:w="12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E089E6" w14:textId="77777777" w:rsidR="008A1019" w:rsidRPr="003C0D0C" w:rsidRDefault="008A1019" w:rsidP="00DE6814">
            <w:pPr>
              <w:spacing w:line="360" w:lineRule="auto"/>
              <w:rPr>
                <w:rFonts w:ascii="Bookman Old Style" w:hAnsi="Bookman Old Style" w:cs="Tahoma"/>
                <w:b/>
                <w:bCs/>
                <w:i/>
                <w:iCs/>
                <w:sz w:val="16"/>
                <w:szCs w:val="16"/>
              </w:rPr>
            </w:pPr>
            <w:r w:rsidRPr="003C0D0C">
              <w:rPr>
                <w:rFonts w:ascii="Bookman Old Style" w:hAnsi="Bookman Old Style" w:cs="Tahoma"/>
                <w:b/>
                <w:bCs/>
                <w:i/>
                <w:iCs/>
                <w:sz w:val="16"/>
                <w:szCs w:val="16"/>
              </w:rPr>
              <w:t>Belanja Tidak Langsung</w:t>
            </w:r>
          </w:p>
        </w:tc>
        <w:tc>
          <w:tcPr>
            <w:tcW w:w="1418" w:type="dxa"/>
            <w:tcBorders>
              <w:top w:val="nil"/>
              <w:left w:val="nil"/>
              <w:bottom w:val="single" w:sz="4" w:space="0" w:color="auto"/>
              <w:right w:val="single" w:sz="4" w:space="0" w:color="auto"/>
            </w:tcBorders>
            <w:shd w:val="clear" w:color="auto" w:fill="auto"/>
            <w:vAlign w:val="center"/>
            <w:hideMark/>
          </w:tcPr>
          <w:p w14:paraId="0C1715F3" w14:textId="77777777" w:rsidR="008A1019" w:rsidRPr="003C0D0C" w:rsidRDefault="008A1019" w:rsidP="00DE6814">
            <w:pPr>
              <w:spacing w:line="360" w:lineRule="auto"/>
              <w:rPr>
                <w:rFonts w:ascii="Bookman Old Style" w:hAnsi="Bookman Old Style" w:cs="Tahoma"/>
                <w:b/>
                <w:bCs/>
                <w:i/>
                <w:iCs/>
                <w:sz w:val="16"/>
                <w:szCs w:val="16"/>
              </w:rPr>
            </w:pPr>
            <w:r w:rsidRPr="003C0D0C">
              <w:rPr>
                <w:rFonts w:ascii="Bookman Old Style" w:hAnsi="Bookman Old Style" w:cs="Tahoma"/>
                <w:b/>
                <w:bCs/>
                <w:i/>
                <w:i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6CB1B323"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4.764.189.000 </w:t>
            </w:r>
          </w:p>
        </w:tc>
        <w:tc>
          <w:tcPr>
            <w:tcW w:w="993" w:type="dxa"/>
            <w:tcBorders>
              <w:top w:val="nil"/>
              <w:left w:val="nil"/>
              <w:bottom w:val="single" w:sz="4" w:space="0" w:color="auto"/>
              <w:right w:val="single" w:sz="4" w:space="0" w:color="auto"/>
            </w:tcBorders>
            <w:shd w:val="clear" w:color="auto" w:fill="auto"/>
            <w:vAlign w:val="center"/>
            <w:hideMark/>
          </w:tcPr>
          <w:p w14:paraId="783237D4"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4.252.311.700 </w:t>
            </w:r>
          </w:p>
        </w:tc>
        <w:tc>
          <w:tcPr>
            <w:tcW w:w="992" w:type="dxa"/>
            <w:tcBorders>
              <w:top w:val="nil"/>
              <w:left w:val="nil"/>
              <w:bottom w:val="single" w:sz="4" w:space="0" w:color="auto"/>
              <w:right w:val="single" w:sz="4" w:space="0" w:color="auto"/>
            </w:tcBorders>
            <w:shd w:val="clear" w:color="auto" w:fill="auto"/>
            <w:vAlign w:val="center"/>
            <w:hideMark/>
          </w:tcPr>
          <w:p w14:paraId="3994B26F"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6.563.330.600 </w:t>
            </w:r>
          </w:p>
        </w:tc>
        <w:tc>
          <w:tcPr>
            <w:tcW w:w="850" w:type="dxa"/>
            <w:tcBorders>
              <w:top w:val="nil"/>
              <w:left w:val="nil"/>
              <w:bottom w:val="single" w:sz="4" w:space="0" w:color="auto"/>
              <w:right w:val="single" w:sz="4" w:space="0" w:color="auto"/>
            </w:tcBorders>
            <w:shd w:val="clear" w:color="auto" w:fill="auto"/>
            <w:vAlign w:val="center"/>
            <w:hideMark/>
          </w:tcPr>
          <w:p w14:paraId="188E0DE4"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5.894.517.304 </w:t>
            </w:r>
          </w:p>
        </w:tc>
        <w:tc>
          <w:tcPr>
            <w:tcW w:w="851" w:type="dxa"/>
            <w:tcBorders>
              <w:top w:val="nil"/>
              <w:left w:val="nil"/>
              <w:bottom w:val="single" w:sz="4" w:space="0" w:color="auto"/>
              <w:right w:val="single" w:sz="4" w:space="0" w:color="auto"/>
            </w:tcBorders>
            <w:shd w:val="clear" w:color="auto" w:fill="auto"/>
            <w:vAlign w:val="center"/>
          </w:tcPr>
          <w:p w14:paraId="1CB794D5" w14:textId="52DF0D99" w:rsidR="008A1019" w:rsidRPr="003C0D0C" w:rsidRDefault="008A1019" w:rsidP="00DE6814">
            <w:pPr>
              <w:spacing w:line="360" w:lineRule="auto"/>
              <w:jc w:val="right"/>
              <w:rPr>
                <w:rFonts w:ascii="Bookman Old Style" w:hAnsi="Bookman Old Style" w:cs="Tahoma"/>
                <w:b/>
                <w:bCs/>
                <w:sz w:val="14"/>
                <w:szCs w:val="14"/>
              </w:rPr>
            </w:pPr>
          </w:p>
        </w:tc>
        <w:tc>
          <w:tcPr>
            <w:tcW w:w="850" w:type="dxa"/>
            <w:tcBorders>
              <w:top w:val="nil"/>
              <w:left w:val="nil"/>
              <w:bottom w:val="single" w:sz="4" w:space="0" w:color="auto"/>
              <w:right w:val="single" w:sz="4" w:space="0" w:color="auto"/>
            </w:tcBorders>
            <w:shd w:val="clear" w:color="auto" w:fill="auto"/>
            <w:vAlign w:val="center"/>
            <w:hideMark/>
          </w:tcPr>
          <w:p w14:paraId="49D58146"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4.721.267.601 </w:t>
            </w:r>
          </w:p>
        </w:tc>
        <w:tc>
          <w:tcPr>
            <w:tcW w:w="851" w:type="dxa"/>
            <w:tcBorders>
              <w:top w:val="nil"/>
              <w:left w:val="nil"/>
              <w:bottom w:val="single" w:sz="4" w:space="0" w:color="auto"/>
              <w:right w:val="single" w:sz="4" w:space="0" w:color="auto"/>
            </w:tcBorders>
            <w:shd w:val="clear" w:color="auto" w:fill="auto"/>
            <w:vAlign w:val="center"/>
            <w:hideMark/>
          </w:tcPr>
          <w:p w14:paraId="1ECD48BA"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4.367.046.783 </w:t>
            </w:r>
          </w:p>
        </w:tc>
        <w:tc>
          <w:tcPr>
            <w:tcW w:w="992" w:type="dxa"/>
            <w:tcBorders>
              <w:top w:val="nil"/>
              <w:left w:val="nil"/>
              <w:bottom w:val="single" w:sz="4" w:space="0" w:color="auto"/>
              <w:right w:val="single" w:sz="4" w:space="0" w:color="auto"/>
            </w:tcBorders>
            <w:shd w:val="clear" w:color="auto" w:fill="auto"/>
            <w:vAlign w:val="center"/>
            <w:hideMark/>
          </w:tcPr>
          <w:p w14:paraId="446BC96F"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6.131.987.244 </w:t>
            </w:r>
          </w:p>
        </w:tc>
        <w:tc>
          <w:tcPr>
            <w:tcW w:w="851" w:type="dxa"/>
            <w:tcBorders>
              <w:top w:val="nil"/>
              <w:left w:val="nil"/>
              <w:bottom w:val="single" w:sz="4" w:space="0" w:color="auto"/>
              <w:right w:val="single" w:sz="4" w:space="0" w:color="auto"/>
            </w:tcBorders>
            <w:shd w:val="clear" w:color="auto" w:fill="auto"/>
            <w:vAlign w:val="center"/>
            <w:hideMark/>
          </w:tcPr>
          <w:p w14:paraId="761B7433"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5.625.950.355 </w:t>
            </w:r>
          </w:p>
        </w:tc>
        <w:tc>
          <w:tcPr>
            <w:tcW w:w="992" w:type="dxa"/>
            <w:tcBorders>
              <w:top w:val="nil"/>
              <w:left w:val="nil"/>
              <w:bottom w:val="single" w:sz="4" w:space="0" w:color="auto"/>
              <w:right w:val="single" w:sz="4" w:space="0" w:color="auto"/>
            </w:tcBorders>
            <w:shd w:val="clear" w:color="auto" w:fill="auto"/>
            <w:vAlign w:val="center"/>
            <w:hideMark/>
          </w:tcPr>
          <w:p w14:paraId="1645B04E"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w:t>
            </w:r>
          </w:p>
        </w:tc>
        <w:tc>
          <w:tcPr>
            <w:tcW w:w="709" w:type="dxa"/>
            <w:tcBorders>
              <w:top w:val="nil"/>
              <w:left w:val="nil"/>
              <w:bottom w:val="single" w:sz="4" w:space="0" w:color="auto"/>
              <w:right w:val="single" w:sz="4" w:space="0" w:color="auto"/>
            </w:tcBorders>
            <w:shd w:val="clear" w:color="auto" w:fill="auto"/>
            <w:vAlign w:val="center"/>
            <w:hideMark/>
          </w:tcPr>
          <w:p w14:paraId="0A8969D8"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99,10</w:t>
            </w:r>
          </w:p>
        </w:tc>
        <w:tc>
          <w:tcPr>
            <w:tcW w:w="850" w:type="dxa"/>
            <w:tcBorders>
              <w:top w:val="nil"/>
              <w:left w:val="nil"/>
              <w:bottom w:val="single" w:sz="4" w:space="0" w:color="auto"/>
              <w:right w:val="single" w:sz="4" w:space="0" w:color="auto"/>
            </w:tcBorders>
            <w:shd w:val="clear" w:color="auto" w:fill="auto"/>
            <w:vAlign w:val="center"/>
            <w:hideMark/>
          </w:tcPr>
          <w:p w14:paraId="54AE3E36"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102,70</w:t>
            </w:r>
          </w:p>
        </w:tc>
        <w:tc>
          <w:tcPr>
            <w:tcW w:w="709" w:type="dxa"/>
            <w:tcBorders>
              <w:top w:val="nil"/>
              <w:left w:val="nil"/>
              <w:bottom w:val="single" w:sz="4" w:space="0" w:color="auto"/>
              <w:right w:val="single" w:sz="4" w:space="0" w:color="auto"/>
            </w:tcBorders>
            <w:shd w:val="clear" w:color="auto" w:fill="auto"/>
            <w:vAlign w:val="center"/>
            <w:hideMark/>
          </w:tcPr>
          <w:p w14:paraId="3B95870B"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93,43</w:t>
            </w:r>
          </w:p>
        </w:tc>
        <w:tc>
          <w:tcPr>
            <w:tcW w:w="709" w:type="dxa"/>
            <w:tcBorders>
              <w:top w:val="nil"/>
              <w:left w:val="nil"/>
              <w:bottom w:val="single" w:sz="4" w:space="0" w:color="auto"/>
              <w:right w:val="single" w:sz="4" w:space="0" w:color="auto"/>
            </w:tcBorders>
            <w:shd w:val="clear" w:color="auto" w:fill="auto"/>
            <w:vAlign w:val="center"/>
            <w:hideMark/>
          </w:tcPr>
          <w:p w14:paraId="726A7A46"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95,44</w:t>
            </w:r>
          </w:p>
        </w:tc>
        <w:tc>
          <w:tcPr>
            <w:tcW w:w="708" w:type="dxa"/>
            <w:tcBorders>
              <w:top w:val="nil"/>
              <w:left w:val="nil"/>
              <w:bottom w:val="single" w:sz="4" w:space="0" w:color="auto"/>
              <w:right w:val="single" w:sz="4" w:space="0" w:color="auto"/>
            </w:tcBorders>
            <w:shd w:val="clear" w:color="auto" w:fill="auto"/>
            <w:vAlign w:val="center"/>
            <w:hideMark/>
          </w:tcPr>
          <w:p w14:paraId="79E1C1FE"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w:t>
            </w:r>
          </w:p>
        </w:tc>
      </w:tr>
      <w:tr w:rsidR="003C0D0C" w:rsidRPr="003C0D0C" w14:paraId="0521D14C" w14:textId="77777777" w:rsidTr="004A5692">
        <w:trPr>
          <w:trHeight w:val="255"/>
        </w:trPr>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14:paraId="6C3CC4E9" w14:textId="77777777" w:rsidR="008A1019" w:rsidRPr="003C0D0C" w:rsidRDefault="008A1019" w:rsidP="00DE6814">
            <w:pPr>
              <w:spacing w:line="360" w:lineRule="auto"/>
              <w:rPr>
                <w:rFonts w:ascii="Bookman Old Style" w:hAnsi="Bookman Old Style" w:cs="Tahoma"/>
                <w:sz w:val="16"/>
                <w:szCs w:val="16"/>
              </w:rPr>
            </w:pPr>
            <w:r w:rsidRPr="003C0D0C">
              <w:rPr>
                <w:rFonts w:ascii="Bookman Old Style" w:hAnsi="Bookman Old Style" w:cs="Tahoma"/>
                <w:sz w:val="16"/>
                <w:szCs w:val="16"/>
              </w:rPr>
              <w:t>Belanja Pegawai</w:t>
            </w:r>
          </w:p>
        </w:tc>
        <w:tc>
          <w:tcPr>
            <w:tcW w:w="1418" w:type="dxa"/>
            <w:tcBorders>
              <w:top w:val="nil"/>
              <w:left w:val="nil"/>
              <w:bottom w:val="single" w:sz="4" w:space="0" w:color="auto"/>
              <w:right w:val="single" w:sz="4" w:space="0" w:color="auto"/>
            </w:tcBorders>
            <w:shd w:val="clear" w:color="auto" w:fill="auto"/>
            <w:vAlign w:val="center"/>
            <w:hideMark/>
          </w:tcPr>
          <w:p w14:paraId="725B1E9F" w14:textId="77777777" w:rsidR="008A1019" w:rsidRPr="003C0D0C" w:rsidRDefault="008A1019" w:rsidP="00DE6814">
            <w:pPr>
              <w:spacing w:line="360" w:lineRule="auto"/>
              <w:rPr>
                <w:rFonts w:ascii="Bookman Old Style" w:hAnsi="Bookman Old Style" w:cs="Tahoma"/>
                <w:sz w:val="16"/>
                <w:szCs w:val="16"/>
              </w:rPr>
            </w:pPr>
            <w:r w:rsidRPr="003C0D0C">
              <w:rPr>
                <w:rFonts w:ascii="Bookman Old Style" w:hAnsi="Bookman Old Style" w:cs="Tahoma"/>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2CB29CE5" w14:textId="7777777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 xml:space="preserve"> 4.764.189.000 </w:t>
            </w:r>
          </w:p>
        </w:tc>
        <w:tc>
          <w:tcPr>
            <w:tcW w:w="993" w:type="dxa"/>
            <w:tcBorders>
              <w:top w:val="nil"/>
              <w:left w:val="nil"/>
              <w:bottom w:val="single" w:sz="4" w:space="0" w:color="auto"/>
              <w:right w:val="single" w:sz="4" w:space="0" w:color="auto"/>
            </w:tcBorders>
            <w:shd w:val="clear" w:color="auto" w:fill="auto"/>
            <w:vAlign w:val="center"/>
            <w:hideMark/>
          </w:tcPr>
          <w:p w14:paraId="5B39BCA8" w14:textId="7777777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 xml:space="preserve"> 4.252.311.700 </w:t>
            </w:r>
          </w:p>
        </w:tc>
        <w:tc>
          <w:tcPr>
            <w:tcW w:w="992" w:type="dxa"/>
            <w:tcBorders>
              <w:top w:val="nil"/>
              <w:left w:val="nil"/>
              <w:bottom w:val="single" w:sz="4" w:space="0" w:color="auto"/>
              <w:right w:val="single" w:sz="4" w:space="0" w:color="auto"/>
            </w:tcBorders>
            <w:shd w:val="clear" w:color="auto" w:fill="auto"/>
            <w:vAlign w:val="center"/>
            <w:hideMark/>
          </w:tcPr>
          <w:p w14:paraId="51074D1A" w14:textId="7777777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 xml:space="preserve"> 6.563.330.600 </w:t>
            </w:r>
          </w:p>
        </w:tc>
        <w:tc>
          <w:tcPr>
            <w:tcW w:w="850" w:type="dxa"/>
            <w:tcBorders>
              <w:top w:val="nil"/>
              <w:left w:val="nil"/>
              <w:bottom w:val="single" w:sz="4" w:space="0" w:color="auto"/>
              <w:right w:val="single" w:sz="4" w:space="0" w:color="auto"/>
            </w:tcBorders>
            <w:shd w:val="clear" w:color="auto" w:fill="auto"/>
            <w:vAlign w:val="center"/>
            <w:hideMark/>
          </w:tcPr>
          <w:p w14:paraId="2025B0A5" w14:textId="7777777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 xml:space="preserve"> 5.894.517.304 </w:t>
            </w:r>
          </w:p>
        </w:tc>
        <w:tc>
          <w:tcPr>
            <w:tcW w:w="851" w:type="dxa"/>
            <w:tcBorders>
              <w:top w:val="nil"/>
              <w:left w:val="nil"/>
              <w:bottom w:val="single" w:sz="4" w:space="0" w:color="auto"/>
              <w:right w:val="single" w:sz="4" w:space="0" w:color="auto"/>
            </w:tcBorders>
            <w:shd w:val="clear" w:color="auto" w:fill="auto"/>
            <w:vAlign w:val="center"/>
          </w:tcPr>
          <w:p w14:paraId="60F66762" w14:textId="52198657" w:rsidR="008A1019" w:rsidRPr="003C0D0C" w:rsidRDefault="008A1019" w:rsidP="00DE6814">
            <w:pPr>
              <w:spacing w:line="360" w:lineRule="auto"/>
              <w:jc w:val="right"/>
              <w:rPr>
                <w:rFonts w:ascii="Bookman Old Style" w:hAnsi="Bookman Old Style" w:cs="Tahoma"/>
                <w:sz w:val="14"/>
                <w:szCs w:val="14"/>
              </w:rPr>
            </w:pPr>
          </w:p>
        </w:tc>
        <w:tc>
          <w:tcPr>
            <w:tcW w:w="850" w:type="dxa"/>
            <w:tcBorders>
              <w:top w:val="nil"/>
              <w:left w:val="nil"/>
              <w:bottom w:val="single" w:sz="4" w:space="0" w:color="auto"/>
              <w:right w:val="single" w:sz="4" w:space="0" w:color="auto"/>
            </w:tcBorders>
            <w:shd w:val="clear" w:color="auto" w:fill="auto"/>
            <w:vAlign w:val="center"/>
            <w:hideMark/>
          </w:tcPr>
          <w:p w14:paraId="67E8F257" w14:textId="7777777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 xml:space="preserve"> 4.721.267.601 </w:t>
            </w:r>
          </w:p>
        </w:tc>
        <w:tc>
          <w:tcPr>
            <w:tcW w:w="851" w:type="dxa"/>
            <w:tcBorders>
              <w:top w:val="nil"/>
              <w:left w:val="nil"/>
              <w:bottom w:val="single" w:sz="4" w:space="0" w:color="auto"/>
              <w:right w:val="single" w:sz="4" w:space="0" w:color="auto"/>
            </w:tcBorders>
            <w:shd w:val="clear" w:color="auto" w:fill="auto"/>
            <w:vAlign w:val="center"/>
            <w:hideMark/>
          </w:tcPr>
          <w:p w14:paraId="6EA5E857" w14:textId="7777777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 xml:space="preserve"> 4.367.046.783 </w:t>
            </w:r>
          </w:p>
        </w:tc>
        <w:tc>
          <w:tcPr>
            <w:tcW w:w="992" w:type="dxa"/>
            <w:tcBorders>
              <w:top w:val="nil"/>
              <w:left w:val="nil"/>
              <w:bottom w:val="single" w:sz="4" w:space="0" w:color="auto"/>
              <w:right w:val="single" w:sz="4" w:space="0" w:color="auto"/>
            </w:tcBorders>
            <w:shd w:val="clear" w:color="auto" w:fill="auto"/>
            <w:vAlign w:val="center"/>
            <w:hideMark/>
          </w:tcPr>
          <w:p w14:paraId="6DCF51A8" w14:textId="7777777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 xml:space="preserve"> 6.131.987.244 </w:t>
            </w:r>
          </w:p>
        </w:tc>
        <w:tc>
          <w:tcPr>
            <w:tcW w:w="851" w:type="dxa"/>
            <w:tcBorders>
              <w:top w:val="nil"/>
              <w:left w:val="nil"/>
              <w:bottom w:val="single" w:sz="4" w:space="0" w:color="auto"/>
              <w:right w:val="single" w:sz="4" w:space="0" w:color="auto"/>
            </w:tcBorders>
            <w:shd w:val="clear" w:color="auto" w:fill="auto"/>
            <w:vAlign w:val="center"/>
            <w:hideMark/>
          </w:tcPr>
          <w:p w14:paraId="457C8434" w14:textId="7777777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 xml:space="preserve"> 5.625.950.355 </w:t>
            </w:r>
          </w:p>
        </w:tc>
        <w:tc>
          <w:tcPr>
            <w:tcW w:w="992" w:type="dxa"/>
            <w:tcBorders>
              <w:top w:val="nil"/>
              <w:left w:val="nil"/>
              <w:bottom w:val="single" w:sz="4" w:space="0" w:color="auto"/>
              <w:right w:val="single" w:sz="4" w:space="0" w:color="auto"/>
            </w:tcBorders>
            <w:shd w:val="clear" w:color="auto" w:fill="auto"/>
            <w:vAlign w:val="center"/>
            <w:hideMark/>
          </w:tcPr>
          <w:p w14:paraId="54E8A791" w14:textId="77777777" w:rsidR="008A1019" w:rsidRPr="003C0D0C" w:rsidRDefault="008A1019" w:rsidP="00DE6814">
            <w:pPr>
              <w:spacing w:line="360" w:lineRule="auto"/>
              <w:jc w:val="center"/>
              <w:rPr>
                <w:rFonts w:ascii="Bookman Old Style" w:hAnsi="Bookman Old Style" w:cs="Tahoma"/>
                <w:sz w:val="14"/>
                <w:szCs w:val="14"/>
              </w:rPr>
            </w:pPr>
            <w:r w:rsidRPr="003C0D0C">
              <w:rPr>
                <w:rFonts w:ascii="Bookman Old Style" w:hAnsi="Bookman Old Style" w:cs="Tahoma"/>
                <w:sz w:val="14"/>
                <w:szCs w:val="14"/>
              </w:rPr>
              <w:t>-</w:t>
            </w:r>
          </w:p>
        </w:tc>
        <w:tc>
          <w:tcPr>
            <w:tcW w:w="709" w:type="dxa"/>
            <w:tcBorders>
              <w:top w:val="nil"/>
              <w:left w:val="nil"/>
              <w:bottom w:val="single" w:sz="4" w:space="0" w:color="auto"/>
              <w:right w:val="single" w:sz="4" w:space="0" w:color="auto"/>
            </w:tcBorders>
            <w:shd w:val="clear" w:color="auto" w:fill="auto"/>
            <w:vAlign w:val="center"/>
            <w:hideMark/>
          </w:tcPr>
          <w:p w14:paraId="7C7135FF"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99,10</w:t>
            </w:r>
          </w:p>
        </w:tc>
        <w:tc>
          <w:tcPr>
            <w:tcW w:w="850" w:type="dxa"/>
            <w:tcBorders>
              <w:top w:val="nil"/>
              <w:left w:val="nil"/>
              <w:bottom w:val="single" w:sz="4" w:space="0" w:color="auto"/>
              <w:right w:val="single" w:sz="4" w:space="0" w:color="auto"/>
            </w:tcBorders>
            <w:shd w:val="clear" w:color="auto" w:fill="auto"/>
            <w:vAlign w:val="center"/>
            <w:hideMark/>
          </w:tcPr>
          <w:p w14:paraId="1E316D0D"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102,70</w:t>
            </w:r>
          </w:p>
        </w:tc>
        <w:tc>
          <w:tcPr>
            <w:tcW w:w="709" w:type="dxa"/>
            <w:tcBorders>
              <w:top w:val="nil"/>
              <w:left w:val="nil"/>
              <w:bottom w:val="single" w:sz="4" w:space="0" w:color="auto"/>
              <w:right w:val="single" w:sz="4" w:space="0" w:color="auto"/>
            </w:tcBorders>
            <w:shd w:val="clear" w:color="auto" w:fill="auto"/>
            <w:vAlign w:val="center"/>
            <w:hideMark/>
          </w:tcPr>
          <w:p w14:paraId="69315779"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93,43</w:t>
            </w:r>
          </w:p>
        </w:tc>
        <w:tc>
          <w:tcPr>
            <w:tcW w:w="709" w:type="dxa"/>
            <w:tcBorders>
              <w:top w:val="nil"/>
              <w:left w:val="nil"/>
              <w:bottom w:val="single" w:sz="4" w:space="0" w:color="auto"/>
              <w:right w:val="single" w:sz="4" w:space="0" w:color="auto"/>
            </w:tcBorders>
            <w:shd w:val="clear" w:color="auto" w:fill="auto"/>
            <w:vAlign w:val="center"/>
            <w:hideMark/>
          </w:tcPr>
          <w:p w14:paraId="24F5AF4D"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95,44</w:t>
            </w:r>
          </w:p>
        </w:tc>
        <w:tc>
          <w:tcPr>
            <w:tcW w:w="708" w:type="dxa"/>
            <w:tcBorders>
              <w:top w:val="nil"/>
              <w:left w:val="nil"/>
              <w:bottom w:val="single" w:sz="4" w:space="0" w:color="auto"/>
              <w:right w:val="single" w:sz="4" w:space="0" w:color="auto"/>
            </w:tcBorders>
            <w:shd w:val="clear" w:color="auto" w:fill="auto"/>
            <w:vAlign w:val="center"/>
            <w:hideMark/>
          </w:tcPr>
          <w:p w14:paraId="0052D77F"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w:t>
            </w:r>
          </w:p>
        </w:tc>
      </w:tr>
      <w:tr w:rsidR="003C0D0C" w:rsidRPr="003C0D0C" w14:paraId="42F8F6E6" w14:textId="77777777" w:rsidTr="004A5692">
        <w:trPr>
          <w:trHeight w:val="375"/>
        </w:trPr>
        <w:tc>
          <w:tcPr>
            <w:tcW w:w="12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66FFE3" w14:textId="77777777" w:rsidR="008A1019" w:rsidRPr="003C0D0C" w:rsidRDefault="008A1019" w:rsidP="00DE6814">
            <w:pPr>
              <w:spacing w:line="360" w:lineRule="auto"/>
              <w:rPr>
                <w:rFonts w:ascii="Bookman Old Style" w:hAnsi="Bookman Old Style" w:cs="Tahoma"/>
                <w:b/>
                <w:bCs/>
                <w:i/>
                <w:iCs/>
                <w:sz w:val="16"/>
                <w:szCs w:val="16"/>
              </w:rPr>
            </w:pPr>
            <w:r w:rsidRPr="003C0D0C">
              <w:rPr>
                <w:rFonts w:ascii="Bookman Old Style" w:hAnsi="Bookman Old Style" w:cs="Tahoma"/>
                <w:b/>
                <w:bCs/>
                <w:i/>
                <w:iCs/>
                <w:sz w:val="16"/>
                <w:szCs w:val="16"/>
              </w:rPr>
              <w:t>Belanja Langsung</w:t>
            </w:r>
          </w:p>
        </w:tc>
        <w:tc>
          <w:tcPr>
            <w:tcW w:w="1418" w:type="dxa"/>
            <w:tcBorders>
              <w:top w:val="nil"/>
              <w:left w:val="nil"/>
              <w:bottom w:val="single" w:sz="4" w:space="0" w:color="auto"/>
              <w:right w:val="single" w:sz="4" w:space="0" w:color="auto"/>
            </w:tcBorders>
            <w:shd w:val="clear" w:color="auto" w:fill="auto"/>
            <w:vAlign w:val="center"/>
            <w:hideMark/>
          </w:tcPr>
          <w:p w14:paraId="7373A747" w14:textId="77777777" w:rsidR="008A1019" w:rsidRPr="003C0D0C" w:rsidRDefault="008A1019" w:rsidP="00DE6814">
            <w:pPr>
              <w:spacing w:line="360" w:lineRule="auto"/>
              <w:rPr>
                <w:rFonts w:ascii="Bookman Old Style" w:hAnsi="Bookman Old Style" w:cs="Tahoma"/>
                <w:b/>
                <w:bCs/>
                <w:i/>
                <w:iCs/>
                <w:sz w:val="16"/>
                <w:szCs w:val="16"/>
              </w:rPr>
            </w:pPr>
            <w:r w:rsidRPr="003C0D0C">
              <w:rPr>
                <w:rFonts w:ascii="Bookman Old Style" w:hAnsi="Bookman Old Style" w:cs="Tahoma"/>
                <w:b/>
                <w:bCs/>
                <w:i/>
                <w:i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36E53393"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5.156.275.000 </w:t>
            </w:r>
          </w:p>
        </w:tc>
        <w:tc>
          <w:tcPr>
            <w:tcW w:w="993" w:type="dxa"/>
            <w:tcBorders>
              <w:top w:val="nil"/>
              <w:left w:val="nil"/>
              <w:bottom w:val="single" w:sz="4" w:space="0" w:color="auto"/>
              <w:right w:val="single" w:sz="4" w:space="0" w:color="auto"/>
            </w:tcBorders>
            <w:shd w:val="clear" w:color="auto" w:fill="auto"/>
            <w:vAlign w:val="center"/>
            <w:hideMark/>
          </w:tcPr>
          <w:p w14:paraId="11F84DB8"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7.497.030.000 </w:t>
            </w:r>
          </w:p>
        </w:tc>
        <w:tc>
          <w:tcPr>
            <w:tcW w:w="992" w:type="dxa"/>
            <w:tcBorders>
              <w:top w:val="nil"/>
              <w:left w:val="nil"/>
              <w:bottom w:val="single" w:sz="4" w:space="0" w:color="auto"/>
              <w:right w:val="single" w:sz="4" w:space="0" w:color="auto"/>
            </w:tcBorders>
            <w:shd w:val="clear" w:color="auto" w:fill="auto"/>
            <w:vAlign w:val="center"/>
            <w:hideMark/>
          </w:tcPr>
          <w:p w14:paraId="7DCA51F9"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6.243.652.200 </w:t>
            </w:r>
          </w:p>
        </w:tc>
        <w:tc>
          <w:tcPr>
            <w:tcW w:w="850" w:type="dxa"/>
            <w:tcBorders>
              <w:top w:val="nil"/>
              <w:left w:val="nil"/>
              <w:bottom w:val="single" w:sz="4" w:space="0" w:color="auto"/>
              <w:right w:val="single" w:sz="4" w:space="0" w:color="auto"/>
            </w:tcBorders>
            <w:shd w:val="clear" w:color="auto" w:fill="auto"/>
            <w:vAlign w:val="center"/>
            <w:hideMark/>
          </w:tcPr>
          <w:p w14:paraId="55B7BE42"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4.292.658.500 </w:t>
            </w:r>
          </w:p>
        </w:tc>
        <w:tc>
          <w:tcPr>
            <w:tcW w:w="851" w:type="dxa"/>
            <w:tcBorders>
              <w:top w:val="nil"/>
              <w:left w:val="nil"/>
              <w:bottom w:val="single" w:sz="4" w:space="0" w:color="auto"/>
              <w:right w:val="single" w:sz="4" w:space="0" w:color="auto"/>
            </w:tcBorders>
            <w:shd w:val="clear" w:color="auto" w:fill="auto"/>
            <w:vAlign w:val="center"/>
          </w:tcPr>
          <w:p w14:paraId="050ACD1C" w14:textId="384396B1" w:rsidR="008A1019" w:rsidRPr="003C0D0C" w:rsidRDefault="008A1019" w:rsidP="00DE6814">
            <w:pPr>
              <w:spacing w:line="360" w:lineRule="auto"/>
              <w:jc w:val="right"/>
              <w:rPr>
                <w:rFonts w:ascii="Bookman Old Style" w:hAnsi="Bookman Old Style" w:cs="Tahoma"/>
                <w:b/>
                <w:bCs/>
                <w:sz w:val="14"/>
                <w:szCs w:val="14"/>
              </w:rPr>
            </w:pPr>
          </w:p>
        </w:tc>
        <w:tc>
          <w:tcPr>
            <w:tcW w:w="850" w:type="dxa"/>
            <w:tcBorders>
              <w:top w:val="nil"/>
              <w:left w:val="nil"/>
              <w:bottom w:val="single" w:sz="4" w:space="0" w:color="auto"/>
              <w:right w:val="single" w:sz="4" w:space="0" w:color="auto"/>
            </w:tcBorders>
            <w:shd w:val="clear" w:color="auto" w:fill="auto"/>
            <w:vAlign w:val="center"/>
            <w:hideMark/>
          </w:tcPr>
          <w:p w14:paraId="0A6B6A91"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.471.896.072 </w:t>
            </w:r>
          </w:p>
        </w:tc>
        <w:tc>
          <w:tcPr>
            <w:tcW w:w="851" w:type="dxa"/>
            <w:tcBorders>
              <w:top w:val="nil"/>
              <w:left w:val="nil"/>
              <w:bottom w:val="single" w:sz="4" w:space="0" w:color="auto"/>
              <w:right w:val="single" w:sz="4" w:space="0" w:color="auto"/>
            </w:tcBorders>
            <w:shd w:val="clear" w:color="auto" w:fill="auto"/>
            <w:vAlign w:val="center"/>
            <w:hideMark/>
          </w:tcPr>
          <w:p w14:paraId="55E3E36A"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5.367.118.436 </w:t>
            </w:r>
          </w:p>
        </w:tc>
        <w:tc>
          <w:tcPr>
            <w:tcW w:w="992" w:type="dxa"/>
            <w:tcBorders>
              <w:top w:val="nil"/>
              <w:left w:val="nil"/>
              <w:bottom w:val="single" w:sz="4" w:space="0" w:color="auto"/>
              <w:right w:val="single" w:sz="4" w:space="0" w:color="auto"/>
            </w:tcBorders>
            <w:shd w:val="clear" w:color="auto" w:fill="auto"/>
            <w:vAlign w:val="center"/>
            <w:hideMark/>
          </w:tcPr>
          <w:p w14:paraId="22982FD4"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4.843.186.975 </w:t>
            </w:r>
          </w:p>
        </w:tc>
        <w:tc>
          <w:tcPr>
            <w:tcW w:w="851" w:type="dxa"/>
            <w:tcBorders>
              <w:top w:val="nil"/>
              <w:left w:val="nil"/>
              <w:bottom w:val="single" w:sz="4" w:space="0" w:color="auto"/>
              <w:right w:val="single" w:sz="4" w:space="0" w:color="auto"/>
            </w:tcBorders>
            <w:shd w:val="clear" w:color="auto" w:fill="auto"/>
            <w:vAlign w:val="center"/>
            <w:hideMark/>
          </w:tcPr>
          <w:p w14:paraId="436F9515"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 xml:space="preserve"> 3.820.488.410 </w:t>
            </w:r>
          </w:p>
        </w:tc>
        <w:tc>
          <w:tcPr>
            <w:tcW w:w="992" w:type="dxa"/>
            <w:tcBorders>
              <w:top w:val="nil"/>
              <w:left w:val="nil"/>
              <w:bottom w:val="single" w:sz="4" w:space="0" w:color="auto"/>
              <w:right w:val="single" w:sz="4" w:space="0" w:color="auto"/>
            </w:tcBorders>
            <w:shd w:val="clear" w:color="auto" w:fill="auto"/>
            <w:vAlign w:val="center"/>
            <w:hideMark/>
          </w:tcPr>
          <w:p w14:paraId="2AB721E5"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w:t>
            </w:r>
          </w:p>
        </w:tc>
        <w:tc>
          <w:tcPr>
            <w:tcW w:w="709" w:type="dxa"/>
            <w:tcBorders>
              <w:top w:val="nil"/>
              <w:left w:val="nil"/>
              <w:bottom w:val="single" w:sz="4" w:space="0" w:color="auto"/>
              <w:right w:val="single" w:sz="4" w:space="0" w:color="auto"/>
            </w:tcBorders>
            <w:shd w:val="clear" w:color="auto" w:fill="auto"/>
            <w:vAlign w:val="center"/>
            <w:hideMark/>
          </w:tcPr>
          <w:p w14:paraId="4E9C0ACF"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86,73</w:t>
            </w:r>
          </w:p>
        </w:tc>
        <w:tc>
          <w:tcPr>
            <w:tcW w:w="850" w:type="dxa"/>
            <w:tcBorders>
              <w:top w:val="nil"/>
              <w:left w:val="nil"/>
              <w:bottom w:val="single" w:sz="4" w:space="0" w:color="auto"/>
              <w:right w:val="single" w:sz="4" w:space="0" w:color="auto"/>
            </w:tcBorders>
            <w:shd w:val="clear" w:color="auto" w:fill="auto"/>
            <w:vAlign w:val="center"/>
            <w:hideMark/>
          </w:tcPr>
          <w:p w14:paraId="53577F04"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71,59</w:t>
            </w:r>
          </w:p>
        </w:tc>
        <w:tc>
          <w:tcPr>
            <w:tcW w:w="709" w:type="dxa"/>
            <w:tcBorders>
              <w:top w:val="nil"/>
              <w:left w:val="nil"/>
              <w:bottom w:val="single" w:sz="4" w:space="0" w:color="auto"/>
              <w:right w:val="single" w:sz="4" w:space="0" w:color="auto"/>
            </w:tcBorders>
            <w:shd w:val="clear" w:color="auto" w:fill="auto"/>
            <w:vAlign w:val="center"/>
            <w:hideMark/>
          </w:tcPr>
          <w:p w14:paraId="5EB091CB"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77,57</w:t>
            </w:r>
          </w:p>
        </w:tc>
        <w:tc>
          <w:tcPr>
            <w:tcW w:w="709" w:type="dxa"/>
            <w:tcBorders>
              <w:top w:val="nil"/>
              <w:left w:val="nil"/>
              <w:bottom w:val="single" w:sz="4" w:space="0" w:color="auto"/>
              <w:right w:val="single" w:sz="4" w:space="0" w:color="auto"/>
            </w:tcBorders>
            <w:shd w:val="clear" w:color="auto" w:fill="auto"/>
            <w:vAlign w:val="center"/>
            <w:hideMark/>
          </w:tcPr>
          <w:p w14:paraId="36D614AE" w14:textId="77777777" w:rsidR="008A1019" w:rsidRPr="003C0D0C" w:rsidRDefault="008A1019" w:rsidP="00DE6814">
            <w:pPr>
              <w:spacing w:line="360" w:lineRule="auto"/>
              <w:jc w:val="right"/>
              <w:rPr>
                <w:rFonts w:ascii="Bookman Old Style" w:hAnsi="Bookman Old Style" w:cs="Tahoma"/>
                <w:b/>
                <w:bCs/>
                <w:sz w:val="14"/>
                <w:szCs w:val="14"/>
              </w:rPr>
            </w:pPr>
            <w:r w:rsidRPr="003C0D0C">
              <w:rPr>
                <w:rFonts w:ascii="Bookman Old Style" w:hAnsi="Bookman Old Style" w:cs="Tahoma"/>
                <w:b/>
                <w:bCs/>
                <w:sz w:val="14"/>
                <w:szCs w:val="14"/>
              </w:rPr>
              <w:t>89,00</w:t>
            </w:r>
          </w:p>
        </w:tc>
        <w:tc>
          <w:tcPr>
            <w:tcW w:w="708" w:type="dxa"/>
            <w:tcBorders>
              <w:top w:val="nil"/>
              <w:left w:val="nil"/>
              <w:bottom w:val="single" w:sz="4" w:space="0" w:color="auto"/>
              <w:right w:val="single" w:sz="4" w:space="0" w:color="auto"/>
            </w:tcBorders>
            <w:shd w:val="clear" w:color="auto" w:fill="auto"/>
            <w:vAlign w:val="center"/>
            <w:hideMark/>
          </w:tcPr>
          <w:p w14:paraId="4DE41B52" w14:textId="77777777" w:rsidR="008A1019" w:rsidRPr="003C0D0C" w:rsidRDefault="008A1019" w:rsidP="00DE6814">
            <w:pPr>
              <w:spacing w:line="360" w:lineRule="auto"/>
              <w:jc w:val="center"/>
              <w:rPr>
                <w:rFonts w:ascii="Bookman Old Style" w:hAnsi="Bookman Old Style" w:cs="Tahoma"/>
                <w:b/>
                <w:bCs/>
                <w:sz w:val="14"/>
                <w:szCs w:val="14"/>
              </w:rPr>
            </w:pPr>
            <w:r w:rsidRPr="003C0D0C">
              <w:rPr>
                <w:rFonts w:ascii="Bookman Old Style" w:hAnsi="Bookman Old Style" w:cs="Tahoma"/>
                <w:b/>
                <w:bCs/>
                <w:sz w:val="14"/>
                <w:szCs w:val="14"/>
              </w:rPr>
              <w:t>-</w:t>
            </w:r>
          </w:p>
        </w:tc>
      </w:tr>
      <w:tr w:rsidR="003C0D0C" w:rsidRPr="003C0D0C" w14:paraId="5A06A7D2" w14:textId="77777777" w:rsidTr="004A5692">
        <w:trPr>
          <w:trHeight w:val="600"/>
        </w:trPr>
        <w:tc>
          <w:tcPr>
            <w:tcW w:w="127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424B4C9" w14:textId="5B947115" w:rsidR="008A1019" w:rsidRPr="003C0D0C" w:rsidRDefault="008A1019" w:rsidP="00DE6814">
            <w:pPr>
              <w:spacing w:line="360" w:lineRule="auto"/>
              <w:rPr>
                <w:rFonts w:ascii="Bookman Old Style" w:hAnsi="Bookman Old Style" w:cs="Tahoma"/>
                <w:sz w:val="16"/>
                <w:szCs w:val="16"/>
              </w:rPr>
            </w:pPr>
            <w:r w:rsidRPr="003C0D0C">
              <w:rPr>
                <w:rFonts w:ascii="Bookman Old Style" w:hAnsi="Bookman Old Style" w:cs="Tahoma"/>
                <w:sz w:val="16"/>
                <w:szCs w:val="16"/>
              </w:rPr>
              <w:t>Belanja Pegawai (Honor PNS/Non PNS)</w:t>
            </w:r>
          </w:p>
        </w:tc>
        <w:tc>
          <w:tcPr>
            <w:tcW w:w="1418" w:type="dxa"/>
            <w:tcBorders>
              <w:top w:val="nil"/>
              <w:left w:val="nil"/>
              <w:bottom w:val="single" w:sz="4" w:space="0" w:color="auto"/>
              <w:right w:val="single" w:sz="4" w:space="0" w:color="auto"/>
            </w:tcBorders>
            <w:shd w:val="clear" w:color="auto" w:fill="auto"/>
            <w:vAlign w:val="center"/>
          </w:tcPr>
          <w:p w14:paraId="6F387E0D" w14:textId="5526FE14" w:rsidR="008A1019" w:rsidRPr="003C0D0C" w:rsidRDefault="008A1019" w:rsidP="00DE6814">
            <w:pPr>
              <w:spacing w:line="360" w:lineRule="auto"/>
              <w:rPr>
                <w:rFonts w:ascii="Bookman Old Style" w:hAnsi="Bookman Old Style" w:cs="Tahoma"/>
                <w:b/>
                <w:bCs/>
                <w:sz w:val="16"/>
                <w:szCs w:val="16"/>
              </w:rPr>
            </w:pPr>
          </w:p>
        </w:tc>
        <w:tc>
          <w:tcPr>
            <w:tcW w:w="850" w:type="dxa"/>
            <w:tcBorders>
              <w:top w:val="nil"/>
              <w:left w:val="nil"/>
              <w:bottom w:val="single" w:sz="4" w:space="0" w:color="auto"/>
              <w:right w:val="single" w:sz="4" w:space="0" w:color="auto"/>
            </w:tcBorders>
            <w:shd w:val="clear" w:color="auto" w:fill="auto"/>
            <w:vAlign w:val="center"/>
          </w:tcPr>
          <w:p w14:paraId="65489C4D" w14:textId="13F8CB09"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w:t>
            </w:r>
          </w:p>
        </w:tc>
        <w:tc>
          <w:tcPr>
            <w:tcW w:w="993" w:type="dxa"/>
            <w:tcBorders>
              <w:top w:val="nil"/>
              <w:left w:val="nil"/>
              <w:bottom w:val="single" w:sz="4" w:space="0" w:color="auto"/>
              <w:right w:val="single" w:sz="4" w:space="0" w:color="auto"/>
            </w:tcBorders>
            <w:shd w:val="clear" w:color="auto" w:fill="auto"/>
            <w:vAlign w:val="center"/>
          </w:tcPr>
          <w:p w14:paraId="2DA11F40" w14:textId="444AAD43"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50.265.000</w:t>
            </w:r>
          </w:p>
        </w:tc>
        <w:tc>
          <w:tcPr>
            <w:tcW w:w="992" w:type="dxa"/>
            <w:tcBorders>
              <w:top w:val="nil"/>
              <w:left w:val="nil"/>
              <w:bottom w:val="single" w:sz="4" w:space="0" w:color="auto"/>
              <w:right w:val="single" w:sz="4" w:space="0" w:color="auto"/>
            </w:tcBorders>
            <w:shd w:val="clear" w:color="auto" w:fill="auto"/>
            <w:vAlign w:val="center"/>
          </w:tcPr>
          <w:p w14:paraId="19389599" w14:textId="3EC441DF"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58.565.000</w:t>
            </w:r>
          </w:p>
        </w:tc>
        <w:tc>
          <w:tcPr>
            <w:tcW w:w="850" w:type="dxa"/>
            <w:tcBorders>
              <w:top w:val="nil"/>
              <w:left w:val="nil"/>
              <w:bottom w:val="single" w:sz="4" w:space="0" w:color="auto"/>
              <w:right w:val="single" w:sz="4" w:space="0" w:color="auto"/>
            </w:tcBorders>
            <w:shd w:val="clear" w:color="auto" w:fill="auto"/>
            <w:vAlign w:val="center"/>
          </w:tcPr>
          <w:p w14:paraId="2ACFBCAA" w14:textId="36D9F05E"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51.345.000</w:t>
            </w:r>
          </w:p>
        </w:tc>
        <w:tc>
          <w:tcPr>
            <w:tcW w:w="851" w:type="dxa"/>
            <w:tcBorders>
              <w:top w:val="nil"/>
              <w:left w:val="nil"/>
              <w:bottom w:val="single" w:sz="4" w:space="0" w:color="auto"/>
              <w:right w:val="single" w:sz="4" w:space="0" w:color="auto"/>
            </w:tcBorders>
            <w:shd w:val="clear" w:color="auto" w:fill="auto"/>
            <w:vAlign w:val="center"/>
          </w:tcPr>
          <w:p w14:paraId="7E85946E" w14:textId="4A4EB345" w:rsidR="008A1019" w:rsidRPr="003C0D0C" w:rsidRDefault="008A1019" w:rsidP="00DE6814">
            <w:pPr>
              <w:spacing w:line="360" w:lineRule="auto"/>
              <w:jc w:val="right"/>
              <w:rPr>
                <w:rFonts w:ascii="Bookman Old Style" w:hAnsi="Bookman Old Style" w:cs="Tahoma"/>
                <w:sz w:val="14"/>
                <w:szCs w:val="14"/>
              </w:rPr>
            </w:pPr>
          </w:p>
        </w:tc>
        <w:tc>
          <w:tcPr>
            <w:tcW w:w="850" w:type="dxa"/>
            <w:tcBorders>
              <w:top w:val="nil"/>
              <w:left w:val="nil"/>
              <w:bottom w:val="single" w:sz="4" w:space="0" w:color="auto"/>
              <w:right w:val="single" w:sz="4" w:space="0" w:color="auto"/>
            </w:tcBorders>
            <w:shd w:val="clear" w:color="auto" w:fill="auto"/>
            <w:vAlign w:val="center"/>
          </w:tcPr>
          <w:p w14:paraId="659C3585" w14:textId="092A4AC7"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w:t>
            </w:r>
          </w:p>
        </w:tc>
        <w:tc>
          <w:tcPr>
            <w:tcW w:w="851" w:type="dxa"/>
            <w:tcBorders>
              <w:top w:val="nil"/>
              <w:left w:val="nil"/>
              <w:bottom w:val="single" w:sz="4" w:space="0" w:color="auto"/>
              <w:right w:val="single" w:sz="4" w:space="0" w:color="auto"/>
            </w:tcBorders>
            <w:shd w:val="clear" w:color="auto" w:fill="auto"/>
            <w:vAlign w:val="center"/>
          </w:tcPr>
          <w:p w14:paraId="34BE2F5F" w14:textId="26C07DB6"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46.875.000</w:t>
            </w:r>
          </w:p>
        </w:tc>
        <w:tc>
          <w:tcPr>
            <w:tcW w:w="992" w:type="dxa"/>
            <w:tcBorders>
              <w:top w:val="nil"/>
              <w:left w:val="nil"/>
              <w:bottom w:val="single" w:sz="4" w:space="0" w:color="auto"/>
              <w:right w:val="single" w:sz="4" w:space="0" w:color="auto"/>
            </w:tcBorders>
            <w:shd w:val="clear" w:color="auto" w:fill="auto"/>
            <w:vAlign w:val="center"/>
          </w:tcPr>
          <w:p w14:paraId="7F2C133E" w14:textId="22368F42" w:rsidR="008A1019" w:rsidRPr="003C0D0C" w:rsidRDefault="008A101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54.585.000</w:t>
            </w:r>
          </w:p>
        </w:tc>
        <w:tc>
          <w:tcPr>
            <w:tcW w:w="851" w:type="dxa"/>
            <w:tcBorders>
              <w:top w:val="nil"/>
              <w:left w:val="nil"/>
              <w:bottom w:val="single" w:sz="4" w:space="0" w:color="auto"/>
              <w:right w:val="single" w:sz="4" w:space="0" w:color="auto"/>
            </w:tcBorders>
            <w:shd w:val="clear" w:color="auto" w:fill="auto"/>
            <w:vAlign w:val="center"/>
          </w:tcPr>
          <w:p w14:paraId="58EB3984" w14:textId="79215B52"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47.445.000</w:t>
            </w:r>
          </w:p>
        </w:tc>
        <w:tc>
          <w:tcPr>
            <w:tcW w:w="992" w:type="dxa"/>
            <w:tcBorders>
              <w:top w:val="nil"/>
              <w:left w:val="nil"/>
              <w:bottom w:val="single" w:sz="4" w:space="0" w:color="auto"/>
              <w:right w:val="single" w:sz="4" w:space="0" w:color="auto"/>
            </w:tcBorders>
            <w:shd w:val="clear" w:color="auto" w:fill="auto"/>
            <w:vAlign w:val="center"/>
          </w:tcPr>
          <w:p w14:paraId="530A70DE" w14:textId="3F46103E" w:rsidR="008A1019" w:rsidRPr="003C0D0C" w:rsidRDefault="008A1019" w:rsidP="00DE6814">
            <w:pPr>
              <w:spacing w:line="360" w:lineRule="auto"/>
              <w:jc w:val="center"/>
              <w:rPr>
                <w:rFonts w:ascii="Bookman Old Style" w:hAnsi="Bookman Old Style" w:cs="Tahoma"/>
                <w:sz w:val="14"/>
                <w:szCs w:val="14"/>
              </w:rPr>
            </w:pPr>
          </w:p>
        </w:tc>
        <w:tc>
          <w:tcPr>
            <w:tcW w:w="709" w:type="dxa"/>
            <w:tcBorders>
              <w:top w:val="nil"/>
              <w:left w:val="nil"/>
              <w:bottom w:val="single" w:sz="4" w:space="0" w:color="auto"/>
              <w:right w:val="single" w:sz="4" w:space="0" w:color="auto"/>
            </w:tcBorders>
            <w:shd w:val="clear" w:color="auto" w:fill="auto"/>
            <w:vAlign w:val="center"/>
          </w:tcPr>
          <w:p w14:paraId="5298CE69" w14:textId="68E27556"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4B338336" w14:textId="69782CC7"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93,26</w:t>
            </w:r>
          </w:p>
        </w:tc>
        <w:tc>
          <w:tcPr>
            <w:tcW w:w="709" w:type="dxa"/>
            <w:tcBorders>
              <w:top w:val="nil"/>
              <w:left w:val="nil"/>
              <w:bottom w:val="single" w:sz="4" w:space="0" w:color="auto"/>
              <w:right w:val="single" w:sz="4" w:space="0" w:color="auto"/>
            </w:tcBorders>
            <w:shd w:val="clear" w:color="auto" w:fill="auto"/>
            <w:vAlign w:val="center"/>
          </w:tcPr>
          <w:p w14:paraId="123D8C21" w14:textId="2BC7C88A"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93,20</w:t>
            </w:r>
          </w:p>
        </w:tc>
        <w:tc>
          <w:tcPr>
            <w:tcW w:w="709" w:type="dxa"/>
            <w:tcBorders>
              <w:top w:val="nil"/>
              <w:left w:val="nil"/>
              <w:bottom w:val="single" w:sz="4" w:space="0" w:color="auto"/>
              <w:right w:val="single" w:sz="4" w:space="0" w:color="auto"/>
            </w:tcBorders>
            <w:shd w:val="clear" w:color="auto" w:fill="auto"/>
            <w:vAlign w:val="center"/>
          </w:tcPr>
          <w:p w14:paraId="5E359BD6" w14:textId="517AA963"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92,40</w:t>
            </w:r>
          </w:p>
        </w:tc>
        <w:tc>
          <w:tcPr>
            <w:tcW w:w="708" w:type="dxa"/>
            <w:tcBorders>
              <w:top w:val="nil"/>
              <w:left w:val="nil"/>
              <w:bottom w:val="single" w:sz="4" w:space="0" w:color="auto"/>
              <w:right w:val="single" w:sz="4" w:space="0" w:color="auto"/>
            </w:tcBorders>
            <w:shd w:val="clear" w:color="auto" w:fill="auto"/>
            <w:vAlign w:val="center"/>
          </w:tcPr>
          <w:p w14:paraId="49A85661" w14:textId="78FF1EF0" w:rsidR="008A1019" w:rsidRPr="003C0D0C" w:rsidRDefault="008A1019" w:rsidP="00DE6814">
            <w:pPr>
              <w:spacing w:line="360" w:lineRule="auto"/>
              <w:jc w:val="center"/>
              <w:rPr>
                <w:rFonts w:ascii="Bookman Old Style" w:hAnsi="Bookman Old Style" w:cs="Tahoma"/>
                <w:b/>
                <w:bCs/>
                <w:sz w:val="14"/>
                <w:szCs w:val="14"/>
              </w:rPr>
            </w:pPr>
          </w:p>
        </w:tc>
      </w:tr>
      <w:tr w:rsidR="003C0D0C" w:rsidRPr="003C0D0C" w14:paraId="2F40371E" w14:textId="77777777" w:rsidTr="004A5692">
        <w:trPr>
          <w:trHeight w:val="960"/>
        </w:trPr>
        <w:tc>
          <w:tcPr>
            <w:tcW w:w="127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C61024C" w14:textId="4180184A" w:rsidR="008A1019" w:rsidRPr="003C0D0C" w:rsidRDefault="008A1019" w:rsidP="00DE6814">
            <w:pPr>
              <w:spacing w:line="360" w:lineRule="auto"/>
              <w:rPr>
                <w:rFonts w:ascii="Bookman Old Style" w:hAnsi="Bookman Old Style" w:cs="Tahoma"/>
                <w:sz w:val="16"/>
                <w:szCs w:val="16"/>
              </w:rPr>
            </w:pPr>
            <w:r w:rsidRPr="003C0D0C">
              <w:rPr>
                <w:rFonts w:ascii="Bookman Old Style" w:hAnsi="Bookman Old Style" w:cs="Tahoma"/>
                <w:sz w:val="16"/>
                <w:szCs w:val="16"/>
              </w:rPr>
              <w:t>Belanja Barang dan Jasa</w:t>
            </w:r>
          </w:p>
        </w:tc>
        <w:tc>
          <w:tcPr>
            <w:tcW w:w="1418" w:type="dxa"/>
            <w:tcBorders>
              <w:top w:val="nil"/>
              <w:left w:val="nil"/>
              <w:bottom w:val="single" w:sz="4" w:space="0" w:color="auto"/>
              <w:right w:val="single" w:sz="4" w:space="0" w:color="auto"/>
            </w:tcBorders>
            <w:shd w:val="clear" w:color="auto" w:fill="auto"/>
            <w:vAlign w:val="center"/>
          </w:tcPr>
          <w:p w14:paraId="40A203BD" w14:textId="443790D2" w:rsidR="008A1019" w:rsidRPr="003C0D0C" w:rsidRDefault="008A1019" w:rsidP="00DE6814">
            <w:pPr>
              <w:spacing w:line="360" w:lineRule="auto"/>
              <w:rPr>
                <w:rFonts w:ascii="Bookman Old Style" w:hAnsi="Bookman Old Style" w:cs="Tahoma"/>
                <w:b/>
                <w:bCs/>
                <w:sz w:val="16"/>
                <w:szCs w:val="16"/>
              </w:rPr>
            </w:pPr>
          </w:p>
        </w:tc>
        <w:tc>
          <w:tcPr>
            <w:tcW w:w="850" w:type="dxa"/>
            <w:tcBorders>
              <w:top w:val="nil"/>
              <w:left w:val="nil"/>
              <w:bottom w:val="single" w:sz="4" w:space="0" w:color="auto"/>
              <w:right w:val="single" w:sz="4" w:space="0" w:color="auto"/>
            </w:tcBorders>
            <w:shd w:val="clear" w:color="auto" w:fill="auto"/>
            <w:vAlign w:val="center"/>
          </w:tcPr>
          <w:p w14:paraId="2276333E" w14:textId="11968295"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4.626.279.000</w:t>
            </w:r>
          </w:p>
        </w:tc>
        <w:tc>
          <w:tcPr>
            <w:tcW w:w="993" w:type="dxa"/>
            <w:tcBorders>
              <w:top w:val="nil"/>
              <w:left w:val="nil"/>
              <w:bottom w:val="single" w:sz="4" w:space="0" w:color="auto"/>
              <w:right w:val="single" w:sz="4" w:space="0" w:color="auto"/>
            </w:tcBorders>
            <w:shd w:val="clear" w:color="auto" w:fill="auto"/>
            <w:vAlign w:val="center"/>
          </w:tcPr>
          <w:p w14:paraId="2B98933D" w14:textId="6B30FA63"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5.404.060.000</w:t>
            </w:r>
          </w:p>
        </w:tc>
        <w:tc>
          <w:tcPr>
            <w:tcW w:w="992" w:type="dxa"/>
            <w:tcBorders>
              <w:top w:val="nil"/>
              <w:left w:val="nil"/>
              <w:bottom w:val="single" w:sz="4" w:space="0" w:color="auto"/>
              <w:right w:val="single" w:sz="4" w:space="0" w:color="auto"/>
            </w:tcBorders>
            <w:shd w:val="clear" w:color="auto" w:fill="auto"/>
            <w:vAlign w:val="center"/>
          </w:tcPr>
          <w:p w14:paraId="17554A1A" w14:textId="50E4D7BB"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4.900.087.200</w:t>
            </w:r>
          </w:p>
        </w:tc>
        <w:tc>
          <w:tcPr>
            <w:tcW w:w="850" w:type="dxa"/>
            <w:tcBorders>
              <w:top w:val="nil"/>
              <w:left w:val="nil"/>
              <w:bottom w:val="single" w:sz="4" w:space="0" w:color="auto"/>
              <w:right w:val="single" w:sz="4" w:space="0" w:color="auto"/>
            </w:tcBorders>
            <w:shd w:val="clear" w:color="auto" w:fill="auto"/>
            <w:vAlign w:val="center"/>
          </w:tcPr>
          <w:p w14:paraId="3E08911A" w14:textId="0E693885"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4.241.313.500</w:t>
            </w:r>
          </w:p>
        </w:tc>
        <w:tc>
          <w:tcPr>
            <w:tcW w:w="851" w:type="dxa"/>
            <w:tcBorders>
              <w:top w:val="nil"/>
              <w:left w:val="nil"/>
              <w:bottom w:val="single" w:sz="4" w:space="0" w:color="auto"/>
              <w:right w:val="single" w:sz="4" w:space="0" w:color="auto"/>
            </w:tcBorders>
            <w:shd w:val="clear" w:color="auto" w:fill="auto"/>
            <w:vAlign w:val="center"/>
          </w:tcPr>
          <w:p w14:paraId="69B35B20" w14:textId="0721BCBA" w:rsidR="008A1019" w:rsidRPr="003C0D0C" w:rsidRDefault="008A1019" w:rsidP="00DE6814">
            <w:pPr>
              <w:spacing w:line="360" w:lineRule="auto"/>
              <w:jc w:val="right"/>
              <w:rPr>
                <w:rFonts w:ascii="Bookman Old Style" w:hAnsi="Bookman Old Style" w:cs="Tahoma"/>
                <w:sz w:val="14"/>
                <w:szCs w:val="14"/>
              </w:rPr>
            </w:pPr>
          </w:p>
        </w:tc>
        <w:tc>
          <w:tcPr>
            <w:tcW w:w="850" w:type="dxa"/>
            <w:tcBorders>
              <w:top w:val="nil"/>
              <w:left w:val="nil"/>
              <w:bottom w:val="single" w:sz="4" w:space="0" w:color="auto"/>
              <w:right w:val="single" w:sz="4" w:space="0" w:color="auto"/>
            </w:tcBorders>
            <w:shd w:val="clear" w:color="auto" w:fill="auto"/>
            <w:vAlign w:val="center"/>
          </w:tcPr>
          <w:p w14:paraId="20BBBBCF" w14:textId="26E93A52"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3.804.652.145</w:t>
            </w:r>
          </w:p>
        </w:tc>
        <w:tc>
          <w:tcPr>
            <w:tcW w:w="851" w:type="dxa"/>
            <w:tcBorders>
              <w:top w:val="nil"/>
              <w:left w:val="nil"/>
              <w:bottom w:val="single" w:sz="4" w:space="0" w:color="auto"/>
              <w:right w:val="single" w:sz="4" w:space="0" w:color="auto"/>
            </w:tcBorders>
            <w:shd w:val="clear" w:color="auto" w:fill="auto"/>
            <w:vAlign w:val="center"/>
          </w:tcPr>
          <w:p w14:paraId="5D20BE3A" w14:textId="4C35CD43"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4.743.251.436</w:t>
            </w:r>
          </w:p>
        </w:tc>
        <w:tc>
          <w:tcPr>
            <w:tcW w:w="992" w:type="dxa"/>
            <w:tcBorders>
              <w:top w:val="nil"/>
              <w:left w:val="nil"/>
              <w:bottom w:val="single" w:sz="4" w:space="0" w:color="auto"/>
              <w:right w:val="single" w:sz="4" w:space="0" w:color="auto"/>
            </w:tcBorders>
            <w:shd w:val="clear" w:color="auto" w:fill="auto"/>
            <w:vAlign w:val="center"/>
          </w:tcPr>
          <w:p w14:paraId="4C2EA298" w14:textId="78E843E5"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4.781.164.975</w:t>
            </w:r>
          </w:p>
        </w:tc>
        <w:tc>
          <w:tcPr>
            <w:tcW w:w="851" w:type="dxa"/>
            <w:tcBorders>
              <w:top w:val="nil"/>
              <w:left w:val="nil"/>
              <w:bottom w:val="single" w:sz="4" w:space="0" w:color="auto"/>
              <w:right w:val="single" w:sz="4" w:space="0" w:color="auto"/>
            </w:tcBorders>
            <w:shd w:val="clear" w:color="auto" w:fill="auto"/>
            <w:vAlign w:val="center"/>
          </w:tcPr>
          <w:p w14:paraId="34206DCC" w14:textId="362BB278"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3.773.043.410</w:t>
            </w:r>
          </w:p>
        </w:tc>
        <w:tc>
          <w:tcPr>
            <w:tcW w:w="992" w:type="dxa"/>
            <w:tcBorders>
              <w:top w:val="nil"/>
              <w:left w:val="nil"/>
              <w:bottom w:val="single" w:sz="4" w:space="0" w:color="auto"/>
              <w:right w:val="single" w:sz="4" w:space="0" w:color="auto"/>
            </w:tcBorders>
            <w:shd w:val="clear" w:color="auto" w:fill="auto"/>
            <w:vAlign w:val="center"/>
          </w:tcPr>
          <w:p w14:paraId="5B20F703" w14:textId="2EF18C94" w:rsidR="008A1019" w:rsidRPr="003C0D0C" w:rsidRDefault="008A1019" w:rsidP="00DE6814">
            <w:pPr>
              <w:spacing w:line="360" w:lineRule="auto"/>
              <w:jc w:val="center"/>
              <w:rPr>
                <w:rFonts w:ascii="Bookman Old Style" w:hAnsi="Bookman Old Style" w:cs="Tahoma"/>
                <w:sz w:val="14"/>
                <w:szCs w:val="14"/>
              </w:rPr>
            </w:pPr>
          </w:p>
        </w:tc>
        <w:tc>
          <w:tcPr>
            <w:tcW w:w="709" w:type="dxa"/>
            <w:tcBorders>
              <w:top w:val="nil"/>
              <w:left w:val="nil"/>
              <w:bottom w:val="single" w:sz="4" w:space="0" w:color="auto"/>
              <w:right w:val="single" w:sz="4" w:space="0" w:color="auto"/>
            </w:tcBorders>
            <w:shd w:val="clear" w:color="auto" w:fill="auto"/>
            <w:vAlign w:val="center"/>
          </w:tcPr>
          <w:p w14:paraId="1AB10802" w14:textId="0B73CB7E"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82,24</w:t>
            </w:r>
          </w:p>
        </w:tc>
        <w:tc>
          <w:tcPr>
            <w:tcW w:w="850" w:type="dxa"/>
            <w:tcBorders>
              <w:top w:val="nil"/>
              <w:left w:val="nil"/>
              <w:bottom w:val="single" w:sz="4" w:space="0" w:color="auto"/>
              <w:right w:val="single" w:sz="4" w:space="0" w:color="auto"/>
            </w:tcBorders>
            <w:shd w:val="clear" w:color="auto" w:fill="auto"/>
            <w:vAlign w:val="center"/>
          </w:tcPr>
          <w:p w14:paraId="148CE702" w14:textId="778C510A"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87,77</w:t>
            </w:r>
          </w:p>
        </w:tc>
        <w:tc>
          <w:tcPr>
            <w:tcW w:w="709" w:type="dxa"/>
            <w:tcBorders>
              <w:top w:val="nil"/>
              <w:left w:val="nil"/>
              <w:bottom w:val="single" w:sz="4" w:space="0" w:color="auto"/>
              <w:right w:val="single" w:sz="4" w:space="0" w:color="auto"/>
            </w:tcBorders>
            <w:shd w:val="clear" w:color="auto" w:fill="auto"/>
            <w:vAlign w:val="center"/>
          </w:tcPr>
          <w:p w14:paraId="7C86E6A1" w14:textId="6A9C22D0"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97,57</w:t>
            </w:r>
          </w:p>
        </w:tc>
        <w:tc>
          <w:tcPr>
            <w:tcW w:w="709" w:type="dxa"/>
            <w:tcBorders>
              <w:top w:val="nil"/>
              <w:left w:val="nil"/>
              <w:bottom w:val="single" w:sz="4" w:space="0" w:color="auto"/>
              <w:right w:val="single" w:sz="4" w:space="0" w:color="auto"/>
            </w:tcBorders>
            <w:shd w:val="clear" w:color="auto" w:fill="auto"/>
            <w:vAlign w:val="center"/>
          </w:tcPr>
          <w:p w14:paraId="5E4AA373" w14:textId="074BD785"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88,96</w:t>
            </w:r>
          </w:p>
        </w:tc>
        <w:tc>
          <w:tcPr>
            <w:tcW w:w="708" w:type="dxa"/>
            <w:tcBorders>
              <w:top w:val="nil"/>
              <w:left w:val="nil"/>
              <w:bottom w:val="single" w:sz="4" w:space="0" w:color="auto"/>
              <w:right w:val="single" w:sz="4" w:space="0" w:color="auto"/>
            </w:tcBorders>
            <w:shd w:val="clear" w:color="auto" w:fill="auto"/>
            <w:vAlign w:val="center"/>
          </w:tcPr>
          <w:p w14:paraId="706D6172" w14:textId="70CA64E0" w:rsidR="008A1019" w:rsidRPr="003C0D0C" w:rsidRDefault="008A1019" w:rsidP="00DE6814">
            <w:pPr>
              <w:spacing w:line="360" w:lineRule="auto"/>
              <w:jc w:val="center"/>
              <w:rPr>
                <w:rFonts w:ascii="Bookman Old Style" w:hAnsi="Bookman Old Style" w:cs="Tahoma"/>
                <w:b/>
                <w:bCs/>
                <w:sz w:val="14"/>
                <w:szCs w:val="14"/>
              </w:rPr>
            </w:pPr>
          </w:p>
        </w:tc>
      </w:tr>
      <w:tr w:rsidR="003C0D0C" w:rsidRPr="003C0D0C" w14:paraId="5B01673C" w14:textId="77777777" w:rsidTr="004A5692">
        <w:trPr>
          <w:trHeight w:val="600"/>
        </w:trPr>
        <w:tc>
          <w:tcPr>
            <w:tcW w:w="127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D8F5888" w14:textId="756AB183" w:rsidR="008A1019" w:rsidRPr="003C0D0C" w:rsidRDefault="008A1019" w:rsidP="00DE6814">
            <w:pPr>
              <w:spacing w:line="360" w:lineRule="auto"/>
              <w:rPr>
                <w:rFonts w:ascii="Bookman Old Style" w:hAnsi="Bookman Old Style" w:cs="Tahoma"/>
                <w:sz w:val="16"/>
                <w:szCs w:val="16"/>
              </w:rPr>
            </w:pPr>
            <w:r w:rsidRPr="003C0D0C">
              <w:rPr>
                <w:rFonts w:ascii="Bookman Old Style" w:hAnsi="Bookman Old Style" w:cs="Tahoma"/>
                <w:sz w:val="16"/>
                <w:szCs w:val="16"/>
              </w:rPr>
              <w:t>Belanja Modal</w:t>
            </w:r>
          </w:p>
        </w:tc>
        <w:tc>
          <w:tcPr>
            <w:tcW w:w="1418" w:type="dxa"/>
            <w:tcBorders>
              <w:top w:val="nil"/>
              <w:left w:val="nil"/>
              <w:bottom w:val="single" w:sz="4" w:space="0" w:color="auto"/>
              <w:right w:val="single" w:sz="4" w:space="0" w:color="auto"/>
            </w:tcBorders>
            <w:shd w:val="clear" w:color="auto" w:fill="auto"/>
            <w:vAlign w:val="center"/>
          </w:tcPr>
          <w:p w14:paraId="0F44430F" w14:textId="12B2780D" w:rsidR="008A1019" w:rsidRPr="003C0D0C" w:rsidRDefault="008A1019" w:rsidP="00DE6814">
            <w:pPr>
              <w:spacing w:line="360" w:lineRule="auto"/>
              <w:rPr>
                <w:rFonts w:ascii="Bookman Old Style" w:hAnsi="Bookman Old Style" w:cs="Tahoma"/>
                <w:b/>
                <w:bCs/>
                <w:sz w:val="16"/>
                <w:szCs w:val="16"/>
              </w:rPr>
            </w:pPr>
          </w:p>
        </w:tc>
        <w:tc>
          <w:tcPr>
            <w:tcW w:w="850" w:type="dxa"/>
            <w:tcBorders>
              <w:top w:val="nil"/>
              <w:left w:val="nil"/>
              <w:bottom w:val="single" w:sz="4" w:space="0" w:color="auto"/>
              <w:right w:val="single" w:sz="4" w:space="0" w:color="auto"/>
            </w:tcBorders>
            <w:shd w:val="clear" w:color="auto" w:fill="auto"/>
            <w:vAlign w:val="center"/>
          </w:tcPr>
          <w:p w14:paraId="48CD4E45" w14:textId="352BE514"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529.996.000</w:t>
            </w:r>
          </w:p>
        </w:tc>
        <w:tc>
          <w:tcPr>
            <w:tcW w:w="993" w:type="dxa"/>
            <w:tcBorders>
              <w:top w:val="nil"/>
              <w:left w:val="nil"/>
              <w:bottom w:val="single" w:sz="4" w:space="0" w:color="auto"/>
              <w:right w:val="single" w:sz="4" w:space="0" w:color="auto"/>
            </w:tcBorders>
            <w:shd w:val="clear" w:color="auto" w:fill="auto"/>
            <w:vAlign w:val="center"/>
          </w:tcPr>
          <w:p w14:paraId="07409346" w14:textId="3D9A415A"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2.042.705.000</w:t>
            </w:r>
          </w:p>
        </w:tc>
        <w:tc>
          <w:tcPr>
            <w:tcW w:w="992" w:type="dxa"/>
            <w:tcBorders>
              <w:top w:val="nil"/>
              <w:left w:val="nil"/>
              <w:bottom w:val="single" w:sz="4" w:space="0" w:color="auto"/>
              <w:right w:val="single" w:sz="4" w:space="0" w:color="auto"/>
            </w:tcBorders>
            <w:shd w:val="clear" w:color="auto" w:fill="auto"/>
            <w:vAlign w:val="center"/>
          </w:tcPr>
          <w:p w14:paraId="535E8E9D" w14:textId="6F6DA326"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1.285.000.000</w:t>
            </w:r>
          </w:p>
        </w:tc>
        <w:tc>
          <w:tcPr>
            <w:tcW w:w="850" w:type="dxa"/>
            <w:tcBorders>
              <w:top w:val="nil"/>
              <w:left w:val="nil"/>
              <w:bottom w:val="single" w:sz="4" w:space="0" w:color="auto"/>
              <w:right w:val="single" w:sz="4" w:space="0" w:color="auto"/>
            </w:tcBorders>
            <w:shd w:val="clear" w:color="auto" w:fill="auto"/>
            <w:vAlign w:val="center"/>
          </w:tcPr>
          <w:p w14:paraId="6D9200FD" w14:textId="0BCE779F"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w:t>
            </w:r>
          </w:p>
        </w:tc>
        <w:tc>
          <w:tcPr>
            <w:tcW w:w="851" w:type="dxa"/>
            <w:tcBorders>
              <w:top w:val="nil"/>
              <w:left w:val="nil"/>
              <w:bottom w:val="single" w:sz="4" w:space="0" w:color="auto"/>
              <w:right w:val="single" w:sz="4" w:space="0" w:color="auto"/>
            </w:tcBorders>
            <w:shd w:val="clear" w:color="auto" w:fill="auto"/>
            <w:vAlign w:val="center"/>
          </w:tcPr>
          <w:p w14:paraId="153CCF97" w14:textId="7087E9C5" w:rsidR="008A1019" w:rsidRPr="003C0D0C" w:rsidRDefault="008A1019" w:rsidP="00DE6814">
            <w:pPr>
              <w:spacing w:line="360" w:lineRule="auto"/>
              <w:jc w:val="right"/>
              <w:rPr>
                <w:rFonts w:ascii="Bookman Old Style" w:hAnsi="Bookman Old Style" w:cs="Tahoma"/>
                <w:sz w:val="14"/>
                <w:szCs w:val="14"/>
              </w:rPr>
            </w:pPr>
          </w:p>
        </w:tc>
        <w:tc>
          <w:tcPr>
            <w:tcW w:w="850" w:type="dxa"/>
            <w:tcBorders>
              <w:top w:val="nil"/>
              <w:left w:val="nil"/>
              <w:bottom w:val="single" w:sz="4" w:space="0" w:color="auto"/>
              <w:right w:val="single" w:sz="4" w:space="0" w:color="auto"/>
            </w:tcBorders>
            <w:shd w:val="clear" w:color="auto" w:fill="auto"/>
            <w:vAlign w:val="center"/>
          </w:tcPr>
          <w:p w14:paraId="58F49A10" w14:textId="4F2450AE"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523.098.000</w:t>
            </w:r>
          </w:p>
        </w:tc>
        <w:tc>
          <w:tcPr>
            <w:tcW w:w="851" w:type="dxa"/>
            <w:tcBorders>
              <w:top w:val="nil"/>
              <w:left w:val="nil"/>
              <w:bottom w:val="single" w:sz="4" w:space="0" w:color="auto"/>
              <w:right w:val="single" w:sz="4" w:space="0" w:color="auto"/>
            </w:tcBorders>
            <w:shd w:val="clear" w:color="auto" w:fill="auto"/>
            <w:vAlign w:val="center"/>
          </w:tcPr>
          <w:p w14:paraId="3AC73938" w14:textId="1C1EA5E8"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746.215.000</w:t>
            </w:r>
          </w:p>
        </w:tc>
        <w:tc>
          <w:tcPr>
            <w:tcW w:w="992" w:type="dxa"/>
            <w:tcBorders>
              <w:top w:val="nil"/>
              <w:left w:val="nil"/>
              <w:bottom w:val="single" w:sz="4" w:space="0" w:color="auto"/>
              <w:right w:val="single" w:sz="4" w:space="0" w:color="auto"/>
            </w:tcBorders>
            <w:shd w:val="clear" w:color="auto" w:fill="auto"/>
            <w:vAlign w:val="center"/>
          </w:tcPr>
          <w:p w14:paraId="07EAF848" w14:textId="5ECF7A24"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w:t>
            </w:r>
          </w:p>
        </w:tc>
        <w:tc>
          <w:tcPr>
            <w:tcW w:w="851" w:type="dxa"/>
            <w:tcBorders>
              <w:top w:val="nil"/>
              <w:left w:val="nil"/>
              <w:bottom w:val="single" w:sz="4" w:space="0" w:color="auto"/>
              <w:right w:val="single" w:sz="4" w:space="0" w:color="auto"/>
            </w:tcBorders>
            <w:shd w:val="clear" w:color="auto" w:fill="auto"/>
            <w:vAlign w:val="center"/>
          </w:tcPr>
          <w:p w14:paraId="5C439AF3" w14:textId="588D8E25"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w:t>
            </w:r>
          </w:p>
        </w:tc>
        <w:tc>
          <w:tcPr>
            <w:tcW w:w="992" w:type="dxa"/>
            <w:tcBorders>
              <w:top w:val="nil"/>
              <w:left w:val="nil"/>
              <w:bottom w:val="single" w:sz="4" w:space="0" w:color="auto"/>
              <w:right w:val="single" w:sz="4" w:space="0" w:color="auto"/>
            </w:tcBorders>
            <w:shd w:val="clear" w:color="auto" w:fill="auto"/>
            <w:vAlign w:val="center"/>
          </w:tcPr>
          <w:p w14:paraId="289C5058" w14:textId="0B3F9560" w:rsidR="008A1019" w:rsidRPr="003C0D0C" w:rsidRDefault="008A1019" w:rsidP="00DE6814">
            <w:pPr>
              <w:spacing w:line="360" w:lineRule="auto"/>
              <w:jc w:val="center"/>
              <w:rPr>
                <w:rFonts w:ascii="Bookman Old Style" w:hAnsi="Bookman Old Style" w:cs="Tahoma"/>
                <w:sz w:val="14"/>
                <w:szCs w:val="14"/>
              </w:rPr>
            </w:pPr>
          </w:p>
        </w:tc>
        <w:tc>
          <w:tcPr>
            <w:tcW w:w="709" w:type="dxa"/>
            <w:tcBorders>
              <w:top w:val="nil"/>
              <w:left w:val="nil"/>
              <w:bottom w:val="single" w:sz="4" w:space="0" w:color="auto"/>
              <w:right w:val="single" w:sz="4" w:space="0" w:color="auto"/>
            </w:tcBorders>
            <w:shd w:val="clear" w:color="auto" w:fill="auto"/>
            <w:vAlign w:val="center"/>
          </w:tcPr>
          <w:p w14:paraId="0FC3014F" w14:textId="02CA0707"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98,70</w:t>
            </w:r>
          </w:p>
        </w:tc>
        <w:tc>
          <w:tcPr>
            <w:tcW w:w="850" w:type="dxa"/>
            <w:tcBorders>
              <w:top w:val="nil"/>
              <w:left w:val="nil"/>
              <w:bottom w:val="single" w:sz="4" w:space="0" w:color="auto"/>
              <w:right w:val="single" w:sz="4" w:space="0" w:color="auto"/>
            </w:tcBorders>
            <w:shd w:val="clear" w:color="auto" w:fill="auto"/>
            <w:vAlign w:val="center"/>
          </w:tcPr>
          <w:p w14:paraId="4715F629" w14:textId="2BCFEB6E"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36,50</w:t>
            </w:r>
          </w:p>
        </w:tc>
        <w:tc>
          <w:tcPr>
            <w:tcW w:w="709" w:type="dxa"/>
            <w:tcBorders>
              <w:top w:val="nil"/>
              <w:left w:val="nil"/>
              <w:bottom w:val="single" w:sz="4" w:space="0" w:color="auto"/>
              <w:right w:val="single" w:sz="4" w:space="0" w:color="auto"/>
            </w:tcBorders>
            <w:shd w:val="clear" w:color="auto" w:fill="auto"/>
            <w:vAlign w:val="center"/>
          </w:tcPr>
          <w:p w14:paraId="30916128" w14:textId="6287B3D3"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w:t>
            </w:r>
          </w:p>
        </w:tc>
        <w:tc>
          <w:tcPr>
            <w:tcW w:w="709" w:type="dxa"/>
            <w:tcBorders>
              <w:top w:val="nil"/>
              <w:left w:val="nil"/>
              <w:bottom w:val="single" w:sz="4" w:space="0" w:color="auto"/>
              <w:right w:val="single" w:sz="4" w:space="0" w:color="auto"/>
            </w:tcBorders>
            <w:shd w:val="clear" w:color="auto" w:fill="auto"/>
            <w:vAlign w:val="center"/>
          </w:tcPr>
          <w:p w14:paraId="54490256" w14:textId="0B0A8FD4" w:rsidR="008A1019" w:rsidRPr="003C0D0C" w:rsidRDefault="00706F49" w:rsidP="00DE6814">
            <w:pPr>
              <w:spacing w:line="360" w:lineRule="auto"/>
              <w:jc w:val="right"/>
              <w:rPr>
                <w:rFonts w:ascii="Bookman Old Style" w:hAnsi="Bookman Old Style" w:cs="Tahoma"/>
                <w:sz w:val="14"/>
                <w:szCs w:val="14"/>
              </w:rPr>
            </w:pPr>
            <w:r w:rsidRPr="003C0D0C">
              <w:rPr>
                <w:rFonts w:ascii="Bookman Old Style" w:hAnsi="Bookman Old Style" w:cs="Tahoma"/>
                <w:sz w:val="14"/>
                <w:szCs w:val="14"/>
              </w:rPr>
              <w:t>-</w:t>
            </w:r>
          </w:p>
        </w:tc>
        <w:tc>
          <w:tcPr>
            <w:tcW w:w="708" w:type="dxa"/>
            <w:tcBorders>
              <w:top w:val="nil"/>
              <w:left w:val="nil"/>
              <w:bottom w:val="single" w:sz="4" w:space="0" w:color="auto"/>
              <w:right w:val="single" w:sz="4" w:space="0" w:color="auto"/>
            </w:tcBorders>
            <w:shd w:val="clear" w:color="auto" w:fill="auto"/>
            <w:vAlign w:val="center"/>
          </w:tcPr>
          <w:p w14:paraId="0FEB9009" w14:textId="13DD16F0" w:rsidR="008A1019" w:rsidRPr="003C0D0C" w:rsidRDefault="008A1019" w:rsidP="00DE6814">
            <w:pPr>
              <w:spacing w:line="360" w:lineRule="auto"/>
              <w:jc w:val="center"/>
              <w:rPr>
                <w:rFonts w:ascii="Bookman Old Style" w:hAnsi="Bookman Old Style" w:cs="Tahoma"/>
                <w:b/>
                <w:bCs/>
                <w:sz w:val="14"/>
                <w:szCs w:val="14"/>
              </w:rPr>
            </w:pPr>
          </w:p>
        </w:tc>
      </w:tr>
    </w:tbl>
    <w:p w14:paraId="0802BAC2" w14:textId="2E189A20" w:rsidR="00E76F46" w:rsidRPr="007C3040" w:rsidRDefault="007C3040" w:rsidP="00DE6814">
      <w:pPr>
        <w:spacing w:line="360" w:lineRule="auto"/>
        <w:rPr>
          <w:rFonts w:ascii="Bookman Old Style" w:hAnsi="Bookman Old Style"/>
          <w:noProof/>
          <w:sz w:val="24"/>
          <w:szCs w:val="24"/>
          <w:lang w:val="id-ID"/>
        </w:rPr>
        <w:sectPr w:rsidR="00E76F46" w:rsidRPr="007C3040" w:rsidSect="004A5692">
          <w:pgSz w:w="18711" w:h="11907" w:orient="landscape" w:code="9"/>
          <w:pgMar w:top="1701" w:right="1134" w:bottom="1134" w:left="1134" w:header="720" w:footer="811" w:gutter="0"/>
          <w:cols w:space="720"/>
        </w:sectPr>
      </w:pPr>
      <w:r>
        <w:rPr>
          <w:rFonts w:ascii="Bookman Old Style" w:hAnsi="Bookman Old Style"/>
          <w:noProof/>
          <w:sz w:val="24"/>
          <w:szCs w:val="24"/>
        </w:rPr>
        <w:br w:type="page"/>
      </w:r>
    </w:p>
    <w:p w14:paraId="5B4FCD63" w14:textId="574248E7" w:rsidR="00495D6E" w:rsidRPr="003C0D0C" w:rsidRDefault="00495D6E" w:rsidP="00E41342">
      <w:pPr>
        <w:spacing w:line="360" w:lineRule="auto"/>
        <w:ind w:left="567" w:right="88" w:firstLine="896"/>
        <w:jc w:val="both"/>
        <w:rPr>
          <w:rFonts w:ascii="Bookman Old Style" w:hAnsi="Bookman Old Style"/>
          <w:noProof/>
          <w:sz w:val="24"/>
          <w:szCs w:val="24"/>
        </w:rPr>
      </w:pPr>
      <w:r w:rsidRPr="003C0D0C">
        <w:rPr>
          <w:rFonts w:ascii="Bookman Old Style" w:hAnsi="Bookman Old Style"/>
          <w:noProof/>
          <w:sz w:val="24"/>
          <w:szCs w:val="24"/>
        </w:rPr>
        <w:lastRenderedPageBreak/>
        <w:t>Pertumbuhan anggaran setiap tahunnya tidak bisa terukur se</w:t>
      </w:r>
      <w:r w:rsidR="003D3277" w:rsidRPr="003C0D0C">
        <w:rPr>
          <w:rFonts w:ascii="Bookman Old Style" w:hAnsi="Bookman Old Style"/>
          <w:noProof/>
          <w:sz w:val="24"/>
          <w:szCs w:val="24"/>
        </w:rPr>
        <w:t>cara periodik k</w:t>
      </w:r>
      <w:r w:rsidRPr="003C0D0C">
        <w:rPr>
          <w:rFonts w:ascii="Bookman Old Style" w:hAnsi="Bookman Old Style"/>
          <w:noProof/>
          <w:sz w:val="24"/>
          <w:szCs w:val="24"/>
        </w:rPr>
        <w:t>arena anggaran disesuaikan kebutuhan pada tahun yang bersangkutan.</w:t>
      </w:r>
      <w:r w:rsidR="00B36B2C" w:rsidRPr="003C0D0C">
        <w:rPr>
          <w:rFonts w:ascii="Bookman Old Style" w:hAnsi="Bookman Old Style"/>
          <w:noProof/>
          <w:sz w:val="24"/>
          <w:szCs w:val="24"/>
        </w:rPr>
        <w:t xml:space="preserve"> </w:t>
      </w:r>
      <w:r w:rsidRPr="003C0D0C">
        <w:rPr>
          <w:rFonts w:ascii="Bookman Old Style" w:hAnsi="Bookman Old Style"/>
          <w:noProof/>
          <w:sz w:val="24"/>
          <w:szCs w:val="24"/>
        </w:rPr>
        <w:t xml:space="preserve"> Ada kalanya mengalami penurunan dan ada kalanya mengalami kenaikan.</w:t>
      </w:r>
    </w:p>
    <w:p w14:paraId="1F87250F" w14:textId="77777777" w:rsidR="00495D6E" w:rsidRPr="003C0D0C" w:rsidRDefault="00495D6E" w:rsidP="00E41342">
      <w:pPr>
        <w:spacing w:line="360" w:lineRule="auto"/>
        <w:ind w:left="567" w:right="91" w:firstLine="896"/>
        <w:jc w:val="both"/>
        <w:rPr>
          <w:rFonts w:ascii="Bookman Old Style" w:hAnsi="Bookman Old Style"/>
          <w:noProof/>
          <w:sz w:val="24"/>
          <w:szCs w:val="24"/>
        </w:rPr>
      </w:pPr>
      <w:r w:rsidRPr="003C0D0C">
        <w:rPr>
          <w:rFonts w:ascii="Bookman Old Style" w:hAnsi="Bookman Old Style"/>
          <w:noProof/>
          <w:sz w:val="24"/>
          <w:szCs w:val="24"/>
        </w:rPr>
        <w:t xml:space="preserve">Faktor-faktor penghambat keberhasilan capaian program-program </w:t>
      </w:r>
      <w:r w:rsidR="00FD5E8A" w:rsidRPr="003C0D0C">
        <w:rPr>
          <w:rFonts w:ascii="Bookman Old Style" w:hAnsi="Bookman Old Style"/>
          <w:noProof/>
          <w:sz w:val="24"/>
          <w:szCs w:val="24"/>
        </w:rPr>
        <w:t>antara</w:t>
      </w:r>
      <w:r w:rsidRPr="003C0D0C">
        <w:rPr>
          <w:rFonts w:ascii="Bookman Old Style" w:hAnsi="Bookman Old Style"/>
          <w:noProof/>
          <w:sz w:val="24"/>
          <w:szCs w:val="24"/>
        </w:rPr>
        <w:t xml:space="preserve"> lain adalah :</w:t>
      </w:r>
    </w:p>
    <w:p w14:paraId="1EA57EFA" w14:textId="46F90472" w:rsidR="00495D6E" w:rsidRPr="003C0D0C" w:rsidRDefault="00283832" w:rsidP="00341946">
      <w:pPr>
        <w:pStyle w:val="ListParagraph"/>
        <w:numPr>
          <w:ilvl w:val="6"/>
          <w:numId w:val="11"/>
        </w:numPr>
        <w:spacing w:after="0" w:line="360" w:lineRule="auto"/>
        <w:ind w:left="993"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Perubahan</w:t>
      </w:r>
      <w:r w:rsidR="00495D6E" w:rsidRPr="003C0D0C">
        <w:rPr>
          <w:rFonts w:ascii="Bookman Old Style" w:hAnsi="Bookman Old Style" w:cs="Times New Roman"/>
          <w:noProof/>
          <w:sz w:val="24"/>
          <w:szCs w:val="24"/>
        </w:rPr>
        <w:t xml:space="preserve"> struktur organisasi, program dan kegiatan yang harus disesuaikan berdasarkan tugas dan fungsi organisasi. </w:t>
      </w:r>
      <w:r w:rsidRPr="003C0D0C">
        <w:rPr>
          <w:rFonts w:ascii="Bookman Old Style" w:hAnsi="Bookman Old Style" w:cs="Times New Roman"/>
          <w:noProof/>
          <w:sz w:val="24"/>
          <w:szCs w:val="24"/>
        </w:rPr>
        <w:t xml:space="preserve">Unit Pemadam kebakaran (Damkar) digabung dengan Satpol PP Tahun </w:t>
      </w:r>
      <w:r w:rsidR="002E640B" w:rsidRPr="003C0D0C">
        <w:rPr>
          <w:rFonts w:ascii="Bookman Old Style" w:hAnsi="Bookman Old Style" w:cs="Times New Roman"/>
          <w:noProof/>
          <w:sz w:val="24"/>
          <w:szCs w:val="24"/>
        </w:rPr>
        <w:t>2017</w:t>
      </w:r>
      <w:r w:rsidR="009A6BBA" w:rsidRPr="003C0D0C">
        <w:rPr>
          <w:rFonts w:ascii="Bookman Old Style" w:hAnsi="Bookman Old Style" w:cs="Times New Roman"/>
          <w:noProof/>
          <w:sz w:val="24"/>
          <w:szCs w:val="24"/>
          <w:lang w:val="id-ID"/>
        </w:rPr>
        <w:t xml:space="preserve">. Selain itu dikuatkan dengan </w:t>
      </w:r>
      <w:r w:rsidR="009A6BBA" w:rsidRPr="003C0D0C">
        <w:rPr>
          <w:rFonts w:ascii="Bookman Old Style" w:hAnsi="Bookman Old Style"/>
          <w:sz w:val="24"/>
          <w:szCs w:val="24"/>
        </w:rPr>
        <w:t xml:space="preserve">Peraturan Bupati </w:t>
      </w:r>
      <w:r w:rsidR="009A6BBA" w:rsidRPr="003C0D0C">
        <w:rPr>
          <w:rFonts w:ascii="Bookman Old Style" w:hAnsi="Bookman Old Style" w:cs="Bookman Old Style"/>
          <w:sz w:val="24"/>
          <w:szCs w:val="24"/>
        </w:rPr>
        <w:t xml:space="preserve">Nomor </w:t>
      </w:r>
      <w:r w:rsidR="009A6BBA" w:rsidRPr="003C0D0C">
        <w:rPr>
          <w:rFonts w:ascii="Bookman Old Style" w:hAnsi="Bookman Old Style" w:cs="Bookman Old Style"/>
          <w:sz w:val="24"/>
          <w:szCs w:val="24"/>
          <w:lang w:val="id-ID"/>
        </w:rPr>
        <w:t>117</w:t>
      </w:r>
      <w:r w:rsidR="009A6BBA" w:rsidRPr="003C0D0C">
        <w:rPr>
          <w:rFonts w:ascii="Bookman Old Style" w:hAnsi="Bookman Old Style" w:cs="Bookman Old Style"/>
          <w:sz w:val="24"/>
          <w:szCs w:val="24"/>
        </w:rPr>
        <w:t xml:space="preserve"> Tahun 2</w:t>
      </w:r>
      <w:r w:rsidR="009A6BBA" w:rsidRPr="003C0D0C">
        <w:rPr>
          <w:rFonts w:ascii="Bookman Old Style" w:hAnsi="Bookman Old Style" w:cs="Bookman Old Style"/>
          <w:sz w:val="24"/>
          <w:szCs w:val="24"/>
          <w:lang w:val="id-ID"/>
        </w:rPr>
        <w:t>022</w:t>
      </w:r>
      <w:r w:rsidR="009A6BBA" w:rsidRPr="003C0D0C">
        <w:rPr>
          <w:rFonts w:ascii="Bookman Old Style" w:hAnsi="Bookman Old Style" w:cs="Bookman Old Style"/>
          <w:sz w:val="24"/>
          <w:szCs w:val="24"/>
        </w:rPr>
        <w:t xml:space="preserve"> tentang Kedudukan, Susunan Organisasi, Uraian Tugas dan Fungsi, serta Tata Kerja Satuan Polisi Pamong Praja </w:t>
      </w:r>
      <w:r w:rsidR="009A6BBA" w:rsidRPr="003C0D0C">
        <w:rPr>
          <w:rFonts w:ascii="Bookman Old Style" w:hAnsi="Bookman Old Style" w:cs="Bookman Old Style"/>
          <w:sz w:val="24"/>
          <w:szCs w:val="24"/>
          <w:lang w:val="id-ID"/>
        </w:rPr>
        <w:t xml:space="preserve">dan Pemadam Kebakaran </w:t>
      </w:r>
      <w:r w:rsidR="009A6BBA" w:rsidRPr="003C0D0C">
        <w:rPr>
          <w:rFonts w:ascii="Bookman Old Style" w:hAnsi="Bookman Old Style" w:cs="Bookman Old Style"/>
          <w:sz w:val="24"/>
          <w:szCs w:val="24"/>
        </w:rPr>
        <w:t xml:space="preserve">Kabupaten Blitar </w:t>
      </w:r>
      <w:r w:rsidR="009A6BBA" w:rsidRPr="003C0D0C">
        <w:rPr>
          <w:rFonts w:ascii="Bookman Old Style" w:hAnsi="Bookman Old Style"/>
          <w:sz w:val="24"/>
          <w:szCs w:val="24"/>
        </w:rPr>
        <w:t xml:space="preserve">bahwa dalam melaksanakan pembagian fungsi manajemen pada Satpol PP </w:t>
      </w:r>
      <w:r w:rsidR="009A6BBA" w:rsidRPr="003C0D0C">
        <w:rPr>
          <w:rFonts w:ascii="Bookman Old Style" w:hAnsi="Bookman Old Style"/>
          <w:sz w:val="24"/>
          <w:szCs w:val="24"/>
          <w:lang w:val="id-ID"/>
        </w:rPr>
        <w:t>dan Damkar</w:t>
      </w:r>
      <w:r w:rsidR="002E640B" w:rsidRPr="003C0D0C">
        <w:rPr>
          <w:rFonts w:ascii="Bookman Old Style" w:hAnsi="Bookman Old Style" w:cs="Times New Roman"/>
          <w:noProof/>
          <w:sz w:val="24"/>
          <w:szCs w:val="24"/>
        </w:rPr>
        <w:t>.</w:t>
      </w:r>
      <w:r w:rsidR="009A6BBA" w:rsidRPr="003C0D0C">
        <w:rPr>
          <w:rFonts w:ascii="Bookman Old Style" w:hAnsi="Bookman Old Style" w:cs="Times New Roman"/>
          <w:noProof/>
          <w:sz w:val="24"/>
          <w:szCs w:val="24"/>
          <w:lang w:val="id-ID"/>
        </w:rPr>
        <w:t xml:space="preserve"> </w:t>
      </w:r>
      <w:r w:rsidR="00495D6E" w:rsidRPr="003C0D0C">
        <w:rPr>
          <w:rFonts w:ascii="Bookman Old Style" w:hAnsi="Bookman Old Style" w:cs="Times New Roman"/>
          <w:noProof/>
          <w:sz w:val="24"/>
          <w:szCs w:val="24"/>
        </w:rPr>
        <w:t>Oleh karena itu</w:t>
      </w:r>
      <w:r w:rsidR="0080275E" w:rsidRPr="003C0D0C">
        <w:rPr>
          <w:rFonts w:ascii="Bookman Old Style" w:hAnsi="Bookman Old Style" w:cs="Times New Roman"/>
          <w:noProof/>
          <w:sz w:val="24"/>
          <w:szCs w:val="24"/>
        </w:rPr>
        <w:t>,</w:t>
      </w:r>
      <w:r w:rsidR="00495D6E" w:rsidRPr="003C0D0C">
        <w:rPr>
          <w:rFonts w:ascii="Bookman Old Style" w:hAnsi="Bookman Old Style" w:cs="Times New Roman"/>
          <w:noProof/>
          <w:sz w:val="24"/>
          <w:szCs w:val="24"/>
        </w:rPr>
        <w:t xml:space="preserve"> Satpol PP </w:t>
      </w:r>
      <w:r w:rsidR="009A6BBA" w:rsidRPr="003C0D0C">
        <w:rPr>
          <w:rFonts w:ascii="Bookman Old Style" w:hAnsi="Bookman Old Style" w:cs="Times New Roman"/>
          <w:noProof/>
          <w:sz w:val="24"/>
          <w:szCs w:val="24"/>
          <w:lang w:val="id-ID"/>
        </w:rPr>
        <w:t xml:space="preserve">dan Damkar </w:t>
      </w:r>
      <w:r w:rsidR="00495D6E" w:rsidRPr="003C0D0C">
        <w:rPr>
          <w:rFonts w:ascii="Bookman Old Style" w:hAnsi="Bookman Old Style" w:cs="Times New Roman"/>
          <w:noProof/>
          <w:sz w:val="24"/>
          <w:szCs w:val="24"/>
        </w:rPr>
        <w:t xml:space="preserve">Kabupaten </w:t>
      </w:r>
      <w:r w:rsidR="0080275E" w:rsidRPr="003C0D0C">
        <w:rPr>
          <w:rFonts w:ascii="Bookman Old Style" w:hAnsi="Bookman Old Style" w:cs="Times New Roman"/>
          <w:noProof/>
          <w:sz w:val="24"/>
          <w:szCs w:val="24"/>
        </w:rPr>
        <w:t>B</w:t>
      </w:r>
      <w:r w:rsidR="00495D6E" w:rsidRPr="003C0D0C">
        <w:rPr>
          <w:rFonts w:ascii="Bookman Old Style" w:hAnsi="Bookman Old Style" w:cs="Times New Roman"/>
          <w:noProof/>
          <w:sz w:val="24"/>
          <w:szCs w:val="24"/>
        </w:rPr>
        <w:t>litar terus berusaha memperbaiki tata kelola kinerja organisasi agar menjadi lebih baik, sehingga terlihat jelas adanya beberapa tambahan program dan kegiatan atau berkurangnya program dan kegiatan</w:t>
      </w:r>
      <w:r w:rsidRPr="003C0D0C">
        <w:rPr>
          <w:rFonts w:ascii="Bookman Old Style" w:hAnsi="Bookman Old Style" w:cs="Times New Roman"/>
          <w:noProof/>
          <w:sz w:val="24"/>
          <w:szCs w:val="24"/>
        </w:rPr>
        <w:t>,</w:t>
      </w:r>
      <w:r w:rsidR="00495D6E" w:rsidRPr="003C0D0C">
        <w:rPr>
          <w:rFonts w:ascii="Bookman Old Style" w:hAnsi="Bookman Old Style" w:cs="Times New Roman"/>
          <w:noProof/>
          <w:sz w:val="24"/>
          <w:szCs w:val="24"/>
        </w:rPr>
        <w:t xml:space="preserve"> bahkan</w:t>
      </w:r>
      <w:r w:rsidR="0046206A" w:rsidRPr="003C0D0C">
        <w:rPr>
          <w:rFonts w:ascii="Bookman Old Style" w:hAnsi="Bookman Old Style" w:cs="Times New Roman"/>
          <w:noProof/>
          <w:sz w:val="24"/>
          <w:szCs w:val="24"/>
        </w:rPr>
        <w:t xml:space="preserve"> yang </w:t>
      </w:r>
      <w:r w:rsidR="00495D6E" w:rsidRPr="003C0D0C">
        <w:rPr>
          <w:rFonts w:ascii="Bookman Old Style" w:hAnsi="Bookman Old Style" w:cs="Times New Roman"/>
          <w:noProof/>
          <w:sz w:val="24"/>
          <w:szCs w:val="24"/>
        </w:rPr>
        <w:t xml:space="preserve"> terjadi setiap tahunnya.</w:t>
      </w:r>
    </w:p>
    <w:p w14:paraId="4E04FE15" w14:textId="77777777" w:rsidR="00EF07AC" w:rsidRPr="003C0D0C" w:rsidRDefault="00283832" w:rsidP="00341946">
      <w:pPr>
        <w:pStyle w:val="ListParagraph"/>
        <w:numPr>
          <w:ilvl w:val="6"/>
          <w:numId w:val="11"/>
        </w:numPr>
        <w:spacing w:after="0" w:line="360" w:lineRule="auto"/>
        <w:ind w:left="993"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Alokasi anggaran setiap tahunnya </w:t>
      </w:r>
      <w:r w:rsidR="00EF07AC" w:rsidRPr="003C0D0C">
        <w:rPr>
          <w:rFonts w:ascii="Bookman Old Style" w:hAnsi="Bookman Old Style" w:cs="Times New Roman"/>
          <w:noProof/>
          <w:sz w:val="24"/>
          <w:szCs w:val="24"/>
        </w:rPr>
        <w:t>berada di bawah dari anggaran yang direncanakan (target) sehingga program/kegiatan tidak dapat dilaksanakan secara optimal.</w:t>
      </w:r>
    </w:p>
    <w:p w14:paraId="446D706E" w14:textId="74E7F8F0" w:rsidR="00C87FE3" w:rsidRPr="003C0D0C" w:rsidRDefault="00495D6E" w:rsidP="00341946">
      <w:pPr>
        <w:pStyle w:val="ListParagraph"/>
        <w:numPr>
          <w:ilvl w:val="6"/>
          <w:numId w:val="11"/>
        </w:numPr>
        <w:spacing w:after="0" w:line="360" w:lineRule="auto"/>
        <w:ind w:left="993"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Keterbatasan </w:t>
      </w:r>
      <w:r w:rsidR="00CA5CF4" w:rsidRPr="003C0D0C">
        <w:rPr>
          <w:rFonts w:ascii="Bookman Old Style" w:hAnsi="Bookman Old Style" w:cs="Times New Roman"/>
          <w:noProof/>
          <w:sz w:val="24"/>
          <w:szCs w:val="24"/>
        </w:rPr>
        <w:t>kuantitas</w:t>
      </w:r>
      <w:r w:rsidR="009A6BBA" w:rsidRPr="003C0D0C">
        <w:rPr>
          <w:rFonts w:ascii="Bookman Old Style" w:hAnsi="Bookman Old Style" w:cs="Times New Roman"/>
          <w:noProof/>
          <w:sz w:val="24"/>
          <w:szCs w:val="24"/>
          <w:lang w:val="id-ID"/>
        </w:rPr>
        <w:t xml:space="preserve"> </w:t>
      </w:r>
      <w:r w:rsidR="00EF07AC" w:rsidRPr="003C0D0C">
        <w:rPr>
          <w:rFonts w:ascii="Bookman Old Style" w:hAnsi="Bookman Old Style" w:cs="Times New Roman"/>
          <w:noProof/>
          <w:sz w:val="24"/>
          <w:szCs w:val="24"/>
        </w:rPr>
        <w:t xml:space="preserve">dan </w:t>
      </w:r>
      <w:r w:rsidR="004F0F75" w:rsidRPr="003C0D0C">
        <w:rPr>
          <w:rFonts w:ascii="Bookman Old Style" w:hAnsi="Bookman Old Style" w:cs="Times New Roman"/>
          <w:noProof/>
          <w:sz w:val="24"/>
          <w:szCs w:val="24"/>
        </w:rPr>
        <w:t>kua</w:t>
      </w:r>
      <w:r w:rsidR="00EF07AC" w:rsidRPr="003C0D0C">
        <w:rPr>
          <w:rFonts w:ascii="Bookman Old Style" w:hAnsi="Bookman Old Style" w:cs="Times New Roman"/>
          <w:noProof/>
          <w:sz w:val="24"/>
          <w:szCs w:val="24"/>
        </w:rPr>
        <w:t xml:space="preserve">litas </w:t>
      </w:r>
      <w:r w:rsidR="00AF506F" w:rsidRPr="003C0D0C">
        <w:rPr>
          <w:rFonts w:ascii="Bookman Old Style" w:hAnsi="Bookman Old Style" w:cs="Times New Roman"/>
          <w:noProof/>
          <w:sz w:val="24"/>
          <w:szCs w:val="24"/>
        </w:rPr>
        <w:t>personil</w:t>
      </w:r>
      <w:r w:rsidR="009A6BBA" w:rsidRPr="003C0D0C">
        <w:rPr>
          <w:rFonts w:ascii="Bookman Old Style" w:hAnsi="Bookman Old Style" w:cs="Times New Roman"/>
          <w:noProof/>
          <w:sz w:val="24"/>
          <w:szCs w:val="24"/>
          <w:lang w:val="id-ID"/>
        </w:rPr>
        <w:t xml:space="preserve"> </w:t>
      </w:r>
      <w:r w:rsidR="00EF07AC" w:rsidRPr="003C0D0C">
        <w:rPr>
          <w:rFonts w:ascii="Bookman Old Style" w:hAnsi="Bookman Old Style" w:cs="Times New Roman"/>
          <w:noProof/>
          <w:sz w:val="24"/>
          <w:szCs w:val="24"/>
        </w:rPr>
        <w:t>Satpol PP</w:t>
      </w:r>
      <w:r w:rsidR="009A6BBA" w:rsidRPr="003C0D0C">
        <w:rPr>
          <w:rFonts w:ascii="Bookman Old Style" w:hAnsi="Bookman Old Style" w:cs="Times New Roman"/>
          <w:noProof/>
          <w:sz w:val="24"/>
          <w:szCs w:val="24"/>
          <w:lang w:val="id-ID"/>
        </w:rPr>
        <w:t xml:space="preserve"> dan Damkar</w:t>
      </w:r>
      <w:r w:rsidR="00EF07AC" w:rsidRPr="003C0D0C">
        <w:rPr>
          <w:rFonts w:ascii="Bookman Old Style" w:hAnsi="Bookman Old Style" w:cs="Times New Roman"/>
          <w:noProof/>
          <w:sz w:val="24"/>
          <w:szCs w:val="24"/>
        </w:rPr>
        <w:t xml:space="preserve"> </w:t>
      </w:r>
      <w:r w:rsidRPr="003C0D0C">
        <w:rPr>
          <w:rFonts w:ascii="Bookman Old Style" w:hAnsi="Bookman Old Style" w:cs="Times New Roman"/>
          <w:noProof/>
          <w:sz w:val="24"/>
          <w:szCs w:val="24"/>
        </w:rPr>
        <w:t xml:space="preserve">menghambat capaian kinerja. Tentunya </w:t>
      </w:r>
      <w:r w:rsidR="00964E26" w:rsidRPr="003C0D0C">
        <w:rPr>
          <w:rFonts w:ascii="Bookman Old Style" w:hAnsi="Bookman Old Style" w:cs="Times New Roman"/>
          <w:noProof/>
          <w:sz w:val="24"/>
          <w:szCs w:val="24"/>
        </w:rPr>
        <w:t xml:space="preserve">hal ini diperlukan </w:t>
      </w:r>
      <w:r w:rsidRPr="003C0D0C">
        <w:rPr>
          <w:rFonts w:ascii="Bookman Old Style" w:hAnsi="Bookman Old Style" w:cs="Times New Roman"/>
          <w:noProof/>
          <w:sz w:val="24"/>
          <w:szCs w:val="24"/>
        </w:rPr>
        <w:t>pada pelaksanaan patroli, pengamanan, operasi, dan penegakan perda.</w:t>
      </w:r>
    </w:p>
    <w:p w14:paraId="5B548E4C" w14:textId="77777777" w:rsidR="004C6837" w:rsidRPr="003C0D0C" w:rsidRDefault="004C6837" w:rsidP="004C6837">
      <w:pPr>
        <w:pStyle w:val="ListParagraph"/>
        <w:spacing w:after="0" w:line="360" w:lineRule="auto"/>
        <w:ind w:left="993"/>
        <w:contextualSpacing w:val="0"/>
        <w:jc w:val="both"/>
        <w:rPr>
          <w:rFonts w:ascii="Bookman Old Style" w:hAnsi="Bookman Old Style" w:cs="Times New Roman"/>
          <w:noProof/>
          <w:sz w:val="24"/>
          <w:szCs w:val="24"/>
        </w:rPr>
      </w:pPr>
    </w:p>
    <w:p w14:paraId="357EF265" w14:textId="77777777" w:rsidR="00C87FE3" w:rsidRPr="003C0D0C" w:rsidRDefault="00C87FE3" w:rsidP="00DE6814">
      <w:pPr>
        <w:spacing w:line="360" w:lineRule="auto"/>
        <w:rPr>
          <w:rFonts w:ascii="Bookman Old Style" w:hAnsi="Bookman Old Style"/>
          <w:sz w:val="17"/>
          <w:szCs w:val="17"/>
        </w:rPr>
      </w:pPr>
    </w:p>
    <w:p w14:paraId="6225DCA3" w14:textId="5A2C5743" w:rsidR="00495D6E" w:rsidRPr="003C0D0C" w:rsidRDefault="00495D6E" w:rsidP="00DE6814">
      <w:pPr>
        <w:pStyle w:val="Heading2"/>
        <w:tabs>
          <w:tab w:val="clear" w:pos="1440"/>
          <w:tab w:val="left" w:pos="709"/>
        </w:tabs>
        <w:spacing w:before="0" w:after="0" w:line="360" w:lineRule="auto"/>
        <w:ind w:left="709" w:hanging="709"/>
        <w:jc w:val="both"/>
        <w:rPr>
          <w:rFonts w:ascii="Bookman Old Style" w:hAnsi="Bookman Old Style" w:cs="Times New Roman"/>
          <w:bCs w:val="0"/>
          <w:i w:val="0"/>
          <w:sz w:val="24"/>
          <w:szCs w:val="24"/>
        </w:rPr>
      </w:pPr>
      <w:bookmarkStart w:id="7" w:name="_Toc464653569"/>
      <w:r w:rsidRPr="003C0D0C">
        <w:rPr>
          <w:rFonts w:ascii="Bookman Old Style" w:eastAsia="Arial" w:hAnsi="Bookman Old Style" w:cs="Times New Roman"/>
          <w:bCs w:val="0"/>
          <w:i w:val="0"/>
          <w:spacing w:val="1"/>
          <w:sz w:val="24"/>
          <w:szCs w:val="24"/>
        </w:rPr>
        <w:t>2</w:t>
      </w:r>
      <w:r w:rsidRPr="003C0D0C">
        <w:rPr>
          <w:rFonts w:ascii="Bookman Old Style" w:eastAsia="Arial" w:hAnsi="Bookman Old Style" w:cs="Times New Roman"/>
          <w:bCs w:val="0"/>
          <w:i w:val="0"/>
          <w:sz w:val="24"/>
          <w:szCs w:val="24"/>
        </w:rPr>
        <w:t xml:space="preserve">.4. </w:t>
      </w:r>
      <w:r w:rsidR="007457A2" w:rsidRPr="003C0D0C">
        <w:rPr>
          <w:rFonts w:ascii="Bookman Old Style" w:eastAsia="Arial" w:hAnsi="Bookman Old Style" w:cs="Times New Roman"/>
          <w:bCs w:val="0"/>
          <w:i w:val="0"/>
          <w:sz w:val="24"/>
          <w:szCs w:val="24"/>
        </w:rPr>
        <w:tab/>
      </w:r>
      <w:r w:rsidR="00C53777" w:rsidRPr="003C0D0C">
        <w:rPr>
          <w:rFonts w:ascii="Bookman Old Style" w:hAnsi="Bookman Old Style" w:cs="Times New Roman"/>
          <w:bCs w:val="0"/>
          <w:i w:val="0"/>
          <w:sz w:val="24"/>
          <w:szCs w:val="24"/>
        </w:rPr>
        <w:t xml:space="preserve">TANTANGAN DAN PELUANG PENGEMBANGAN PELAYANAN SATPOL PP </w:t>
      </w:r>
      <w:r w:rsidR="009A6BBA" w:rsidRPr="003C0D0C">
        <w:rPr>
          <w:rFonts w:ascii="Bookman Old Style" w:hAnsi="Bookman Old Style" w:cs="Times New Roman"/>
          <w:bCs w:val="0"/>
          <w:i w:val="0"/>
          <w:sz w:val="24"/>
          <w:szCs w:val="24"/>
          <w:lang w:val="id-ID"/>
        </w:rPr>
        <w:t xml:space="preserve">DAN DAMKAR </w:t>
      </w:r>
      <w:r w:rsidR="00C53777" w:rsidRPr="003C0D0C">
        <w:rPr>
          <w:rFonts w:ascii="Bookman Old Style" w:hAnsi="Bookman Old Style" w:cs="Times New Roman"/>
          <w:bCs w:val="0"/>
          <w:i w:val="0"/>
          <w:sz w:val="24"/>
          <w:szCs w:val="24"/>
        </w:rPr>
        <w:t>KABUPATEN BLITAR</w:t>
      </w:r>
      <w:bookmarkEnd w:id="7"/>
    </w:p>
    <w:p w14:paraId="5FB91B2E" w14:textId="77777777" w:rsidR="004C6837" w:rsidRPr="003C0D0C" w:rsidRDefault="004C6837" w:rsidP="004C6837"/>
    <w:p w14:paraId="618E5226" w14:textId="1176D381" w:rsidR="00495D6E" w:rsidRPr="003C0D0C" w:rsidRDefault="00495D6E" w:rsidP="00E41342">
      <w:pPr>
        <w:spacing w:line="360" w:lineRule="auto"/>
        <w:ind w:left="709" w:right="91" w:firstLine="851"/>
        <w:jc w:val="both"/>
        <w:rPr>
          <w:rFonts w:ascii="Bookman Old Style" w:hAnsi="Bookman Old Style"/>
          <w:noProof/>
          <w:sz w:val="24"/>
          <w:szCs w:val="24"/>
        </w:rPr>
      </w:pPr>
      <w:r w:rsidRPr="003C0D0C">
        <w:rPr>
          <w:rFonts w:ascii="Bookman Old Style" w:hAnsi="Bookman Old Style"/>
          <w:noProof/>
          <w:sz w:val="24"/>
          <w:szCs w:val="24"/>
        </w:rPr>
        <w:t>Jaminan ketertiban dan ketenteraman merupakan hak dasar masyarakat dalam memperoleh pelayanan publik yang layak. Jelas dalam mengemban amanah masyarakat Sa</w:t>
      </w:r>
      <w:r w:rsidR="003F3E73" w:rsidRPr="003C0D0C">
        <w:rPr>
          <w:rFonts w:ascii="Bookman Old Style" w:hAnsi="Bookman Old Style"/>
          <w:noProof/>
          <w:sz w:val="24"/>
          <w:szCs w:val="24"/>
        </w:rPr>
        <w:t xml:space="preserve">tpol PP </w:t>
      </w:r>
      <w:r w:rsidR="009A6BBA" w:rsidRPr="003C0D0C">
        <w:rPr>
          <w:rFonts w:ascii="Bookman Old Style" w:hAnsi="Bookman Old Style"/>
          <w:noProof/>
          <w:sz w:val="24"/>
          <w:szCs w:val="24"/>
          <w:lang w:val="id-ID"/>
        </w:rPr>
        <w:t xml:space="preserve">dan Damkar </w:t>
      </w:r>
      <w:r w:rsidR="003F3E73" w:rsidRPr="003C0D0C">
        <w:rPr>
          <w:rFonts w:ascii="Bookman Old Style" w:hAnsi="Bookman Old Style"/>
          <w:noProof/>
          <w:sz w:val="24"/>
          <w:szCs w:val="24"/>
        </w:rPr>
        <w:t>tidak bekerja sendirian.</w:t>
      </w:r>
      <w:r w:rsidR="009A6BBA" w:rsidRPr="003C0D0C">
        <w:rPr>
          <w:rFonts w:ascii="Bookman Old Style" w:hAnsi="Bookman Old Style"/>
          <w:noProof/>
          <w:sz w:val="24"/>
          <w:szCs w:val="24"/>
          <w:lang w:val="id-ID"/>
        </w:rPr>
        <w:t xml:space="preserve"> </w:t>
      </w:r>
      <w:r w:rsidRPr="003C0D0C">
        <w:rPr>
          <w:rFonts w:ascii="Bookman Old Style" w:hAnsi="Bookman Old Style"/>
          <w:noProof/>
          <w:sz w:val="24"/>
          <w:szCs w:val="24"/>
        </w:rPr>
        <w:t xml:space="preserve">Satpol PP </w:t>
      </w:r>
      <w:r w:rsidR="009A6BBA" w:rsidRPr="003C0D0C">
        <w:rPr>
          <w:rFonts w:ascii="Bookman Old Style" w:hAnsi="Bookman Old Style"/>
          <w:noProof/>
          <w:sz w:val="24"/>
          <w:szCs w:val="24"/>
          <w:lang w:val="id-ID"/>
        </w:rPr>
        <w:t xml:space="preserve">dan Damkar </w:t>
      </w:r>
      <w:r w:rsidRPr="003C0D0C">
        <w:rPr>
          <w:rFonts w:ascii="Bookman Old Style" w:hAnsi="Bookman Old Style"/>
          <w:noProof/>
          <w:sz w:val="24"/>
          <w:szCs w:val="24"/>
        </w:rPr>
        <w:t xml:space="preserve">beserta jajarannya </w:t>
      </w:r>
      <w:r w:rsidR="003F3E73" w:rsidRPr="003C0D0C">
        <w:rPr>
          <w:rFonts w:ascii="Bookman Old Style" w:hAnsi="Bookman Old Style"/>
          <w:noProof/>
          <w:sz w:val="24"/>
          <w:szCs w:val="24"/>
        </w:rPr>
        <w:t xml:space="preserve">secara proaktif akan </w:t>
      </w:r>
      <w:r w:rsidRPr="003C0D0C">
        <w:rPr>
          <w:rFonts w:ascii="Bookman Old Style" w:hAnsi="Bookman Old Style"/>
          <w:noProof/>
          <w:sz w:val="24"/>
          <w:szCs w:val="24"/>
        </w:rPr>
        <w:t>berupaya meraih dukungan publik.</w:t>
      </w:r>
    </w:p>
    <w:p w14:paraId="2BF25C17" w14:textId="6019A3D3" w:rsidR="003F3E73" w:rsidRPr="003C0D0C" w:rsidRDefault="003F3E73" w:rsidP="00E41342">
      <w:pPr>
        <w:spacing w:line="360" w:lineRule="auto"/>
        <w:ind w:left="709" w:right="91" w:firstLine="851"/>
        <w:jc w:val="both"/>
        <w:rPr>
          <w:rFonts w:ascii="Bookman Old Style" w:hAnsi="Bookman Old Style" w:cs="Arial"/>
          <w:sz w:val="24"/>
          <w:szCs w:val="24"/>
        </w:rPr>
      </w:pPr>
      <w:r w:rsidRPr="003C0D0C">
        <w:rPr>
          <w:rFonts w:ascii="Bookman Old Style" w:hAnsi="Bookman Old Style" w:cs="Arial"/>
          <w:sz w:val="24"/>
          <w:szCs w:val="24"/>
        </w:rPr>
        <w:t>Sebagaimana diamanatkan Undang – Undang 23 Tahun 2014 tentang</w:t>
      </w:r>
      <w:r w:rsidR="006028BC" w:rsidRPr="003C0D0C">
        <w:rPr>
          <w:rFonts w:ascii="Bookman Old Style" w:hAnsi="Bookman Old Style" w:cs="Arial"/>
          <w:sz w:val="24"/>
          <w:szCs w:val="24"/>
        </w:rPr>
        <w:t xml:space="preserve"> </w:t>
      </w:r>
      <w:r w:rsidRPr="003C0D0C">
        <w:rPr>
          <w:rFonts w:ascii="Bookman Old Style" w:hAnsi="Bookman Old Style" w:cs="Arial"/>
          <w:sz w:val="24"/>
          <w:szCs w:val="24"/>
        </w:rPr>
        <w:t>Pemerintahan Daerah, disampaikan bahwa penyelenggaraan pemerintahan</w:t>
      </w:r>
      <w:r w:rsidR="00B75707" w:rsidRPr="003C0D0C">
        <w:rPr>
          <w:rFonts w:ascii="Bookman Old Style" w:hAnsi="Bookman Old Style" w:cs="Arial"/>
          <w:sz w:val="24"/>
          <w:szCs w:val="24"/>
        </w:rPr>
        <w:t xml:space="preserve"> </w:t>
      </w:r>
      <w:r w:rsidRPr="003C0D0C">
        <w:rPr>
          <w:rFonts w:ascii="Bookman Old Style" w:hAnsi="Bookman Old Style" w:cs="Arial"/>
          <w:sz w:val="24"/>
          <w:szCs w:val="24"/>
        </w:rPr>
        <w:t>daerah adalah untuk mempercepat terwujudnya kesejahteraan masyarakat</w:t>
      </w:r>
      <w:r w:rsidR="00B75707" w:rsidRPr="003C0D0C">
        <w:rPr>
          <w:rFonts w:ascii="Bookman Old Style" w:hAnsi="Bookman Old Style" w:cs="Arial"/>
          <w:sz w:val="24"/>
          <w:szCs w:val="24"/>
        </w:rPr>
        <w:t xml:space="preserve"> </w:t>
      </w:r>
      <w:r w:rsidRPr="003C0D0C">
        <w:rPr>
          <w:rFonts w:ascii="Bookman Old Style" w:hAnsi="Bookman Old Style" w:cs="Arial"/>
          <w:sz w:val="24"/>
          <w:szCs w:val="24"/>
        </w:rPr>
        <w:t xml:space="preserve">melalui peningkatan pelayanan, </w:t>
      </w:r>
      <w:r w:rsidRPr="003C0D0C">
        <w:rPr>
          <w:rFonts w:ascii="Bookman Old Style" w:hAnsi="Bookman Old Style" w:cs="Arial"/>
          <w:sz w:val="24"/>
          <w:szCs w:val="24"/>
        </w:rPr>
        <w:lastRenderedPageBreak/>
        <w:t>pemberdayaan, dan peran serta masyarakat,</w:t>
      </w:r>
      <w:r w:rsidR="00B75707" w:rsidRPr="003C0D0C">
        <w:rPr>
          <w:rFonts w:ascii="Bookman Old Style" w:hAnsi="Bookman Old Style" w:cs="Arial"/>
          <w:sz w:val="24"/>
          <w:szCs w:val="24"/>
        </w:rPr>
        <w:t xml:space="preserve"> </w:t>
      </w:r>
      <w:r w:rsidRPr="003C0D0C">
        <w:rPr>
          <w:rFonts w:ascii="Bookman Old Style" w:hAnsi="Bookman Old Style" w:cs="Arial"/>
          <w:sz w:val="24"/>
          <w:szCs w:val="24"/>
        </w:rPr>
        <w:t>serta peningkatan daya saing daerah dengan memperhatikan prinsip</w:t>
      </w:r>
      <w:r w:rsidR="00B75707" w:rsidRPr="003C0D0C">
        <w:rPr>
          <w:rFonts w:ascii="Bookman Old Style" w:hAnsi="Bookman Old Style" w:cs="Arial"/>
          <w:sz w:val="24"/>
          <w:szCs w:val="24"/>
        </w:rPr>
        <w:t xml:space="preserve"> </w:t>
      </w:r>
      <w:r w:rsidRPr="003C0D0C">
        <w:rPr>
          <w:rFonts w:ascii="Bookman Old Style" w:hAnsi="Bookman Old Style" w:cs="Arial"/>
          <w:sz w:val="24"/>
          <w:szCs w:val="24"/>
        </w:rPr>
        <w:t>demokrasi, pemerataan, keadilan, keistimewaan dan kekhususan suatu daerah</w:t>
      </w:r>
      <w:r w:rsidRPr="003C0D0C">
        <w:rPr>
          <w:rFonts w:ascii="Bookman Old Style" w:hAnsi="Bookman Old Style" w:cs="Arial"/>
        </w:rPr>
        <w:br/>
      </w:r>
      <w:r w:rsidRPr="003C0D0C">
        <w:rPr>
          <w:rFonts w:ascii="Bookman Old Style" w:hAnsi="Bookman Old Style" w:cs="Arial"/>
          <w:sz w:val="24"/>
          <w:szCs w:val="24"/>
        </w:rPr>
        <w:t>dalam sistem Negara kesatuan RI.  Hal tersebut akan ditempuh dengan lebih meningkatkan efisiensi dan efektifitas dalam penyelenggaraan pemerintahan daerah dan lebih memperhatikan aspek-aspek hubungan antara Pemerintah Pusat dengan daerah dan antar daerah, potensi dan keanekaragaman daerah, serta peluang dan tantangan persaingan global dalam kesatuan sistem penyelenggaraan pemerintahan negara.</w:t>
      </w:r>
    </w:p>
    <w:p w14:paraId="0BC3A17F" w14:textId="06A3ABA3" w:rsidR="001B00E6" w:rsidRPr="003C0D0C" w:rsidRDefault="001B00E6" w:rsidP="006028BC">
      <w:pPr>
        <w:spacing w:line="360" w:lineRule="auto"/>
        <w:ind w:left="709" w:right="91" w:firstLine="850"/>
        <w:jc w:val="both"/>
        <w:rPr>
          <w:rFonts w:ascii="Bookman Old Style" w:hAnsi="Bookman Old Style" w:cs="Arial"/>
          <w:sz w:val="24"/>
          <w:szCs w:val="24"/>
        </w:rPr>
      </w:pPr>
      <w:r w:rsidRPr="003C0D0C">
        <w:rPr>
          <w:rFonts w:ascii="Bookman Old Style" w:hAnsi="Bookman Old Style" w:cs="Tahoma"/>
          <w:sz w:val="24"/>
          <w:szCs w:val="24"/>
        </w:rPr>
        <w:t>Krisis kepercayaan terhadap pemerintah mengakibatkan berkurangnya</w:t>
      </w:r>
      <w:r w:rsidR="00B75707" w:rsidRPr="003C0D0C">
        <w:rPr>
          <w:rFonts w:ascii="Bookman Old Style" w:hAnsi="Bookman Old Style" w:cs="Tahoma"/>
          <w:sz w:val="24"/>
          <w:szCs w:val="24"/>
        </w:rPr>
        <w:t xml:space="preserve"> </w:t>
      </w:r>
      <w:r w:rsidRPr="003C0D0C">
        <w:rPr>
          <w:rFonts w:ascii="Bookman Old Style" w:hAnsi="Bookman Old Style" w:cs="Tahoma"/>
          <w:sz w:val="24"/>
          <w:szCs w:val="24"/>
        </w:rPr>
        <w:t>kewibawaan pemerintah daerah dan rendahnya respon masyarakat dalam</w:t>
      </w:r>
      <w:r w:rsidR="00B75707" w:rsidRPr="003C0D0C">
        <w:rPr>
          <w:rFonts w:ascii="Bookman Old Style" w:hAnsi="Bookman Old Style" w:cs="Tahoma"/>
          <w:sz w:val="24"/>
          <w:szCs w:val="24"/>
        </w:rPr>
        <w:t xml:space="preserve"> </w:t>
      </w:r>
      <w:r w:rsidRPr="003C0D0C">
        <w:rPr>
          <w:rFonts w:ascii="Bookman Old Style" w:hAnsi="Bookman Old Style" w:cs="Tahoma"/>
          <w:sz w:val="24"/>
          <w:szCs w:val="24"/>
        </w:rPr>
        <w:t>menangkal berbagai friksi sosial politik yang bernuansa kepentingan</w:t>
      </w:r>
      <w:r w:rsidR="009A6BBA" w:rsidRPr="003C0D0C">
        <w:rPr>
          <w:rFonts w:ascii="Bookman Old Style" w:hAnsi="Bookman Old Style" w:cs="Tahoma"/>
          <w:sz w:val="24"/>
          <w:szCs w:val="24"/>
          <w:lang w:val="id-ID"/>
        </w:rPr>
        <w:t xml:space="preserve"> </w:t>
      </w:r>
      <w:r w:rsidRPr="003C0D0C">
        <w:rPr>
          <w:rFonts w:ascii="Bookman Old Style" w:hAnsi="Bookman Old Style" w:cs="Tahoma"/>
          <w:sz w:val="24"/>
          <w:szCs w:val="24"/>
        </w:rPr>
        <w:t>kelompok maupun golongan.</w:t>
      </w:r>
      <w:r w:rsidR="009A6BBA" w:rsidRPr="003C0D0C">
        <w:rPr>
          <w:rFonts w:ascii="Bookman Old Style" w:hAnsi="Bookman Old Style" w:cs="Tahoma"/>
          <w:sz w:val="24"/>
          <w:szCs w:val="24"/>
          <w:lang w:val="id-ID"/>
        </w:rPr>
        <w:t xml:space="preserve"> </w:t>
      </w:r>
      <w:r w:rsidRPr="003C0D0C">
        <w:rPr>
          <w:rFonts w:ascii="Bookman Old Style" w:hAnsi="Bookman Old Style" w:cs="Tahoma"/>
          <w:sz w:val="24"/>
          <w:szCs w:val="24"/>
        </w:rPr>
        <w:t>Upaya meningkatkan ketertiban dan</w:t>
      </w:r>
      <w:r w:rsidR="000B2B1D" w:rsidRPr="003C0D0C">
        <w:rPr>
          <w:rFonts w:ascii="Bookman Old Style" w:hAnsi="Bookman Old Style" w:cs="Tahoma"/>
          <w:sz w:val="24"/>
          <w:szCs w:val="24"/>
        </w:rPr>
        <w:t xml:space="preserve"> </w:t>
      </w:r>
      <w:r w:rsidRPr="003C0D0C">
        <w:rPr>
          <w:rFonts w:ascii="Bookman Old Style" w:hAnsi="Bookman Old Style" w:cs="Tahoma"/>
          <w:sz w:val="24"/>
          <w:szCs w:val="24"/>
        </w:rPr>
        <w:t>ketentraman masyarakat menghadapi tantangan yang cukup berat terutamaterkait dengan ancaman stabilitas dan tuntutan perubahan serta dinamika</w:t>
      </w:r>
      <w:r w:rsidR="000B2B1D" w:rsidRPr="003C0D0C">
        <w:rPr>
          <w:rFonts w:ascii="Bookman Old Style" w:hAnsi="Bookman Old Style" w:cs="Tahoma"/>
          <w:sz w:val="24"/>
          <w:szCs w:val="24"/>
        </w:rPr>
        <w:t xml:space="preserve"> </w:t>
      </w:r>
      <w:r w:rsidRPr="003C0D0C">
        <w:rPr>
          <w:rFonts w:ascii="Bookman Old Style" w:hAnsi="Bookman Old Style" w:cs="Tahoma"/>
          <w:sz w:val="24"/>
          <w:szCs w:val="24"/>
        </w:rPr>
        <w:t>perkembangan masyarakat yang begitu cepat seiring dengan perubahan</w:t>
      </w:r>
      <w:r w:rsidR="000B2B1D" w:rsidRPr="003C0D0C">
        <w:rPr>
          <w:rFonts w:ascii="Bookman Old Style" w:hAnsi="Bookman Old Style" w:cs="Tahoma"/>
          <w:sz w:val="24"/>
          <w:szCs w:val="24"/>
        </w:rPr>
        <w:t xml:space="preserve"> </w:t>
      </w:r>
      <w:r w:rsidRPr="003C0D0C">
        <w:rPr>
          <w:rFonts w:ascii="Bookman Old Style" w:hAnsi="Bookman Old Style" w:cs="Tahoma"/>
          <w:sz w:val="24"/>
          <w:szCs w:val="24"/>
        </w:rPr>
        <w:t>sosial politik yang membawa implikasi pada segala bidang kehidupan</w:t>
      </w:r>
      <w:r w:rsidR="000B2B1D" w:rsidRPr="003C0D0C">
        <w:rPr>
          <w:rFonts w:ascii="Bookman Old Style" w:hAnsi="Bookman Old Style" w:cs="Tahoma"/>
          <w:sz w:val="24"/>
          <w:szCs w:val="24"/>
        </w:rPr>
        <w:t xml:space="preserve"> </w:t>
      </w:r>
      <w:r w:rsidRPr="003C0D0C">
        <w:rPr>
          <w:rFonts w:ascii="Bookman Old Style" w:hAnsi="Bookman Old Style" w:cs="Tahoma"/>
          <w:sz w:val="24"/>
          <w:szCs w:val="24"/>
        </w:rPr>
        <w:t>berbangsa, bernegara, dan bermasyarakat.</w:t>
      </w:r>
      <w:r w:rsidR="009A6BBA" w:rsidRPr="003C0D0C">
        <w:rPr>
          <w:rFonts w:ascii="Bookman Old Style" w:hAnsi="Bookman Old Style" w:cs="Tahoma"/>
          <w:sz w:val="24"/>
          <w:szCs w:val="24"/>
          <w:lang w:val="id-ID"/>
        </w:rPr>
        <w:t xml:space="preserve"> </w:t>
      </w:r>
      <w:r w:rsidRPr="003C0D0C">
        <w:rPr>
          <w:rFonts w:ascii="Bookman Old Style" w:hAnsi="Bookman Old Style" w:cs="Tahoma"/>
          <w:sz w:val="24"/>
          <w:szCs w:val="24"/>
        </w:rPr>
        <w:t>Meningkatnya potensi konflik</w:t>
      </w:r>
      <w:r w:rsidR="000B2B1D" w:rsidRPr="003C0D0C">
        <w:rPr>
          <w:rFonts w:ascii="Bookman Old Style" w:hAnsi="Bookman Old Style" w:cs="Tahoma"/>
          <w:sz w:val="24"/>
          <w:szCs w:val="24"/>
        </w:rPr>
        <w:t xml:space="preserve"> </w:t>
      </w:r>
      <w:r w:rsidRPr="003C0D0C">
        <w:rPr>
          <w:rFonts w:ascii="Bookman Old Style" w:hAnsi="Bookman Old Style" w:cs="Tahoma"/>
          <w:sz w:val="24"/>
          <w:szCs w:val="24"/>
        </w:rPr>
        <w:t>kepentingan dan pengaruh negatif arus globalisasi yang penuh keterbukaan,</w:t>
      </w:r>
      <w:r w:rsidR="000B2B1D" w:rsidRPr="003C0D0C">
        <w:rPr>
          <w:rFonts w:ascii="Bookman Old Style" w:hAnsi="Bookman Old Style" w:cs="Tahoma"/>
          <w:sz w:val="24"/>
          <w:szCs w:val="24"/>
        </w:rPr>
        <w:t xml:space="preserve"> </w:t>
      </w:r>
      <w:r w:rsidRPr="003C0D0C">
        <w:rPr>
          <w:rFonts w:ascii="Bookman Old Style" w:hAnsi="Bookman Old Style" w:cs="Tahoma"/>
          <w:sz w:val="24"/>
          <w:szCs w:val="24"/>
        </w:rPr>
        <w:t>juga cenderung mengurangi wawasan kebangsaan dan kesadaran bela</w:t>
      </w:r>
      <w:r w:rsidR="00AE5637" w:rsidRPr="003C0D0C">
        <w:rPr>
          <w:rFonts w:ascii="Bookman Old Style" w:hAnsi="Bookman Old Style" w:cs="Tahoma"/>
          <w:sz w:val="24"/>
          <w:szCs w:val="24"/>
        </w:rPr>
        <w:t xml:space="preserve"> </w:t>
      </w:r>
      <w:r w:rsidRPr="003C0D0C">
        <w:rPr>
          <w:rFonts w:ascii="Bookman Old Style" w:hAnsi="Bookman Old Style" w:cs="Tahoma"/>
          <w:sz w:val="24"/>
          <w:szCs w:val="24"/>
        </w:rPr>
        <w:t>negara.</w:t>
      </w:r>
    </w:p>
    <w:p w14:paraId="6B172F05" w14:textId="21DE4299" w:rsidR="003F3E73" w:rsidRPr="003C0D0C" w:rsidRDefault="003F3E73" w:rsidP="006028BC">
      <w:pPr>
        <w:spacing w:line="360" w:lineRule="auto"/>
        <w:ind w:left="709" w:right="91" w:firstLine="850"/>
        <w:jc w:val="both"/>
        <w:rPr>
          <w:rFonts w:ascii="Bookman Old Style" w:hAnsi="Bookman Old Style" w:cs="Arial"/>
          <w:sz w:val="24"/>
          <w:szCs w:val="24"/>
        </w:rPr>
      </w:pPr>
      <w:r w:rsidRPr="003C0D0C">
        <w:rPr>
          <w:rFonts w:ascii="Bookman Old Style" w:hAnsi="Bookman Old Style" w:cs="Arial"/>
          <w:sz w:val="24"/>
          <w:szCs w:val="24"/>
        </w:rPr>
        <w:t>Penyelenggaraan pemerintahan dan pembangunan di daerah pada dasarnya akan terwujud jika di daerah dimaksud dapat tercipta ketertiban umum dan</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ketentraman masyarakat, dimana di daerah itu terdapat keadaan dinamis yang</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memungkinkan pemerintah, pemerintah daerah, dan masyarakat</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 xml:space="preserve">melaksanakan </w:t>
      </w:r>
      <w:r w:rsidR="001B00E6" w:rsidRPr="003C0D0C">
        <w:rPr>
          <w:rFonts w:ascii="Bookman Old Style" w:hAnsi="Bookman Old Style" w:cs="Arial"/>
          <w:sz w:val="24"/>
          <w:szCs w:val="24"/>
        </w:rPr>
        <w:t>ber</w:t>
      </w:r>
      <w:r w:rsidRPr="003C0D0C">
        <w:rPr>
          <w:rFonts w:ascii="Bookman Old Style" w:hAnsi="Bookman Old Style" w:cs="Arial"/>
          <w:sz w:val="24"/>
          <w:szCs w:val="24"/>
        </w:rPr>
        <w:t>bagai kegiatannya dengan tentram, tertib, dan teratur.</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Keadaan dinamis seperti itu tentu hanya dimungkinkan apabila peraturan</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daerah maupun turunannya dijalankan dan dipatuhi oleh seluruh komponen</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masyarakat daerah.</w:t>
      </w:r>
      <w:r w:rsidR="008A1019" w:rsidRPr="003C0D0C">
        <w:rPr>
          <w:rFonts w:ascii="Bookman Old Style" w:hAnsi="Bookman Old Style" w:cs="Arial"/>
          <w:sz w:val="24"/>
          <w:szCs w:val="24"/>
        </w:rPr>
        <w:t xml:space="preserve"> </w:t>
      </w:r>
      <w:r w:rsidRPr="003C0D0C">
        <w:rPr>
          <w:rFonts w:ascii="Bookman Old Style" w:hAnsi="Bookman Old Style" w:cs="Arial"/>
          <w:sz w:val="24"/>
          <w:szCs w:val="24"/>
        </w:rPr>
        <w:t>Sesuai dengan Peraturan Pemerintah Nomor 16 Tahun</w:t>
      </w:r>
      <w:r w:rsidR="008107BF" w:rsidRPr="003C0D0C">
        <w:rPr>
          <w:rFonts w:ascii="Bookman Old Style" w:hAnsi="Bookman Old Style" w:cs="Arial"/>
          <w:sz w:val="24"/>
          <w:szCs w:val="24"/>
        </w:rPr>
        <w:t xml:space="preserve"> </w:t>
      </w:r>
      <w:r w:rsidRPr="003C0D0C">
        <w:rPr>
          <w:rFonts w:ascii="Bookman Old Style" w:hAnsi="Bookman Old Style" w:cs="Arial"/>
          <w:sz w:val="24"/>
          <w:szCs w:val="24"/>
        </w:rPr>
        <w:t xml:space="preserve">2018 tentang Satuan Polisi Pamong Praja, menyatakan bahwa </w:t>
      </w:r>
      <w:r w:rsidR="001B00E6" w:rsidRPr="003C0D0C">
        <w:rPr>
          <w:rFonts w:ascii="Bookman Old Style" w:hAnsi="Bookman Old Style" w:cs="Arial"/>
          <w:sz w:val="24"/>
          <w:szCs w:val="24"/>
        </w:rPr>
        <w:t>Satpol PP</w:t>
      </w:r>
      <w:r w:rsidRPr="003C0D0C">
        <w:rPr>
          <w:rFonts w:ascii="Bookman Old Style" w:hAnsi="Bookman Old Style" w:cs="Arial"/>
          <w:sz w:val="24"/>
          <w:szCs w:val="24"/>
        </w:rPr>
        <w:t xml:space="preserve"> merupakan bagian Perangkat daerah di bidang penegakan</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Perda, ketertiban umum dan ketentraman masyarakat, yang mempunyai tugas</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menegakkan Perda dan menyelenggarakan ketertiban umum dan ketentraman</w:t>
      </w:r>
      <w:r w:rsidR="000B2B1D" w:rsidRPr="003C0D0C">
        <w:rPr>
          <w:rFonts w:ascii="Bookman Old Style" w:hAnsi="Bookman Old Style" w:cs="Arial"/>
          <w:sz w:val="24"/>
          <w:szCs w:val="24"/>
        </w:rPr>
        <w:t xml:space="preserve"> </w:t>
      </w:r>
      <w:r w:rsidRPr="003C0D0C">
        <w:rPr>
          <w:rFonts w:ascii="Bookman Old Style" w:hAnsi="Bookman Old Style" w:cs="Arial"/>
          <w:sz w:val="24"/>
          <w:szCs w:val="24"/>
        </w:rPr>
        <w:t>masyarakat serta perlindungan masyarakat.</w:t>
      </w:r>
    </w:p>
    <w:p w14:paraId="7373C142" w14:textId="0468056C" w:rsidR="00363DAE" w:rsidRPr="003C0D0C" w:rsidRDefault="00363DAE" w:rsidP="006028BC">
      <w:pPr>
        <w:spacing w:line="360" w:lineRule="auto"/>
        <w:ind w:left="709" w:right="91" w:firstLine="850"/>
        <w:jc w:val="both"/>
        <w:rPr>
          <w:rFonts w:ascii="Bookman Old Style" w:hAnsi="Bookman Old Style" w:cs="Arial"/>
          <w:sz w:val="24"/>
          <w:szCs w:val="24"/>
        </w:rPr>
      </w:pPr>
      <w:r w:rsidRPr="003C0D0C">
        <w:rPr>
          <w:rFonts w:ascii="Bookman Old Style" w:hAnsi="Bookman Old Style" w:cs="Tahoma"/>
          <w:sz w:val="24"/>
          <w:szCs w:val="24"/>
        </w:rPr>
        <w:t>Tantangan tugas Satpol PP</w:t>
      </w:r>
      <w:r w:rsidR="009A6BBA" w:rsidRPr="003C0D0C">
        <w:rPr>
          <w:rFonts w:ascii="Bookman Old Style" w:hAnsi="Bookman Old Style" w:cs="Tahoma"/>
          <w:sz w:val="24"/>
          <w:szCs w:val="24"/>
          <w:lang w:val="id-ID"/>
        </w:rPr>
        <w:t xml:space="preserve"> dan </w:t>
      </w:r>
      <w:proofErr w:type="gramStart"/>
      <w:r w:rsidR="009A6BBA" w:rsidRPr="003C0D0C">
        <w:rPr>
          <w:rFonts w:ascii="Bookman Old Style" w:hAnsi="Bookman Old Style" w:cs="Tahoma"/>
          <w:sz w:val="24"/>
          <w:szCs w:val="24"/>
          <w:lang w:val="id-ID"/>
        </w:rPr>
        <w:t xml:space="preserve">Damkar </w:t>
      </w:r>
      <w:r w:rsidRPr="003C0D0C">
        <w:rPr>
          <w:rFonts w:ascii="Bookman Old Style" w:hAnsi="Bookman Old Style" w:cs="Tahoma"/>
          <w:sz w:val="24"/>
          <w:szCs w:val="24"/>
        </w:rPr>
        <w:t xml:space="preserve"> ke</w:t>
      </w:r>
      <w:proofErr w:type="gramEnd"/>
      <w:r w:rsidRPr="003C0D0C">
        <w:rPr>
          <w:rFonts w:ascii="Bookman Old Style" w:hAnsi="Bookman Old Style" w:cs="Tahoma"/>
          <w:sz w:val="24"/>
          <w:szCs w:val="24"/>
        </w:rPr>
        <w:t xml:space="preserve"> depan akan semakin berat karena</w:t>
      </w:r>
      <w:r w:rsidR="009A6BBA" w:rsidRPr="003C0D0C">
        <w:rPr>
          <w:rFonts w:ascii="Bookman Old Style" w:hAnsi="Bookman Old Style" w:cs="Tahoma"/>
          <w:lang w:val="id-ID"/>
        </w:rPr>
        <w:t xml:space="preserve"> </w:t>
      </w:r>
      <w:r w:rsidRPr="003C0D0C">
        <w:rPr>
          <w:rFonts w:ascii="Bookman Old Style" w:hAnsi="Bookman Old Style" w:cs="Tahoma"/>
          <w:sz w:val="24"/>
          <w:szCs w:val="24"/>
        </w:rPr>
        <w:t xml:space="preserve">adanya berbagai varian gangguan ketertiban dan </w:t>
      </w:r>
      <w:r w:rsidRPr="003C0D0C">
        <w:rPr>
          <w:rFonts w:ascii="Bookman Old Style" w:hAnsi="Bookman Old Style" w:cs="Tahoma"/>
          <w:sz w:val="24"/>
          <w:szCs w:val="24"/>
        </w:rPr>
        <w:lastRenderedPageBreak/>
        <w:t>ketentraman yang terjadisebagai dampak dari perkembangan kehidupan bermasyarakat, berbangsa</w:t>
      </w:r>
      <w:r w:rsidR="00731DD0" w:rsidRPr="003C0D0C">
        <w:rPr>
          <w:rFonts w:ascii="Bookman Old Style" w:hAnsi="Bookman Old Style" w:cs="Tahoma"/>
          <w:sz w:val="24"/>
          <w:szCs w:val="24"/>
          <w:lang w:val="id-ID"/>
        </w:rPr>
        <w:t xml:space="preserve"> </w:t>
      </w:r>
      <w:r w:rsidRPr="003C0D0C">
        <w:rPr>
          <w:rFonts w:ascii="Bookman Old Style" w:hAnsi="Bookman Old Style" w:cs="Tahoma"/>
          <w:sz w:val="24"/>
          <w:szCs w:val="24"/>
        </w:rPr>
        <w:t xml:space="preserve">dan bernegara. Konflik horisontal maupun vertikal yang mengarah padagerakan separatisme, terorisme serta berbagai bentuk kejahatan </w:t>
      </w:r>
      <w:r w:rsidR="00A62D6D" w:rsidRPr="003C0D0C">
        <w:rPr>
          <w:rFonts w:ascii="Bookman Old Style" w:hAnsi="Bookman Old Style" w:cs="Tahoma"/>
          <w:sz w:val="24"/>
          <w:szCs w:val="24"/>
        </w:rPr>
        <w:t xml:space="preserve">lain </w:t>
      </w:r>
      <w:r w:rsidRPr="003C0D0C">
        <w:rPr>
          <w:rFonts w:ascii="Bookman Old Style" w:hAnsi="Bookman Old Style" w:cs="Tahoma"/>
          <w:sz w:val="24"/>
          <w:szCs w:val="24"/>
        </w:rPr>
        <w:t>yayang mengancam masyarakat dan merugikan kekayaan negara harus dapat</w:t>
      </w:r>
      <w:r w:rsidR="0026025F" w:rsidRPr="003C0D0C">
        <w:rPr>
          <w:rFonts w:ascii="Bookman Old Style" w:hAnsi="Bookman Old Style" w:cs="Tahoma"/>
          <w:sz w:val="24"/>
          <w:szCs w:val="24"/>
        </w:rPr>
        <w:t xml:space="preserve"> </w:t>
      </w:r>
      <w:r w:rsidRPr="003C0D0C">
        <w:rPr>
          <w:rFonts w:ascii="Bookman Old Style" w:hAnsi="Bookman Old Style" w:cs="Tahoma"/>
          <w:sz w:val="24"/>
          <w:szCs w:val="24"/>
        </w:rPr>
        <w:t>ditangani secara koordinatif, komprehensif dan professional.</w:t>
      </w:r>
    </w:p>
    <w:p w14:paraId="7120A487" w14:textId="7E4FFD53" w:rsidR="003958CF" w:rsidRPr="003C0D0C" w:rsidRDefault="00495D6E" w:rsidP="006028BC">
      <w:pPr>
        <w:spacing w:line="360" w:lineRule="auto"/>
        <w:ind w:left="709" w:right="91" w:firstLine="850"/>
        <w:jc w:val="both"/>
        <w:rPr>
          <w:rFonts w:ascii="Bookman Old Style" w:hAnsi="Bookman Old Style"/>
          <w:noProof/>
          <w:sz w:val="24"/>
          <w:szCs w:val="24"/>
        </w:rPr>
      </w:pPr>
      <w:r w:rsidRPr="003C0D0C">
        <w:rPr>
          <w:rFonts w:ascii="Bookman Old Style" w:hAnsi="Bookman Old Style"/>
          <w:noProof/>
          <w:sz w:val="24"/>
          <w:szCs w:val="24"/>
        </w:rPr>
        <w:t xml:space="preserve">Satpol PP </w:t>
      </w:r>
      <w:r w:rsidR="009A6BBA" w:rsidRPr="003C0D0C">
        <w:rPr>
          <w:rFonts w:ascii="Bookman Old Style" w:hAnsi="Bookman Old Style"/>
          <w:noProof/>
          <w:sz w:val="24"/>
          <w:szCs w:val="24"/>
          <w:lang w:val="id-ID"/>
        </w:rPr>
        <w:t xml:space="preserve">dan Damkar </w:t>
      </w:r>
      <w:r w:rsidRPr="003C0D0C">
        <w:rPr>
          <w:rFonts w:ascii="Bookman Old Style" w:hAnsi="Bookman Old Style"/>
          <w:noProof/>
          <w:sz w:val="24"/>
          <w:szCs w:val="24"/>
        </w:rPr>
        <w:t>Kabupaten Blitar sesungguhnya telah melakukan berbagai upaya dengan pencegahan melalui pendekatan kepada masyarakat sehingga masalah gangguan ketertiban dan ketenteraman di wilayah tidak sampai berkembang lebih besar. Namun demikian upaya-upaya yang telah dilaksanakan bukanlah hal mudah, banyak tantangan yang dihadapi baik di internal organisasi maupun eksternal antara lain :</w:t>
      </w:r>
    </w:p>
    <w:p w14:paraId="0C54B64C" w14:textId="77777777" w:rsidR="00495D6E" w:rsidRPr="003C0D0C" w:rsidRDefault="00495D6E" w:rsidP="00341946">
      <w:pPr>
        <w:pStyle w:val="ListParagraph"/>
        <w:numPr>
          <w:ilvl w:val="3"/>
          <w:numId w:val="10"/>
        </w:numPr>
        <w:spacing w:after="0" w:line="360" w:lineRule="auto"/>
        <w:ind w:left="1134"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Internal :</w:t>
      </w:r>
    </w:p>
    <w:p w14:paraId="28E240C7" w14:textId="77777777" w:rsidR="00495D6E" w:rsidRPr="003C0D0C" w:rsidRDefault="00495D6E" w:rsidP="00341946">
      <w:pPr>
        <w:pStyle w:val="ListParagraph"/>
        <w:numPr>
          <w:ilvl w:val="3"/>
          <w:numId w:val="13"/>
        </w:numPr>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Konflik internal, karena kurangnya koordinasi dan kerjasama antar bidang sehingga terkesan setiap keberhasilan suatu kegiatan adalah keberhasilan bidang atau seksi yang menangani bukan keberhasilan semua pihak</w:t>
      </w:r>
      <w:r w:rsidR="00B21DE3" w:rsidRPr="003C0D0C">
        <w:rPr>
          <w:rFonts w:ascii="Bookman Old Style" w:hAnsi="Bookman Old Style" w:cs="Times New Roman"/>
          <w:noProof/>
          <w:sz w:val="24"/>
          <w:szCs w:val="24"/>
        </w:rPr>
        <w:t>;</w:t>
      </w:r>
    </w:p>
    <w:p w14:paraId="0ADBCA7E" w14:textId="77777777" w:rsidR="00495D6E" w:rsidRPr="003C0D0C" w:rsidRDefault="00495D6E" w:rsidP="00341946">
      <w:pPr>
        <w:pStyle w:val="ListParagraph"/>
        <w:numPr>
          <w:ilvl w:val="3"/>
          <w:numId w:val="13"/>
        </w:numPr>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Keterbatasan </w:t>
      </w:r>
      <w:r w:rsidR="00B21DE3" w:rsidRPr="003C0D0C">
        <w:rPr>
          <w:rFonts w:ascii="Bookman Old Style" w:hAnsi="Bookman Old Style" w:cs="Times New Roman"/>
          <w:noProof/>
          <w:sz w:val="24"/>
          <w:szCs w:val="24"/>
        </w:rPr>
        <w:t xml:space="preserve">jumlah dan kualitas </w:t>
      </w:r>
      <w:r w:rsidRPr="003C0D0C">
        <w:rPr>
          <w:rFonts w:ascii="Bookman Old Style" w:hAnsi="Bookman Old Style" w:cs="Times New Roman"/>
          <w:noProof/>
          <w:sz w:val="24"/>
          <w:szCs w:val="24"/>
        </w:rPr>
        <w:t>personil yang mengakibatkan beberapa kegiatan tidak terlaksana secara maksimal</w:t>
      </w:r>
      <w:r w:rsidR="00B21DE3" w:rsidRPr="003C0D0C">
        <w:rPr>
          <w:rFonts w:ascii="Bookman Old Style" w:hAnsi="Bookman Old Style" w:cs="Times New Roman"/>
          <w:noProof/>
          <w:sz w:val="24"/>
          <w:szCs w:val="24"/>
        </w:rPr>
        <w:t>;</w:t>
      </w:r>
    </w:p>
    <w:p w14:paraId="2CF40018" w14:textId="77777777" w:rsidR="00495D6E" w:rsidRPr="003C0D0C" w:rsidRDefault="00495D6E" w:rsidP="00341946">
      <w:pPr>
        <w:pStyle w:val="ListParagraph"/>
        <w:numPr>
          <w:ilvl w:val="3"/>
          <w:numId w:val="13"/>
        </w:numPr>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Pengetahuan serta pemahaman personil tentang </w:t>
      </w:r>
      <w:r w:rsidRPr="003C0D0C">
        <w:rPr>
          <w:rFonts w:ascii="Bookman Old Style" w:hAnsi="Bookman Old Style"/>
          <w:sz w:val="24"/>
          <w:szCs w:val="24"/>
        </w:rPr>
        <w:t>nilai-nilai atau aturan-aturan yang terkandung dalam Perda masih sangat minim</w:t>
      </w:r>
      <w:r w:rsidR="00B21DE3" w:rsidRPr="003C0D0C">
        <w:rPr>
          <w:rFonts w:ascii="Bookman Old Style" w:hAnsi="Bookman Old Style"/>
          <w:sz w:val="24"/>
          <w:szCs w:val="24"/>
        </w:rPr>
        <w:t>;</w:t>
      </w:r>
    </w:p>
    <w:p w14:paraId="27B454AA" w14:textId="1379BD6B" w:rsidR="00495D6E" w:rsidRPr="003C0D0C" w:rsidRDefault="00495D6E" w:rsidP="00341946">
      <w:pPr>
        <w:pStyle w:val="ListParagraph"/>
        <w:numPr>
          <w:ilvl w:val="3"/>
          <w:numId w:val="13"/>
        </w:numPr>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eastAsia="Times New Roman" w:hAnsi="Bookman Old Style" w:cs="Times New Roman"/>
          <w:sz w:val="24"/>
          <w:szCs w:val="24"/>
        </w:rPr>
        <w:t xml:space="preserve">Hak </w:t>
      </w:r>
      <w:r w:rsidRPr="003C0D0C">
        <w:rPr>
          <w:rFonts w:ascii="Bookman Old Style" w:hAnsi="Bookman Old Style" w:cs="Times New Roman"/>
          <w:noProof/>
          <w:sz w:val="24"/>
          <w:szCs w:val="24"/>
        </w:rPr>
        <w:t>perlindungan</w:t>
      </w:r>
      <w:r w:rsidRPr="003C0D0C">
        <w:rPr>
          <w:rFonts w:ascii="Bookman Old Style" w:eastAsia="Times New Roman" w:hAnsi="Bookman Old Style" w:cs="Times New Roman"/>
          <w:sz w:val="24"/>
          <w:szCs w:val="24"/>
        </w:rPr>
        <w:t xml:space="preserve"> dan asuransi</w:t>
      </w:r>
      <w:r w:rsidR="00731DD0" w:rsidRPr="003C0D0C">
        <w:rPr>
          <w:rFonts w:ascii="Bookman Old Style" w:eastAsia="Times New Roman" w:hAnsi="Bookman Old Style" w:cs="Times New Roman"/>
          <w:sz w:val="24"/>
          <w:szCs w:val="24"/>
        </w:rPr>
        <w:t xml:space="preserve"> keselamatan bagi angota Satpol</w:t>
      </w:r>
      <w:r w:rsidR="00731DD0" w:rsidRPr="003C0D0C">
        <w:rPr>
          <w:rFonts w:ascii="Bookman Old Style" w:eastAsia="Times New Roman" w:hAnsi="Bookman Old Style" w:cs="Times New Roman"/>
          <w:sz w:val="24"/>
          <w:szCs w:val="24"/>
          <w:lang w:val="id-ID"/>
        </w:rPr>
        <w:t xml:space="preserve"> </w:t>
      </w:r>
      <w:r w:rsidRPr="003C0D0C">
        <w:rPr>
          <w:rFonts w:ascii="Bookman Old Style" w:eastAsia="Times New Roman" w:hAnsi="Bookman Old Style" w:cs="Times New Roman"/>
          <w:sz w:val="24"/>
          <w:szCs w:val="24"/>
        </w:rPr>
        <w:t xml:space="preserve">PP </w:t>
      </w:r>
      <w:r w:rsidR="00731DD0" w:rsidRPr="003C0D0C">
        <w:rPr>
          <w:rFonts w:ascii="Bookman Old Style" w:eastAsia="Times New Roman" w:hAnsi="Bookman Old Style" w:cs="Times New Roman"/>
          <w:sz w:val="24"/>
          <w:szCs w:val="24"/>
          <w:lang w:val="id-ID"/>
        </w:rPr>
        <w:t xml:space="preserve">dan Damkar </w:t>
      </w:r>
      <w:r w:rsidRPr="003C0D0C">
        <w:rPr>
          <w:rFonts w:ascii="Bookman Old Style" w:eastAsia="Times New Roman" w:hAnsi="Bookman Old Style" w:cs="Times New Roman"/>
          <w:sz w:val="24"/>
          <w:szCs w:val="24"/>
        </w:rPr>
        <w:t xml:space="preserve">yang dinilai masih belum sebanding dengan resiko kerja </w:t>
      </w:r>
      <w:r w:rsidR="00B21DE3" w:rsidRPr="003C0D0C">
        <w:rPr>
          <w:rFonts w:ascii="Bookman Old Style" w:eastAsia="Times New Roman" w:hAnsi="Bookman Old Style" w:cs="Times New Roman"/>
          <w:sz w:val="24"/>
          <w:szCs w:val="24"/>
        </w:rPr>
        <w:t>atau tugas yang harus dilakukan;</w:t>
      </w:r>
    </w:p>
    <w:p w14:paraId="4C20BD39" w14:textId="77777777" w:rsidR="00B21DE3" w:rsidRPr="003C0D0C" w:rsidRDefault="00B21DE3" w:rsidP="00341946">
      <w:pPr>
        <w:pStyle w:val="ListParagraph"/>
        <w:numPr>
          <w:ilvl w:val="3"/>
          <w:numId w:val="13"/>
        </w:numPr>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eastAsia="Times New Roman" w:hAnsi="Bookman Old Style" w:cs="Times New Roman"/>
          <w:sz w:val="24"/>
          <w:szCs w:val="24"/>
        </w:rPr>
        <w:t>Kurangnya anggaran operasional yang mendukung program d</w:t>
      </w:r>
      <w:r w:rsidR="00B912DD" w:rsidRPr="003C0D0C">
        <w:rPr>
          <w:rFonts w:ascii="Bookman Old Style" w:eastAsia="Times New Roman" w:hAnsi="Bookman Old Style" w:cs="Times New Roman"/>
          <w:sz w:val="24"/>
          <w:szCs w:val="24"/>
        </w:rPr>
        <w:t>an kegiatan organisasi;</w:t>
      </w:r>
    </w:p>
    <w:p w14:paraId="1F0807C7" w14:textId="1DCAB3FF" w:rsidR="00F66227" w:rsidRPr="003C0D0C" w:rsidRDefault="00F66227" w:rsidP="00341946">
      <w:pPr>
        <w:pStyle w:val="ListParagraph"/>
        <w:numPr>
          <w:ilvl w:val="3"/>
          <w:numId w:val="13"/>
        </w:numPr>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sz w:val="24"/>
          <w:szCs w:val="24"/>
        </w:rPr>
        <w:t>Koordinasi antar instansi terkait belum terjalin dan berlangsung secara optimal.Upaya penegakan Perda dan upaya untuk menciptakan ketentraman serta ketertiban umum terkesan masih bersifat</w:t>
      </w:r>
      <w:r w:rsidR="00731DD0" w:rsidRPr="003C0D0C">
        <w:rPr>
          <w:rFonts w:ascii="Bookman Old Style" w:hAnsi="Bookman Old Style"/>
          <w:sz w:val="24"/>
          <w:szCs w:val="24"/>
        </w:rPr>
        <w:t xml:space="preserve"> parsial, bahkan lembaga Satpol</w:t>
      </w:r>
      <w:r w:rsidR="00731DD0" w:rsidRPr="003C0D0C">
        <w:rPr>
          <w:rFonts w:ascii="Bookman Old Style" w:hAnsi="Bookman Old Style"/>
          <w:sz w:val="24"/>
          <w:szCs w:val="24"/>
          <w:lang w:val="id-ID"/>
        </w:rPr>
        <w:t xml:space="preserve"> </w:t>
      </w:r>
      <w:r w:rsidRPr="003C0D0C">
        <w:rPr>
          <w:rFonts w:ascii="Bookman Old Style" w:hAnsi="Bookman Old Style"/>
          <w:sz w:val="24"/>
          <w:szCs w:val="24"/>
        </w:rPr>
        <w:t>PP </w:t>
      </w:r>
      <w:r w:rsidR="00731DD0" w:rsidRPr="003C0D0C">
        <w:rPr>
          <w:rFonts w:ascii="Bookman Old Style" w:hAnsi="Bookman Old Style"/>
          <w:sz w:val="24"/>
          <w:szCs w:val="24"/>
          <w:lang w:val="id-ID"/>
        </w:rPr>
        <w:t xml:space="preserve">dan Damkar </w:t>
      </w:r>
      <w:r w:rsidRPr="003C0D0C">
        <w:rPr>
          <w:rFonts w:ascii="Bookman Old Style" w:hAnsi="Bookman Old Style"/>
          <w:sz w:val="24"/>
          <w:szCs w:val="24"/>
        </w:rPr>
        <w:t>seolah berjalan sendiri untuk melaksanakan tugas yang relatif berat ter</w:t>
      </w:r>
      <w:r w:rsidR="00EB4D1D" w:rsidRPr="003C0D0C">
        <w:rPr>
          <w:rFonts w:ascii="Bookman Old Style" w:hAnsi="Bookman Old Style"/>
          <w:sz w:val="24"/>
          <w:szCs w:val="24"/>
        </w:rPr>
        <w:t>sebut;</w:t>
      </w:r>
    </w:p>
    <w:p w14:paraId="121F2F7E" w14:textId="7996CF5E" w:rsidR="00EB4D1D" w:rsidRPr="003C0D0C" w:rsidRDefault="00EB4D1D" w:rsidP="00341946">
      <w:pPr>
        <w:pStyle w:val="ListParagraph"/>
        <w:numPr>
          <w:ilvl w:val="3"/>
          <w:numId w:val="13"/>
        </w:numPr>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sz w:val="24"/>
          <w:szCs w:val="24"/>
        </w:rPr>
        <w:t>Belum maksimal dan meratanya langkah sosialisasi PERDA yang dilakukan di tingkat masyarakat luas, sehingga masih cukup banyak warga masyarakat yang belum memperoleh pemahaman optimal dalam proses internalisasi nilai-nilai atau aturan-atur</w:t>
      </w:r>
      <w:r w:rsidR="00731DD0" w:rsidRPr="003C0D0C">
        <w:rPr>
          <w:rFonts w:ascii="Bookman Old Style" w:hAnsi="Bookman Old Style"/>
          <w:sz w:val="24"/>
          <w:szCs w:val="24"/>
        </w:rPr>
        <w:t xml:space="preserve">an </w:t>
      </w:r>
      <w:r w:rsidR="00731DD0" w:rsidRPr="003C0D0C">
        <w:rPr>
          <w:rFonts w:ascii="Bookman Old Style" w:hAnsi="Bookman Old Style"/>
          <w:sz w:val="24"/>
          <w:szCs w:val="24"/>
        </w:rPr>
        <w:lastRenderedPageBreak/>
        <w:t>yang terkandung dalam Perda.</w:t>
      </w:r>
      <w:r w:rsidR="00731DD0" w:rsidRPr="003C0D0C">
        <w:rPr>
          <w:rFonts w:ascii="Bookman Old Style" w:hAnsi="Bookman Old Style"/>
          <w:sz w:val="24"/>
          <w:szCs w:val="24"/>
          <w:lang w:val="id-ID"/>
        </w:rPr>
        <w:t xml:space="preserve"> </w:t>
      </w:r>
      <w:r w:rsidRPr="003C0D0C">
        <w:rPr>
          <w:rFonts w:ascii="Bookman Old Style" w:hAnsi="Bookman Old Style"/>
          <w:sz w:val="24"/>
          <w:szCs w:val="24"/>
        </w:rPr>
        <w:t>Perangkat Daerah yang berkompeten kurang proaktif dalam mela</w:t>
      </w:r>
      <w:r w:rsidR="00731DD0" w:rsidRPr="003C0D0C">
        <w:rPr>
          <w:rFonts w:ascii="Bookman Old Style" w:hAnsi="Bookman Old Style"/>
          <w:sz w:val="24"/>
          <w:szCs w:val="24"/>
        </w:rPr>
        <w:t>kukan sosialisasi.  Bagi Satpol</w:t>
      </w:r>
      <w:r w:rsidR="00731DD0" w:rsidRPr="003C0D0C">
        <w:rPr>
          <w:rFonts w:ascii="Bookman Old Style" w:hAnsi="Bookman Old Style"/>
          <w:sz w:val="24"/>
          <w:szCs w:val="24"/>
          <w:lang w:val="id-ID"/>
        </w:rPr>
        <w:t xml:space="preserve"> </w:t>
      </w:r>
      <w:r w:rsidRPr="003C0D0C">
        <w:rPr>
          <w:rFonts w:ascii="Bookman Old Style" w:hAnsi="Bookman Old Style"/>
          <w:sz w:val="24"/>
          <w:szCs w:val="24"/>
        </w:rPr>
        <w:t>PP</w:t>
      </w:r>
      <w:r w:rsidR="00731DD0" w:rsidRPr="003C0D0C">
        <w:rPr>
          <w:rFonts w:ascii="Bookman Old Style" w:hAnsi="Bookman Old Style"/>
          <w:sz w:val="24"/>
          <w:szCs w:val="24"/>
          <w:lang w:val="id-ID"/>
        </w:rPr>
        <w:t xml:space="preserve"> dan Damkar</w:t>
      </w:r>
      <w:r w:rsidRPr="003C0D0C">
        <w:rPr>
          <w:rFonts w:ascii="Bookman Old Style" w:hAnsi="Bookman Old Style"/>
          <w:sz w:val="24"/>
          <w:szCs w:val="24"/>
        </w:rPr>
        <w:t>, upaya untuk menegakkan pelaksanaan Perda tentu menjadi lebih sulit, tatkala di masyarakat sendiri ternyata pengetahuan tentang hal ini masih kurang karena sosialisasi yang dilakukan memang belum maksimal dan menjangkau masyarakat luas.</w:t>
      </w:r>
    </w:p>
    <w:p w14:paraId="785ABFB8" w14:textId="39E0F806" w:rsidR="005610D2" w:rsidRPr="003C0D0C" w:rsidRDefault="00B912DD" w:rsidP="00341946">
      <w:pPr>
        <w:pStyle w:val="ListParagraph"/>
        <w:numPr>
          <w:ilvl w:val="3"/>
          <w:numId w:val="13"/>
        </w:numPr>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Fungsi </w:t>
      </w:r>
      <w:r w:rsidRPr="003C0D0C">
        <w:rPr>
          <w:rFonts w:ascii="Bookman Old Style" w:hAnsi="Bookman Old Style"/>
          <w:sz w:val="24"/>
          <w:szCs w:val="24"/>
        </w:rPr>
        <w:t>Pegawai</w:t>
      </w:r>
      <w:r w:rsidRPr="003C0D0C">
        <w:rPr>
          <w:rFonts w:ascii="Bookman Old Style" w:hAnsi="Bookman Old Style" w:cs="Times New Roman"/>
          <w:noProof/>
          <w:sz w:val="24"/>
          <w:szCs w:val="24"/>
        </w:rPr>
        <w:t xml:space="preserve"> Penyidik Pegawai Negeri Sipil (PPNS) belum optimal.  Keberadaan PPNS belum banyak dilibatkan dalam menangani pelanggaran Perda.</w:t>
      </w:r>
      <w:r w:rsidR="0026025F" w:rsidRPr="003C0D0C">
        <w:rPr>
          <w:rFonts w:ascii="Bookman Old Style" w:hAnsi="Bookman Old Style" w:cs="Times New Roman"/>
          <w:noProof/>
          <w:sz w:val="24"/>
          <w:szCs w:val="24"/>
        </w:rPr>
        <w:t xml:space="preserve">  </w:t>
      </w:r>
      <w:r w:rsidR="00B71E47" w:rsidRPr="003C0D0C">
        <w:rPr>
          <w:rFonts w:ascii="Bookman Old Style" w:hAnsi="Bookman Old Style" w:cs="Times New Roman"/>
          <w:noProof/>
          <w:sz w:val="24"/>
          <w:szCs w:val="24"/>
        </w:rPr>
        <w:t xml:space="preserve">Satpol PP </w:t>
      </w:r>
      <w:r w:rsidR="00731DD0" w:rsidRPr="003C0D0C">
        <w:rPr>
          <w:rFonts w:ascii="Bookman Old Style" w:hAnsi="Bookman Old Style" w:cs="Times New Roman"/>
          <w:noProof/>
          <w:sz w:val="24"/>
          <w:szCs w:val="24"/>
          <w:lang w:val="id-ID"/>
        </w:rPr>
        <w:t xml:space="preserve">dan Damkar </w:t>
      </w:r>
      <w:r w:rsidR="00B71E47" w:rsidRPr="003C0D0C">
        <w:rPr>
          <w:rFonts w:ascii="Bookman Old Style" w:hAnsi="Bookman Old Style" w:cs="Times New Roman"/>
          <w:noProof/>
          <w:sz w:val="24"/>
          <w:szCs w:val="24"/>
        </w:rPr>
        <w:t xml:space="preserve">sebagai koordinator </w:t>
      </w:r>
      <w:r w:rsidR="0060005E" w:rsidRPr="003C0D0C">
        <w:rPr>
          <w:rFonts w:ascii="Bookman Old Style" w:hAnsi="Bookman Old Style" w:cs="Times New Roman"/>
          <w:noProof/>
          <w:sz w:val="24"/>
          <w:szCs w:val="24"/>
        </w:rPr>
        <w:t>PPNS masih k</w:t>
      </w:r>
      <w:r w:rsidR="00D1215D" w:rsidRPr="003C0D0C">
        <w:rPr>
          <w:rFonts w:ascii="Bookman Old Style" w:hAnsi="Bookman Old Style" w:cs="Times New Roman"/>
          <w:noProof/>
          <w:sz w:val="24"/>
          <w:szCs w:val="24"/>
        </w:rPr>
        <w:t>uran</w:t>
      </w:r>
      <w:r w:rsidR="0060005E" w:rsidRPr="003C0D0C">
        <w:rPr>
          <w:rFonts w:ascii="Bookman Old Style" w:hAnsi="Bookman Old Style" w:cs="Times New Roman"/>
          <w:noProof/>
          <w:sz w:val="24"/>
          <w:szCs w:val="24"/>
        </w:rPr>
        <w:t>g</w:t>
      </w:r>
      <w:r w:rsidR="00D1215D" w:rsidRPr="003C0D0C">
        <w:rPr>
          <w:rFonts w:ascii="Bookman Old Style" w:hAnsi="Bookman Old Style" w:cs="Times New Roman"/>
          <w:noProof/>
          <w:sz w:val="24"/>
          <w:szCs w:val="24"/>
        </w:rPr>
        <w:t xml:space="preserve"> koordinasi/kerjasama dengan PPNS instansi lain serta aparat penegak hukum terkait (Kepolisian, Kejaksaan).</w:t>
      </w:r>
    </w:p>
    <w:p w14:paraId="6B2BA10E" w14:textId="77777777" w:rsidR="00C30BEC" w:rsidRPr="003C0D0C" w:rsidRDefault="00C30BEC" w:rsidP="00C30BEC">
      <w:pPr>
        <w:pStyle w:val="ListParagraph"/>
        <w:spacing w:after="0" w:line="360" w:lineRule="auto"/>
        <w:ind w:left="1560"/>
        <w:contextualSpacing w:val="0"/>
        <w:jc w:val="both"/>
        <w:rPr>
          <w:rFonts w:ascii="Bookman Old Style" w:hAnsi="Bookman Old Style" w:cs="Times New Roman"/>
          <w:noProof/>
          <w:sz w:val="24"/>
          <w:szCs w:val="24"/>
          <w:lang w:val="id-ID"/>
        </w:rPr>
      </w:pPr>
    </w:p>
    <w:p w14:paraId="4C79EA95" w14:textId="77777777" w:rsidR="00495D6E" w:rsidRPr="003C0D0C" w:rsidRDefault="00495D6E" w:rsidP="00341946">
      <w:pPr>
        <w:pStyle w:val="ListParagraph"/>
        <w:numPr>
          <w:ilvl w:val="3"/>
          <w:numId w:val="10"/>
        </w:numPr>
        <w:spacing w:after="0" w:line="360" w:lineRule="auto"/>
        <w:ind w:left="1134"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Eksternal :</w:t>
      </w:r>
    </w:p>
    <w:p w14:paraId="7C292FF7" w14:textId="77777777" w:rsidR="004C55C6" w:rsidRPr="003C0D0C" w:rsidRDefault="004C55C6" w:rsidP="00341946">
      <w:pPr>
        <w:pStyle w:val="ListParagraph"/>
        <w:numPr>
          <w:ilvl w:val="0"/>
          <w:numId w:val="19"/>
        </w:numPr>
        <w:spacing w:after="0" w:line="360" w:lineRule="auto"/>
        <w:contextualSpacing w:val="0"/>
        <w:jc w:val="both"/>
        <w:rPr>
          <w:rFonts w:ascii="Bookman Old Style" w:hAnsi="Bookman Old Style" w:cs="Times New Roman"/>
          <w:noProof/>
          <w:vanish/>
          <w:sz w:val="24"/>
          <w:szCs w:val="24"/>
        </w:rPr>
      </w:pPr>
    </w:p>
    <w:p w14:paraId="53220EC4" w14:textId="77777777" w:rsidR="004C55C6" w:rsidRPr="003C0D0C" w:rsidRDefault="004C55C6" w:rsidP="00341946">
      <w:pPr>
        <w:pStyle w:val="ListParagraph"/>
        <w:numPr>
          <w:ilvl w:val="2"/>
          <w:numId w:val="19"/>
        </w:numPr>
        <w:spacing w:after="0" w:line="360" w:lineRule="auto"/>
        <w:contextualSpacing w:val="0"/>
        <w:jc w:val="both"/>
        <w:rPr>
          <w:rFonts w:ascii="Bookman Old Style" w:hAnsi="Bookman Old Style" w:cs="Times New Roman"/>
          <w:noProof/>
          <w:vanish/>
          <w:sz w:val="24"/>
          <w:szCs w:val="24"/>
        </w:rPr>
      </w:pPr>
    </w:p>
    <w:p w14:paraId="5C9D4EBE" w14:textId="3F5AA6B6" w:rsidR="007D70A2" w:rsidRPr="003C0D0C" w:rsidRDefault="00EC2DC7" w:rsidP="006028BC">
      <w:pPr>
        <w:tabs>
          <w:tab w:val="left" w:pos="0"/>
        </w:tabs>
        <w:spacing w:line="360" w:lineRule="auto"/>
        <w:ind w:left="1560" w:hanging="425"/>
        <w:jc w:val="both"/>
        <w:rPr>
          <w:rFonts w:ascii="Bookman Old Style" w:hAnsi="Bookman Old Style"/>
          <w:noProof/>
          <w:sz w:val="24"/>
          <w:szCs w:val="24"/>
        </w:rPr>
      </w:pPr>
      <w:r w:rsidRPr="003C0D0C">
        <w:rPr>
          <w:rFonts w:ascii="Bookman Old Style" w:hAnsi="Bookman Old Style"/>
          <w:sz w:val="24"/>
          <w:szCs w:val="24"/>
        </w:rPr>
        <w:t xml:space="preserve">a) </w:t>
      </w:r>
      <w:r w:rsidR="00305FF4" w:rsidRPr="003C0D0C">
        <w:rPr>
          <w:rFonts w:ascii="Bookman Old Style" w:hAnsi="Bookman Old Style"/>
          <w:sz w:val="24"/>
          <w:szCs w:val="24"/>
        </w:rPr>
        <w:tab/>
      </w:r>
      <w:r w:rsidR="007D70A2" w:rsidRPr="003C0D0C">
        <w:rPr>
          <w:rFonts w:ascii="Bookman Old Style" w:hAnsi="Bookman Old Style"/>
          <w:sz w:val="24"/>
          <w:szCs w:val="24"/>
        </w:rPr>
        <w:t xml:space="preserve">Masih belum terumuskannya rencana induk pembangunan yang benar-benar komprehensif antara </w:t>
      </w:r>
      <w:r w:rsidR="005244BB" w:rsidRPr="003C0D0C">
        <w:rPr>
          <w:rFonts w:ascii="Bookman Old Style" w:hAnsi="Bookman Old Style"/>
          <w:sz w:val="24"/>
          <w:szCs w:val="24"/>
        </w:rPr>
        <w:t>instansi/</w:t>
      </w:r>
      <w:r w:rsidR="007D70A2" w:rsidRPr="003C0D0C">
        <w:rPr>
          <w:rFonts w:ascii="Bookman Old Style" w:hAnsi="Bookman Old Style"/>
          <w:sz w:val="24"/>
          <w:szCs w:val="24"/>
        </w:rPr>
        <w:t>dinas satu dengan yang lain dalam penanganan masalah sosial-politik tertentu, sehingga tidak jarang menghadapkan Satpol</w:t>
      </w:r>
      <w:r w:rsidR="000D19C6" w:rsidRPr="003C0D0C">
        <w:rPr>
          <w:rFonts w:ascii="Bookman Old Style" w:hAnsi="Bookman Old Style"/>
          <w:sz w:val="24"/>
          <w:szCs w:val="24"/>
        </w:rPr>
        <w:t xml:space="preserve"> </w:t>
      </w:r>
      <w:r w:rsidR="007D70A2" w:rsidRPr="003C0D0C">
        <w:rPr>
          <w:rFonts w:ascii="Bookman Old Style" w:hAnsi="Bookman Old Style"/>
          <w:sz w:val="24"/>
          <w:szCs w:val="24"/>
        </w:rPr>
        <w:t xml:space="preserve">PP </w:t>
      </w:r>
      <w:r w:rsidR="00731DD0" w:rsidRPr="003C0D0C">
        <w:rPr>
          <w:rFonts w:ascii="Bookman Old Style" w:hAnsi="Bookman Old Style"/>
          <w:sz w:val="24"/>
          <w:szCs w:val="24"/>
          <w:lang w:val="id-ID"/>
        </w:rPr>
        <w:t xml:space="preserve">dan Damkar </w:t>
      </w:r>
      <w:r w:rsidR="007D70A2" w:rsidRPr="003C0D0C">
        <w:rPr>
          <w:rFonts w:ascii="Bookman Old Style" w:hAnsi="Bookman Old Style"/>
          <w:sz w:val="24"/>
          <w:szCs w:val="24"/>
        </w:rPr>
        <w:t>pada sebuah dilema.</w:t>
      </w:r>
      <w:r w:rsidR="002338C0" w:rsidRPr="003C0D0C">
        <w:rPr>
          <w:rFonts w:ascii="Bookman Old Style" w:hAnsi="Bookman Old Style"/>
          <w:sz w:val="24"/>
          <w:szCs w:val="24"/>
        </w:rPr>
        <w:t xml:space="preserve">  </w:t>
      </w:r>
      <w:r w:rsidR="00CA5CF4" w:rsidRPr="003C0D0C">
        <w:rPr>
          <w:rFonts w:ascii="Bookman Old Style" w:hAnsi="Bookman Old Style"/>
          <w:sz w:val="24"/>
          <w:szCs w:val="24"/>
        </w:rPr>
        <w:t>Sebagai c</w:t>
      </w:r>
      <w:r w:rsidR="00C23D8C" w:rsidRPr="003C0D0C">
        <w:rPr>
          <w:rFonts w:ascii="Bookman Old Style" w:hAnsi="Bookman Old Style"/>
          <w:sz w:val="24"/>
          <w:szCs w:val="24"/>
        </w:rPr>
        <w:t>ontoh d</w:t>
      </w:r>
      <w:r w:rsidR="007D70A2" w:rsidRPr="003C0D0C">
        <w:rPr>
          <w:rFonts w:ascii="Bookman Old Style" w:hAnsi="Bookman Old Style"/>
          <w:sz w:val="24"/>
          <w:szCs w:val="24"/>
        </w:rPr>
        <w:t xml:space="preserve">alam </w:t>
      </w:r>
      <w:r w:rsidR="00C23D8C" w:rsidRPr="003C0D0C">
        <w:rPr>
          <w:rFonts w:ascii="Bookman Old Style" w:hAnsi="Bookman Old Style"/>
          <w:sz w:val="24"/>
          <w:szCs w:val="24"/>
        </w:rPr>
        <w:t xml:space="preserve">menangani Penyandang Masalah Kesejahteraan Sosial (PMKS) untuk </w:t>
      </w:r>
      <w:r w:rsidR="00B912DD" w:rsidRPr="003C0D0C">
        <w:rPr>
          <w:rFonts w:ascii="Bookman Old Style" w:hAnsi="Bookman Old Style"/>
          <w:sz w:val="24"/>
          <w:szCs w:val="24"/>
        </w:rPr>
        <w:t>kasus penertiban Anak Jalanan. S</w:t>
      </w:r>
      <w:r w:rsidR="007D70A2" w:rsidRPr="003C0D0C">
        <w:rPr>
          <w:rFonts w:ascii="Bookman Old Style" w:hAnsi="Bookman Old Style"/>
          <w:sz w:val="24"/>
          <w:szCs w:val="24"/>
        </w:rPr>
        <w:t>ering Satpol</w:t>
      </w:r>
      <w:r w:rsidR="00731DD0" w:rsidRPr="003C0D0C">
        <w:rPr>
          <w:rFonts w:ascii="Bookman Old Style" w:hAnsi="Bookman Old Style"/>
          <w:sz w:val="24"/>
          <w:szCs w:val="24"/>
          <w:lang w:val="id-ID"/>
        </w:rPr>
        <w:t xml:space="preserve"> </w:t>
      </w:r>
      <w:r w:rsidR="007D70A2" w:rsidRPr="003C0D0C">
        <w:rPr>
          <w:rFonts w:ascii="Bookman Old Style" w:hAnsi="Bookman Old Style"/>
          <w:sz w:val="24"/>
          <w:szCs w:val="24"/>
        </w:rPr>
        <w:t xml:space="preserve">PP </w:t>
      </w:r>
      <w:r w:rsidR="00731DD0" w:rsidRPr="003C0D0C">
        <w:rPr>
          <w:rFonts w:ascii="Bookman Old Style" w:hAnsi="Bookman Old Style"/>
          <w:sz w:val="24"/>
          <w:szCs w:val="24"/>
          <w:lang w:val="id-ID"/>
        </w:rPr>
        <w:t xml:space="preserve">dan Damkar </w:t>
      </w:r>
      <w:r w:rsidR="007D70A2" w:rsidRPr="003C0D0C">
        <w:rPr>
          <w:rFonts w:ascii="Bookman Old Style" w:hAnsi="Bookman Old Style"/>
          <w:sz w:val="24"/>
          <w:szCs w:val="24"/>
        </w:rPr>
        <w:t>hanya diberi tugas melakukan penertiban yang sifatnya parsial dan temporer, sementara itu program-program penanganan pasca penertiban Anak Jalanan yang semestinya dilakukan dinas yang lain</w:t>
      </w:r>
      <w:r w:rsidR="005244BB" w:rsidRPr="003C0D0C">
        <w:rPr>
          <w:rFonts w:ascii="Bookman Old Style" w:hAnsi="Bookman Old Style"/>
          <w:sz w:val="24"/>
          <w:szCs w:val="24"/>
        </w:rPr>
        <w:t>,</w:t>
      </w:r>
      <w:r w:rsidR="007D70A2" w:rsidRPr="003C0D0C">
        <w:rPr>
          <w:rFonts w:ascii="Bookman Old Style" w:hAnsi="Bookman Old Style"/>
          <w:sz w:val="24"/>
          <w:szCs w:val="24"/>
        </w:rPr>
        <w:t xml:space="preserve"> ternyata tidak dilakukan. </w:t>
      </w:r>
      <w:r w:rsidR="00C23D8C" w:rsidRPr="003C0D0C">
        <w:rPr>
          <w:rFonts w:ascii="Bookman Old Style" w:hAnsi="Bookman Old Style"/>
          <w:sz w:val="24"/>
          <w:szCs w:val="24"/>
        </w:rPr>
        <w:t xml:space="preserve"> Hal ini biasanya mengakibatkan </w:t>
      </w:r>
      <w:r w:rsidR="007D70A2" w:rsidRPr="003C0D0C">
        <w:rPr>
          <w:rFonts w:ascii="Bookman Old Style" w:hAnsi="Bookman Old Style"/>
          <w:sz w:val="24"/>
          <w:szCs w:val="24"/>
        </w:rPr>
        <w:t>penanganan yang dilakukan m</w:t>
      </w:r>
      <w:r w:rsidR="00731DD0" w:rsidRPr="003C0D0C">
        <w:rPr>
          <w:rFonts w:ascii="Bookman Old Style" w:hAnsi="Bookman Old Style"/>
          <w:sz w:val="24"/>
          <w:szCs w:val="24"/>
        </w:rPr>
        <w:t>enjadi tidak tuntas, dan Satpol</w:t>
      </w:r>
      <w:r w:rsidR="00731DD0" w:rsidRPr="003C0D0C">
        <w:rPr>
          <w:rFonts w:ascii="Bookman Old Style" w:hAnsi="Bookman Old Style"/>
          <w:sz w:val="24"/>
          <w:szCs w:val="24"/>
          <w:lang w:val="id-ID"/>
        </w:rPr>
        <w:t xml:space="preserve"> </w:t>
      </w:r>
      <w:r w:rsidR="007D70A2" w:rsidRPr="003C0D0C">
        <w:rPr>
          <w:rFonts w:ascii="Bookman Old Style" w:hAnsi="Bookman Old Style"/>
          <w:sz w:val="24"/>
          <w:szCs w:val="24"/>
        </w:rPr>
        <w:t xml:space="preserve">PP </w:t>
      </w:r>
      <w:r w:rsidR="00731DD0" w:rsidRPr="003C0D0C">
        <w:rPr>
          <w:rFonts w:ascii="Bookman Old Style" w:hAnsi="Bookman Old Style"/>
          <w:sz w:val="24"/>
          <w:szCs w:val="24"/>
          <w:lang w:val="id-ID"/>
        </w:rPr>
        <w:t xml:space="preserve">dan Damkar </w:t>
      </w:r>
      <w:r w:rsidR="007D70A2" w:rsidRPr="003C0D0C">
        <w:rPr>
          <w:rFonts w:ascii="Bookman Old Style" w:hAnsi="Bookman Old Style"/>
          <w:sz w:val="24"/>
          <w:szCs w:val="24"/>
        </w:rPr>
        <w:t>seringkali harus bermain kucing-kucingan dengan Anak Jalanan karena setelah ditertibkan, mereka biasanya kembali beroperasi di lokasi yang sama</w:t>
      </w:r>
      <w:r w:rsidR="00B912DD" w:rsidRPr="003C0D0C">
        <w:rPr>
          <w:rFonts w:ascii="Bookman Old Style" w:hAnsi="Bookman Old Style"/>
          <w:sz w:val="24"/>
          <w:szCs w:val="24"/>
        </w:rPr>
        <w:t xml:space="preserve"> atau lainnya</w:t>
      </w:r>
      <w:r w:rsidR="007D70A2" w:rsidRPr="003C0D0C">
        <w:rPr>
          <w:rFonts w:ascii="Bookman Old Style" w:hAnsi="Bookman Old Style"/>
          <w:sz w:val="24"/>
          <w:szCs w:val="24"/>
        </w:rPr>
        <w:t xml:space="preserve"> akibat tidak adanya solusi yang benar-benar komprehensif oleh dinas terkait.</w:t>
      </w:r>
    </w:p>
    <w:p w14:paraId="19E2AB30" w14:textId="77777777" w:rsidR="007D70A2" w:rsidRPr="003C0D0C" w:rsidRDefault="007D70A2" w:rsidP="00341946">
      <w:pPr>
        <w:pStyle w:val="ListParagraph"/>
        <w:numPr>
          <w:ilvl w:val="0"/>
          <w:numId w:val="19"/>
        </w:numPr>
        <w:tabs>
          <w:tab w:val="left" w:pos="0"/>
        </w:tabs>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sz w:val="24"/>
          <w:szCs w:val="24"/>
        </w:rPr>
        <w:t>Masih</w:t>
      </w:r>
      <w:r w:rsidRPr="003C0D0C">
        <w:rPr>
          <w:rFonts w:ascii="Bookman Old Style" w:hAnsi="Bookman Old Style" w:cs="Times New Roman"/>
          <w:noProof/>
          <w:sz w:val="24"/>
          <w:szCs w:val="24"/>
        </w:rPr>
        <w:t xml:space="preserve"> banyaknya masyarakat/pengusaha yang melanggar kode etik tata kelola lingkungan, belum mempunyai ijin yang berka</w:t>
      </w:r>
      <w:r w:rsidR="00B912DD" w:rsidRPr="003C0D0C">
        <w:rPr>
          <w:rFonts w:ascii="Bookman Old Style" w:hAnsi="Bookman Old Style" w:cs="Times New Roman"/>
          <w:noProof/>
          <w:sz w:val="24"/>
          <w:szCs w:val="24"/>
        </w:rPr>
        <w:t>itan dengan usaha yang dimiliki (</w:t>
      </w:r>
      <w:r w:rsidRPr="003C0D0C">
        <w:rPr>
          <w:rFonts w:ascii="Bookman Old Style" w:hAnsi="Bookman Old Style" w:cs="Times New Roman"/>
          <w:noProof/>
          <w:sz w:val="24"/>
          <w:szCs w:val="24"/>
        </w:rPr>
        <w:t>pelanggaran perijinan</w:t>
      </w:r>
      <w:r w:rsidR="00B912DD" w:rsidRPr="003C0D0C">
        <w:rPr>
          <w:rFonts w:ascii="Bookman Old Style" w:hAnsi="Bookman Old Style" w:cs="Times New Roman"/>
          <w:noProof/>
          <w:sz w:val="24"/>
          <w:szCs w:val="24"/>
        </w:rPr>
        <w:t>)</w:t>
      </w:r>
      <w:r w:rsidRPr="003C0D0C">
        <w:rPr>
          <w:rFonts w:ascii="Bookman Old Style" w:hAnsi="Bookman Old Style" w:cs="Times New Roman"/>
          <w:noProof/>
          <w:sz w:val="24"/>
          <w:szCs w:val="24"/>
        </w:rPr>
        <w:t>.</w:t>
      </w:r>
    </w:p>
    <w:p w14:paraId="27CE13F3" w14:textId="77777777" w:rsidR="007D70A2" w:rsidRPr="003C0D0C" w:rsidRDefault="007D70A2" w:rsidP="00341946">
      <w:pPr>
        <w:pStyle w:val="ListParagraph"/>
        <w:numPr>
          <w:ilvl w:val="0"/>
          <w:numId w:val="19"/>
        </w:numPr>
        <w:tabs>
          <w:tab w:val="left" w:pos="0"/>
        </w:tabs>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Masyarakat kurang berperan aktif turut menjaga ketenteraman dan ketertiban umum. </w:t>
      </w:r>
      <w:r w:rsidR="00AE5637" w:rsidRPr="003C0D0C">
        <w:rPr>
          <w:rFonts w:ascii="Bookman Old Style" w:hAnsi="Bookman Old Style" w:cs="Times New Roman"/>
          <w:noProof/>
          <w:sz w:val="24"/>
          <w:szCs w:val="24"/>
        </w:rPr>
        <w:t xml:space="preserve"> </w:t>
      </w:r>
      <w:r w:rsidRPr="003C0D0C">
        <w:rPr>
          <w:rFonts w:ascii="Bookman Old Style" w:hAnsi="Bookman Old Style" w:cs="Times New Roman"/>
          <w:noProof/>
          <w:sz w:val="24"/>
          <w:szCs w:val="24"/>
        </w:rPr>
        <w:t xml:space="preserve">Dilihat </w:t>
      </w:r>
      <w:r w:rsidRPr="003C0D0C">
        <w:rPr>
          <w:rFonts w:ascii="Bookman Old Style" w:hAnsi="Bookman Old Style"/>
          <w:sz w:val="24"/>
          <w:szCs w:val="24"/>
        </w:rPr>
        <w:t>dari</w:t>
      </w:r>
      <w:r w:rsidRPr="003C0D0C">
        <w:rPr>
          <w:rFonts w:ascii="Bookman Old Style" w:hAnsi="Bookman Old Style" w:cs="Times New Roman"/>
          <w:noProof/>
          <w:sz w:val="24"/>
          <w:szCs w:val="24"/>
        </w:rPr>
        <w:t xml:space="preserve"> angka pelanggaran Perda yang masih banyak, fungsi keberadaan Pos </w:t>
      </w:r>
      <w:r w:rsidR="00CA5CF4" w:rsidRPr="003C0D0C">
        <w:rPr>
          <w:rFonts w:ascii="Bookman Old Style" w:hAnsi="Bookman Old Style" w:cs="Times New Roman"/>
          <w:noProof/>
          <w:sz w:val="24"/>
          <w:szCs w:val="24"/>
        </w:rPr>
        <w:t>K</w:t>
      </w:r>
      <w:r w:rsidRPr="003C0D0C">
        <w:rPr>
          <w:rFonts w:ascii="Bookman Old Style" w:hAnsi="Bookman Old Style" w:cs="Times New Roman"/>
          <w:noProof/>
          <w:sz w:val="24"/>
          <w:szCs w:val="24"/>
        </w:rPr>
        <w:t>amling yang sudah tidak aktif lagi</w:t>
      </w:r>
      <w:r w:rsidR="00B912DD" w:rsidRPr="003C0D0C">
        <w:rPr>
          <w:rFonts w:ascii="Bookman Old Style" w:hAnsi="Bookman Old Style" w:cs="Times New Roman"/>
          <w:noProof/>
          <w:sz w:val="24"/>
          <w:szCs w:val="24"/>
        </w:rPr>
        <w:t>,</w:t>
      </w:r>
      <w:r w:rsidRPr="003C0D0C">
        <w:rPr>
          <w:rFonts w:ascii="Bookman Old Style" w:hAnsi="Bookman Old Style" w:cs="Times New Roman"/>
          <w:noProof/>
          <w:sz w:val="24"/>
          <w:szCs w:val="24"/>
        </w:rPr>
        <w:t xml:space="preserve"> kecuali pada saat ada perlombaan </w:t>
      </w:r>
      <w:r w:rsidR="00B912DD" w:rsidRPr="003C0D0C">
        <w:rPr>
          <w:rFonts w:ascii="Bookman Old Style" w:hAnsi="Bookman Old Style" w:cs="Times New Roman"/>
          <w:noProof/>
          <w:sz w:val="24"/>
          <w:szCs w:val="24"/>
        </w:rPr>
        <w:t>(</w:t>
      </w:r>
      <w:r w:rsidRPr="003C0D0C">
        <w:rPr>
          <w:rFonts w:ascii="Bookman Old Style" w:hAnsi="Bookman Old Style" w:cs="Times New Roman"/>
          <w:noProof/>
          <w:sz w:val="24"/>
          <w:szCs w:val="24"/>
        </w:rPr>
        <w:t>Siskamswakarsa</w:t>
      </w:r>
      <w:r w:rsidR="00B912DD" w:rsidRPr="003C0D0C">
        <w:rPr>
          <w:rFonts w:ascii="Bookman Old Style" w:hAnsi="Bookman Old Style" w:cs="Times New Roman"/>
          <w:noProof/>
          <w:sz w:val="24"/>
          <w:szCs w:val="24"/>
        </w:rPr>
        <w:t>)</w:t>
      </w:r>
      <w:r w:rsidR="003D30D3" w:rsidRPr="003C0D0C">
        <w:rPr>
          <w:rFonts w:ascii="Bookman Old Style" w:hAnsi="Bookman Old Style" w:cs="Times New Roman"/>
          <w:noProof/>
          <w:sz w:val="24"/>
          <w:szCs w:val="24"/>
        </w:rPr>
        <w:t>.</w:t>
      </w:r>
    </w:p>
    <w:p w14:paraId="27E01E01" w14:textId="77777777" w:rsidR="007D70A2" w:rsidRPr="003C0D0C" w:rsidRDefault="007D70A2" w:rsidP="00341946">
      <w:pPr>
        <w:pStyle w:val="ListParagraph"/>
        <w:numPr>
          <w:ilvl w:val="0"/>
          <w:numId w:val="19"/>
        </w:numPr>
        <w:tabs>
          <w:tab w:val="left" w:pos="0"/>
        </w:tabs>
        <w:spacing w:after="0" w:line="360" w:lineRule="auto"/>
        <w:ind w:left="1560" w:hanging="426"/>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lastRenderedPageBreak/>
        <w:t xml:space="preserve">Anggota </w:t>
      </w:r>
      <w:r w:rsidRPr="003C0D0C">
        <w:rPr>
          <w:rFonts w:ascii="Bookman Old Style" w:hAnsi="Bookman Old Style"/>
          <w:sz w:val="24"/>
          <w:szCs w:val="24"/>
        </w:rPr>
        <w:t>Linmas</w:t>
      </w:r>
      <w:r w:rsidR="007B75E3" w:rsidRPr="003C0D0C">
        <w:rPr>
          <w:rFonts w:ascii="Bookman Old Style" w:hAnsi="Bookman Old Style"/>
          <w:sz w:val="24"/>
          <w:szCs w:val="24"/>
        </w:rPr>
        <w:t xml:space="preserve"> </w:t>
      </w:r>
      <w:r w:rsidR="00CA5CF4" w:rsidRPr="003C0D0C">
        <w:rPr>
          <w:rFonts w:ascii="Bookman Old Style" w:hAnsi="Bookman Old Style" w:cs="Times New Roman"/>
          <w:noProof/>
          <w:sz w:val="24"/>
          <w:szCs w:val="24"/>
        </w:rPr>
        <w:t xml:space="preserve">yang ada </w:t>
      </w:r>
      <w:r w:rsidRPr="003C0D0C">
        <w:rPr>
          <w:rFonts w:ascii="Bookman Old Style" w:hAnsi="Bookman Old Style" w:cs="Times New Roman"/>
          <w:noProof/>
          <w:sz w:val="24"/>
          <w:szCs w:val="24"/>
        </w:rPr>
        <w:t xml:space="preserve">saat ini adalah anggota linmas yang terbentuk </w:t>
      </w:r>
      <w:r w:rsidR="00B912DD" w:rsidRPr="003C0D0C">
        <w:rPr>
          <w:rFonts w:ascii="Bookman Old Style" w:hAnsi="Bookman Old Style" w:cs="Times New Roman"/>
          <w:noProof/>
          <w:sz w:val="24"/>
          <w:szCs w:val="24"/>
        </w:rPr>
        <w:t xml:space="preserve">tahun 2020 </w:t>
      </w:r>
      <w:r w:rsidRPr="003C0D0C">
        <w:rPr>
          <w:rFonts w:ascii="Bookman Old Style" w:hAnsi="Bookman Old Style" w:cs="Times New Roman"/>
          <w:noProof/>
          <w:sz w:val="24"/>
          <w:szCs w:val="24"/>
        </w:rPr>
        <w:t>sesuai kebutuhan dari pemilihan umum kepala da</w:t>
      </w:r>
      <w:r w:rsidR="00B912DD" w:rsidRPr="003C0D0C">
        <w:rPr>
          <w:rFonts w:ascii="Bookman Old Style" w:hAnsi="Bookman Old Style" w:cs="Times New Roman"/>
          <w:noProof/>
          <w:sz w:val="24"/>
          <w:szCs w:val="24"/>
        </w:rPr>
        <w:t>erah Kabupaten Blitar</w:t>
      </w:r>
      <w:r w:rsidRPr="003C0D0C">
        <w:rPr>
          <w:rFonts w:ascii="Bookman Old Style" w:hAnsi="Bookman Old Style" w:cs="Times New Roman"/>
          <w:noProof/>
          <w:sz w:val="24"/>
          <w:szCs w:val="24"/>
        </w:rPr>
        <w:t xml:space="preserve">. </w:t>
      </w:r>
      <w:r w:rsidR="00B912DD" w:rsidRPr="003C0D0C">
        <w:rPr>
          <w:rFonts w:ascii="Bookman Old Style" w:hAnsi="Bookman Old Style" w:cs="Times New Roman"/>
          <w:noProof/>
          <w:sz w:val="24"/>
          <w:szCs w:val="24"/>
        </w:rPr>
        <w:t xml:space="preserve"> Biasanya s</w:t>
      </w:r>
      <w:r w:rsidRPr="003C0D0C">
        <w:rPr>
          <w:rFonts w:ascii="Bookman Old Style" w:hAnsi="Bookman Old Style" w:cs="Times New Roman"/>
          <w:noProof/>
          <w:sz w:val="24"/>
          <w:szCs w:val="24"/>
        </w:rPr>
        <w:t xml:space="preserve">etelah pemilihan umum selesai, </w:t>
      </w:r>
      <w:r w:rsidR="00B912DD" w:rsidRPr="003C0D0C">
        <w:rPr>
          <w:rFonts w:ascii="Bookman Old Style" w:hAnsi="Bookman Old Style" w:cs="Times New Roman"/>
          <w:noProof/>
          <w:sz w:val="24"/>
          <w:szCs w:val="24"/>
        </w:rPr>
        <w:t>maka berakhir pula tugas mereka,</w:t>
      </w:r>
      <w:r w:rsidR="000D19C6" w:rsidRPr="003C0D0C">
        <w:rPr>
          <w:rFonts w:ascii="Bookman Old Style" w:hAnsi="Bookman Old Style" w:cs="Times New Roman"/>
          <w:noProof/>
          <w:sz w:val="24"/>
          <w:szCs w:val="24"/>
        </w:rPr>
        <w:t xml:space="preserve"> </w:t>
      </w:r>
      <w:r w:rsidR="00B912DD" w:rsidRPr="003C0D0C">
        <w:rPr>
          <w:rFonts w:ascii="Bookman Old Style" w:hAnsi="Bookman Old Style" w:cs="Times New Roman"/>
          <w:noProof/>
          <w:sz w:val="24"/>
          <w:szCs w:val="24"/>
        </w:rPr>
        <w:t>s</w:t>
      </w:r>
      <w:r w:rsidRPr="003C0D0C">
        <w:rPr>
          <w:rFonts w:ascii="Bookman Old Style" w:hAnsi="Bookman Old Style" w:cs="Times New Roman"/>
          <w:noProof/>
          <w:sz w:val="24"/>
          <w:szCs w:val="24"/>
        </w:rPr>
        <w:t>ehingga status keanggotaan mereka tidak permanen</w:t>
      </w:r>
      <w:r w:rsidR="005244BB" w:rsidRPr="003C0D0C">
        <w:rPr>
          <w:rFonts w:ascii="Bookman Old Style" w:hAnsi="Bookman Old Style" w:cs="Times New Roman"/>
          <w:noProof/>
          <w:sz w:val="24"/>
          <w:szCs w:val="24"/>
        </w:rPr>
        <w:t>.</w:t>
      </w:r>
    </w:p>
    <w:p w14:paraId="5BEBE633" w14:textId="13BA6531" w:rsidR="007D70A2" w:rsidRPr="003C0D0C" w:rsidRDefault="007D70A2" w:rsidP="00341946">
      <w:pPr>
        <w:pStyle w:val="ListParagraph"/>
        <w:numPr>
          <w:ilvl w:val="0"/>
          <w:numId w:val="19"/>
        </w:numPr>
        <w:tabs>
          <w:tab w:val="left" w:pos="0"/>
        </w:tabs>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Keberadaan dinas</w:t>
      </w:r>
      <w:r w:rsidR="005244BB" w:rsidRPr="003C0D0C">
        <w:rPr>
          <w:rFonts w:ascii="Bookman Old Style" w:hAnsi="Bookman Old Style" w:cs="Times New Roman"/>
          <w:noProof/>
          <w:sz w:val="24"/>
          <w:szCs w:val="24"/>
        </w:rPr>
        <w:t>/instansi</w:t>
      </w:r>
      <w:r w:rsidRPr="003C0D0C">
        <w:rPr>
          <w:rFonts w:ascii="Bookman Old Style" w:hAnsi="Bookman Old Style" w:cs="Times New Roman"/>
          <w:noProof/>
          <w:sz w:val="24"/>
          <w:szCs w:val="24"/>
        </w:rPr>
        <w:t xml:space="preserve"> lain </w:t>
      </w:r>
      <w:r w:rsidR="00727DBD" w:rsidRPr="003C0D0C">
        <w:rPr>
          <w:rFonts w:ascii="Bookman Old Style" w:hAnsi="Bookman Old Style" w:cs="Times New Roman"/>
          <w:noProof/>
          <w:sz w:val="24"/>
          <w:szCs w:val="24"/>
        </w:rPr>
        <w:t xml:space="preserve">ada </w:t>
      </w:r>
      <w:r w:rsidRPr="003C0D0C">
        <w:rPr>
          <w:rFonts w:ascii="Bookman Old Style" w:hAnsi="Bookman Old Style" w:cs="Times New Roman"/>
          <w:noProof/>
          <w:sz w:val="24"/>
          <w:szCs w:val="24"/>
        </w:rPr>
        <w:t>yang bersinggungan</w:t>
      </w:r>
      <w:r w:rsidR="00727DBD" w:rsidRPr="003C0D0C">
        <w:rPr>
          <w:rFonts w:ascii="Bookman Old Style" w:hAnsi="Bookman Old Style" w:cs="Times New Roman"/>
          <w:noProof/>
          <w:sz w:val="24"/>
          <w:szCs w:val="24"/>
        </w:rPr>
        <w:t xml:space="preserve"> dengan</w:t>
      </w:r>
      <w:r w:rsidRPr="003C0D0C">
        <w:rPr>
          <w:rFonts w:ascii="Bookman Old Style" w:hAnsi="Bookman Old Style" w:cs="Times New Roman"/>
          <w:noProof/>
          <w:sz w:val="24"/>
          <w:szCs w:val="24"/>
        </w:rPr>
        <w:t xml:space="preserve"> tugas dan fungsinya Satpol PP</w:t>
      </w:r>
      <w:r w:rsidR="00731DD0" w:rsidRPr="003C0D0C">
        <w:rPr>
          <w:rFonts w:ascii="Bookman Old Style" w:hAnsi="Bookman Old Style" w:cs="Times New Roman"/>
          <w:noProof/>
          <w:sz w:val="24"/>
          <w:szCs w:val="24"/>
          <w:lang w:val="id-ID"/>
        </w:rPr>
        <w:t xml:space="preserve"> dan Damkar</w:t>
      </w:r>
      <w:r w:rsidRPr="003C0D0C">
        <w:rPr>
          <w:rFonts w:ascii="Bookman Old Style" w:hAnsi="Bookman Old Style" w:cs="Times New Roman"/>
          <w:noProof/>
          <w:sz w:val="24"/>
          <w:szCs w:val="24"/>
        </w:rPr>
        <w:t>. Sehingga ada fungsi-fungsi tertentu di Satpol PP yang tidak bisa terlaksana karena sudah menjadi kewenangan dinas/instansi yang bersangkutan</w:t>
      </w:r>
      <w:r w:rsidR="005244BB" w:rsidRPr="003C0D0C">
        <w:rPr>
          <w:rFonts w:ascii="Bookman Old Style" w:hAnsi="Bookman Old Style" w:cs="Times New Roman"/>
          <w:noProof/>
          <w:sz w:val="24"/>
          <w:szCs w:val="24"/>
        </w:rPr>
        <w:t>.</w:t>
      </w:r>
    </w:p>
    <w:p w14:paraId="03EB2A91" w14:textId="2E2C031A" w:rsidR="007D70A2" w:rsidRPr="003C0D0C" w:rsidRDefault="007D70A2" w:rsidP="00341946">
      <w:pPr>
        <w:pStyle w:val="ListParagraph"/>
        <w:numPr>
          <w:ilvl w:val="0"/>
          <w:numId w:val="19"/>
        </w:numPr>
        <w:tabs>
          <w:tab w:val="left" w:pos="0"/>
        </w:tabs>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sz w:val="24"/>
          <w:szCs w:val="24"/>
        </w:rPr>
        <w:t xml:space="preserve">Masih adanya kekeliruan persepsi dan </w:t>
      </w:r>
      <w:r w:rsidRPr="003C0D0C">
        <w:rPr>
          <w:rStyle w:val="Emphasis"/>
          <w:rFonts w:ascii="Bookman Old Style" w:hAnsi="Bookman Old Style"/>
          <w:sz w:val="24"/>
          <w:szCs w:val="24"/>
        </w:rPr>
        <w:t xml:space="preserve">image </w:t>
      </w:r>
      <w:r w:rsidRPr="003C0D0C">
        <w:rPr>
          <w:rFonts w:ascii="Bookman Old Style" w:hAnsi="Bookman Old Style"/>
          <w:sz w:val="24"/>
          <w:szCs w:val="24"/>
        </w:rPr>
        <w:t>masyarakat terhadap Satpol</w:t>
      </w:r>
      <w:r w:rsidR="00731DD0" w:rsidRPr="003C0D0C">
        <w:rPr>
          <w:rFonts w:ascii="Bookman Old Style" w:hAnsi="Bookman Old Style"/>
          <w:sz w:val="24"/>
          <w:szCs w:val="24"/>
          <w:lang w:val="id-ID"/>
        </w:rPr>
        <w:t xml:space="preserve"> </w:t>
      </w:r>
      <w:r w:rsidRPr="003C0D0C">
        <w:rPr>
          <w:rFonts w:ascii="Bookman Old Style" w:hAnsi="Bookman Old Style"/>
          <w:sz w:val="24"/>
          <w:szCs w:val="24"/>
        </w:rPr>
        <w:t>PP</w:t>
      </w:r>
      <w:r w:rsidR="00731DD0" w:rsidRPr="003C0D0C">
        <w:rPr>
          <w:rFonts w:ascii="Bookman Old Style" w:hAnsi="Bookman Old Style"/>
          <w:sz w:val="24"/>
          <w:szCs w:val="24"/>
          <w:lang w:val="id-ID"/>
        </w:rPr>
        <w:t xml:space="preserve"> dan Damkar</w:t>
      </w:r>
      <w:r w:rsidRPr="003C0D0C">
        <w:rPr>
          <w:rFonts w:ascii="Bookman Old Style" w:hAnsi="Bookman Old Style"/>
          <w:sz w:val="24"/>
          <w:szCs w:val="24"/>
        </w:rPr>
        <w:t xml:space="preserve"> yang terkadang dituding hanya sebagai tukang </w:t>
      </w:r>
      <w:r w:rsidRPr="003C0D0C">
        <w:rPr>
          <w:rStyle w:val="Emphasis"/>
          <w:rFonts w:ascii="Bookman Old Style" w:hAnsi="Bookman Old Style"/>
          <w:sz w:val="24"/>
          <w:szCs w:val="24"/>
        </w:rPr>
        <w:t xml:space="preserve">obrak </w:t>
      </w:r>
      <w:r w:rsidRPr="003C0D0C">
        <w:rPr>
          <w:rFonts w:ascii="Bookman Old Style" w:hAnsi="Bookman Old Style"/>
          <w:sz w:val="24"/>
          <w:szCs w:val="24"/>
        </w:rPr>
        <w:t>yang tidak peka pada masalah kemanusiaan dan penderitaan orang kecil, sehingga menyulitkan upaya Satpol</w:t>
      </w:r>
      <w:r w:rsidR="00731DD0" w:rsidRPr="003C0D0C">
        <w:rPr>
          <w:rFonts w:ascii="Bookman Old Style" w:hAnsi="Bookman Old Style"/>
          <w:sz w:val="24"/>
          <w:szCs w:val="24"/>
          <w:lang w:val="id-ID"/>
        </w:rPr>
        <w:t xml:space="preserve"> </w:t>
      </w:r>
      <w:r w:rsidRPr="003C0D0C">
        <w:rPr>
          <w:rFonts w:ascii="Bookman Old Style" w:hAnsi="Bookman Old Style"/>
          <w:sz w:val="24"/>
          <w:szCs w:val="24"/>
        </w:rPr>
        <w:t>PP</w:t>
      </w:r>
      <w:r w:rsidR="00731DD0" w:rsidRPr="003C0D0C">
        <w:rPr>
          <w:rFonts w:ascii="Bookman Old Style" w:hAnsi="Bookman Old Style"/>
          <w:sz w:val="24"/>
          <w:szCs w:val="24"/>
          <w:lang w:val="id-ID"/>
        </w:rPr>
        <w:t xml:space="preserve"> dan Damkar</w:t>
      </w:r>
      <w:r w:rsidRPr="003C0D0C">
        <w:rPr>
          <w:rFonts w:ascii="Bookman Old Style" w:hAnsi="Bookman Old Style"/>
          <w:sz w:val="24"/>
          <w:szCs w:val="24"/>
        </w:rPr>
        <w:t xml:space="preserve"> untuk mengembangkan dukungan dari berbagai kelompok serta organisasi sosial-politik dan warga masyarakat dalam upaya pemeliharaan ketertiban dan ketentraman. </w:t>
      </w:r>
      <w:r w:rsidR="00AE5637" w:rsidRPr="003C0D0C">
        <w:rPr>
          <w:rFonts w:ascii="Bookman Old Style" w:hAnsi="Bookman Old Style"/>
          <w:sz w:val="24"/>
          <w:szCs w:val="24"/>
        </w:rPr>
        <w:t xml:space="preserve"> </w:t>
      </w:r>
      <w:r w:rsidRPr="003C0D0C">
        <w:rPr>
          <w:rFonts w:ascii="Bookman Old Style" w:hAnsi="Bookman Old Style"/>
          <w:sz w:val="24"/>
          <w:szCs w:val="24"/>
        </w:rPr>
        <w:t>Sebagian masyarakat masih berpandangan bahwa urusan ketertiban dan ketentraman adalah tugas dan tanggung</w:t>
      </w:r>
      <w:r w:rsidR="000D19C6" w:rsidRPr="003C0D0C">
        <w:rPr>
          <w:rFonts w:ascii="Bookman Old Style" w:hAnsi="Bookman Old Style"/>
          <w:sz w:val="24"/>
          <w:szCs w:val="24"/>
        </w:rPr>
        <w:t xml:space="preserve"> </w:t>
      </w:r>
      <w:r w:rsidRPr="003C0D0C">
        <w:rPr>
          <w:rFonts w:ascii="Bookman Old Style" w:hAnsi="Bookman Old Style"/>
          <w:sz w:val="24"/>
          <w:szCs w:val="24"/>
        </w:rPr>
        <w:t>jawab aparat itu sendiri, sehingga partisipasi dari warga masyarakat yang semestinya menjadi kunci sukses kinerja Satpol</w:t>
      </w:r>
      <w:r w:rsidR="00731DD0" w:rsidRPr="003C0D0C">
        <w:rPr>
          <w:rFonts w:ascii="Bookman Old Style" w:hAnsi="Bookman Old Style"/>
          <w:sz w:val="24"/>
          <w:szCs w:val="24"/>
          <w:lang w:val="id-ID"/>
        </w:rPr>
        <w:t xml:space="preserve"> </w:t>
      </w:r>
      <w:r w:rsidRPr="003C0D0C">
        <w:rPr>
          <w:rFonts w:ascii="Bookman Old Style" w:hAnsi="Bookman Old Style"/>
          <w:sz w:val="24"/>
          <w:szCs w:val="24"/>
        </w:rPr>
        <w:t>PP</w:t>
      </w:r>
      <w:r w:rsidR="00731DD0" w:rsidRPr="003C0D0C">
        <w:rPr>
          <w:rFonts w:ascii="Bookman Old Style" w:hAnsi="Bookman Old Style"/>
          <w:sz w:val="24"/>
          <w:szCs w:val="24"/>
          <w:lang w:val="id-ID"/>
        </w:rPr>
        <w:t xml:space="preserve"> dan Damkar</w:t>
      </w:r>
      <w:r w:rsidRPr="003C0D0C">
        <w:rPr>
          <w:rFonts w:ascii="Bookman Old Style" w:hAnsi="Bookman Old Style"/>
          <w:sz w:val="24"/>
          <w:szCs w:val="24"/>
        </w:rPr>
        <w:t xml:space="preserve"> menjadi kurang berkembang.</w:t>
      </w:r>
    </w:p>
    <w:p w14:paraId="6FCCAFB3" w14:textId="77777777" w:rsidR="00CD3F14" w:rsidRPr="003C0D0C" w:rsidRDefault="00444C9A" w:rsidP="00341946">
      <w:pPr>
        <w:pStyle w:val="ListParagraph"/>
        <w:numPr>
          <w:ilvl w:val="0"/>
          <w:numId w:val="19"/>
        </w:numPr>
        <w:tabs>
          <w:tab w:val="left" w:pos="0"/>
        </w:tabs>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sz w:val="24"/>
          <w:szCs w:val="24"/>
        </w:rPr>
        <w:t xml:space="preserve">Adanya tuntutan masyarakat terhadap keterbukaan aparat dalam menindaklanjuti </w:t>
      </w:r>
      <w:r w:rsidR="00205F8C" w:rsidRPr="003C0D0C">
        <w:rPr>
          <w:rFonts w:ascii="Bookman Old Style" w:hAnsi="Bookman Old Style"/>
          <w:sz w:val="24"/>
          <w:szCs w:val="24"/>
        </w:rPr>
        <w:t>pelanggaran yang terjadi dan pengaduan yang disampaikan</w:t>
      </w:r>
      <w:r w:rsidR="00082C34" w:rsidRPr="003C0D0C">
        <w:rPr>
          <w:rFonts w:ascii="Bookman Old Style" w:hAnsi="Bookman Old Style"/>
          <w:sz w:val="24"/>
          <w:szCs w:val="24"/>
        </w:rPr>
        <w:t>.</w:t>
      </w:r>
    </w:p>
    <w:p w14:paraId="560A2B26" w14:textId="4EBE2252" w:rsidR="007D70A2" w:rsidRPr="003C0D0C" w:rsidRDefault="00D67996" w:rsidP="00341946">
      <w:pPr>
        <w:pStyle w:val="ListParagraph"/>
        <w:numPr>
          <w:ilvl w:val="0"/>
          <w:numId w:val="19"/>
        </w:numPr>
        <w:tabs>
          <w:tab w:val="left" w:pos="0"/>
        </w:tabs>
        <w:spacing w:after="0" w:line="360" w:lineRule="auto"/>
        <w:ind w:left="1560" w:hanging="425"/>
        <w:contextualSpacing w:val="0"/>
        <w:jc w:val="both"/>
        <w:rPr>
          <w:rFonts w:ascii="Bookman Old Style" w:hAnsi="Bookman Old Style" w:cs="Times New Roman"/>
          <w:noProof/>
          <w:sz w:val="24"/>
          <w:szCs w:val="24"/>
        </w:rPr>
      </w:pPr>
      <w:r w:rsidRPr="003C0D0C">
        <w:rPr>
          <w:rFonts w:ascii="Bookman Old Style" w:hAnsi="Bookman Old Style"/>
          <w:sz w:val="24"/>
          <w:szCs w:val="24"/>
        </w:rPr>
        <w:t xml:space="preserve">Penguasaan </w:t>
      </w:r>
      <w:r w:rsidR="007D0A51" w:rsidRPr="003C0D0C">
        <w:rPr>
          <w:rFonts w:ascii="Bookman Old Style" w:hAnsi="Bookman Old Style"/>
          <w:sz w:val="24"/>
          <w:szCs w:val="24"/>
        </w:rPr>
        <w:t xml:space="preserve">IPTEK dan IT </w:t>
      </w:r>
      <w:r w:rsidR="008E709C" w:rsidRPr="003C0D0C">
        <w:rPr>
          <w:rFonts w:ascii="Bookman Old Style" w:hAnsi="Bookman Old Style"/>
          <w:sz w:val="24"/>
          <w:szCs w:val="24"/>
        </w:rPr>
        <w:t>oleh</w:t>
      </w:r>
      <w:r w:rsidR="007D0A51" w:rsidRPr="003C0D0C">
        <w:rPr>
          <w:rFonts w:ascii="Bookman Old Style" w:hAnsi="Bookman Old Style"/>
          <w:sz w:val="24"/>
          <w:szCs w:val="24"/>
        </w:rPr>
        <w:t xml:space="preserve"> aparat </w:t>
      </w:r>
      <w:r w:rsidR="008E709C" w:rsidRPr="003C0D0C">
        <w:rPr>
          <w:rFonts w:ascii="Bookman Old Style" w:hAnsi="Bookman Old Style"/>
          <w:sz w:val="24"/>
          <w:szCs w:val="24"/>
        </w:rPr>
        <w:t xml:space="preserve">sehingga pelayanan terhadap masyarakat dapat dilaksanakan </w:t>
      </w:r>
      <w:r w:rsidR="00D71EAF" w:rsidRPr="003C0D0C">
        <w:rPr>
          <w:rFonts w:ascii="Bookman Old Style" w:hAnsi="Bookman Old Style"/>
          <w:sz w:val="24"/>
          <w:szCs w:val="24"/>
        </w:rPr>
        <w:t>lebih</w:t>
      </w:r>
      <w:r w:rsidR="008E709C" w:rsidRPr="003C0D0C">
        <w:rPr>
          <w:rFonts w:ascii="Bookman Old Style" w:hAnsi="Bookman Old Style"/>
          <w:sz w:val="24"/>
          <w:szCs w:val="24"/>
        </w:rPr>
        <w:t xml:space="preserve"> efektif dan efisien.</w:t>
      </w:r>
    </w:p>
    <w:p w14:paraId="1FED3C36" w14:textId="77777777" w:rsidR="00C30BEC" w:rsidRPr="003C0D0C" w:rsidRDefault="00C30BEC" w:rsidP="006028BC">
      <w:pPr>
        <w:spacing w:line="360" w:lineRule="auto"/>
        <w:ind w:left="851" w:right="88" w:firstLine="709"/>
        <w:jc w:val="both"/>
        <w:rPr>
          <w:rFonts w:ascii="Bookman Old Style" w:hAnsi="Bookman Old Style"/>
          <w:noProof/>
          <w:sz w:val="24"/>
          <w:szCs w:val="24"/>
        </w:rPr>
      </w:pPr>
    </w:p>
    <w:p w14:paraId="5F264325" w14:textId="697FC580" w:rsidR="007D70A2" w:rsidRPr="003C0D0C" w:rsidRDefault="007D70A2" w:rsidP="006028BC">
      <w:pPr>
        <w:spacing w:line="360" w:lineRule="auto"/>
        <w:ind w:left="851" w:right="88" w:firstLine="709"/>
        <w:jc w:val="both"/>
        <w:rPr>
          <w:rFonts w:ascii="Bookman Old Style" w:hAnsi="Bookman Old Style"/>
          <w:noProof/>
          <w:sz w:val="24"/>
          <w:szCs w:val="24"/>
        </w:rPr>
      </w:pPr>
      <w:r w:rsidRPr="003C0D0C">
        <w:rPr>
          <w:rFonts w:ascii="Bookman Old Style" w:hAnsi="Bookman Old Style"/>
          <w:noProof/>
          <w:sz w:val="24"/>
          <w:szCs w:val="24"/>
        </w:rPr>
        <w:t xml:space="preserve">Dalam menghadapi segala tantangan tentunya ada peluang dalam pengembangan pelayanan Satuan Polisi Pamong Praja </w:t>
      </w:r>
      <w:r w:rsidR="00731DD0" w:rsidRPr="003C0D0C">
        <w:rPr>
          <w:rFonts w:ascii="Bookman Old Style" w:hAnsi="Bookman Old Style"/>
          <w:noProof/>
          <w:sz w:val="24"/>
          <w:szCs w:val="24"/>
          <w:lang w:val="id-ID"/>
        </w:rPr>
        <w:t xml:space="preserve">dan Pemadam Kebakaran </w:t>
      </w:r>
      <w:r w:rsidRPr="003C0D0C">
        <w:rPr>
          <w:rFonts w:ascii="Bookman Old Style" w:hAnsi="Bookman Old Style"/>
          <w:noProof/>
          <w:sz w:val="24"/>
          <w:szCs w:val="24"/>
        </w:rPr>
        <w:t>Kabupaten Blitar, diantaranya :</w:t>
      </w:r>
    </w:p>
    <w:p w14:paraId="59EAC353" w14:textId="29CD2CA4" w:rsidR="007D70A2" w:rsidRPr="003C0D0C" w:rsidRDefault="007D70A2" w:rsidP="00341946">
      <w:pPr>
        <w:pStyle w:val="ListParagraph"/>
        <w:numPr>
          <w:ilvl w:val="6"/>
          <w:numId w:val="10"/>
        </w:numPr>
        <w:spacing w:after="0" w:line="360" w:lineRule="auto"/>
        <w:ind w:left="1276"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Anggaran yang tersedia dapat mengoptimalkan kegiatan </w:t>
      </w:r>
      <w:r w:rsidR="00A37BCA" w:rsidRPr="003C0D0C">
        <w:rPr>
          <w:rFonts w:ascii="Bookman Old Style" w:hAnsi="Bookman Old Style" w:cs="Times New Roman"/>
          <w:noProof/>
          <w:sz w:val="24"/>
          <w:szCs w:val="24"/>
        </w:rPr>
        <w:t xml:space="preserve">Satpol PP </w:t>
      </w:r>
      <w:r w:rsidR="00731DD0" w:rsidRPr="003C0D0C">
        <w:rPr>
          <w:rFonts w:ascii="Bookman Old Style" w:hAnsi="Bookman Old Style" w:cs="Times New Roman"/>
          <w:noProof/>
          <w:sz w:val="24"/>
          <w:szCs w:val="24"/>
          <w:lang w:val="id-ID"/>
        </w:rPr>
        <w:t xml:space="preserve">dan Damkar </w:t>
      </w:r>
      <w:r w:rsidRPr="003C0D0C">
        <w:rPr>
          <w:rFonts w:ascii="Bookman Old Style" w:hAnsi="Bookman Old Style" w:cs="Times New Roman"/>
          <w:noProof/>
          <w:sz w:val="24"/>
          <w:szCs w:val="24"/>
        </w:rPr>
        <w:t>untuk mendukung Visi Misi Bupati dan Wakil Bupati Blitar</w:t>
      </w:r>
      <w:r w:rsidR="00A37BCA" w:rsidRPr="003C0D0C">
        <w:rPr>
          <w:rFonts w:ascii="Bookman Old Style" w:hAnsi="Bookman Old Style" w:cs="Times New Roman"/>
          <w:noProof/>
          <w:sz w:val="24"/>
          <w:szCs w:val="24"/>
        </w:rPr>
        <w:t>.</w:t>
      </w:r>
    </w:p>
    <w:p w14:paraId="1E541BAD" w14:textId="1CAE5CCD" w:rsidR="007D70A2" w:rsidRPr="003C0D0C" w:rsidRDefault="007D70A2" w:rsidP="00341946">
      <w:pPr>
        <w:pStyle w:val="ListParagraph"/>
        <w:numPr>
          <w:ilvl w:val="6"/>
          <w:numId w:val="10"/>
        </w:numPr>
        <w:spacing w:after="0" w:line="360" w:lineRule="auto"/>
        <w:ind w:left="1276"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Sejumlah </w:t>
      </w:r>
      <w:r w:rsidR="00AA6C6C" w:rsidRPr="003C0D0C">
        <w:rPr>
          <w:rFonts w:ascii="Bookman Old Style" w:hAnsi="Bookman Old Style" w:cs="Times New Roman"/>
          <w:noProof/>
          <w:sz w:val="24"/>
          <w:szCs w:val="24"/>
        </w:rPr>
        <w:t>30</w:t>
      </w:r>
      <w:r w:rsidR="008107BF" w:rsidRPr="003C0D0C">
        <w:rPr>
          <w:rFonts w:ascii="Bookman Old Style" w:hAnsi="Bookman Old Style" w:cs="Times New Roman"/>
          <w:noProof/>
          <w:sz w:val="24"/>
          <w:szCs w:val="24"/>
        </w:rPr>
        <w:t xml:space="preserve"> </w:t>
      </w:r>
      <w:r w:rsidR="00AA6C6C" w:rsidRPr="003C0D0C">
        <w:rPr>
          <w:rFonts w:ascii="Bookman Old Style" w:hAnsi="Bookman Old Style" w:cs="Times New Roman"/>
          <w:noProof/>
          <w:sz w:val="24"/>
          <w:szCs w:val="24"/>
        </w:rPr>
        <w:t>(tiga puluh</w:t>
      </w:r>
      <w:r w:rsidR="007457A2" w:rsidRPr="003C0D0C">
        <w:rPr>
          <w:rFonts w:ascii="Bookman Old Style" w:hAnsi="Bookman Old Style" w:cs="Times New Roman"/>
          <w:noProof/>
          <w:sz w:val="24"/>
          <w:szCs w:val="24"/>
        </w:rPr>
        <w:t xml:space="preserve">) </w:t>
      </w:r>
      <w:r w:rsidRPr="003C0D0C">
        <w:rPr>
          <w:rFonts w:ascii="Bookman Old Style" w:hAnsi="Bookman Old Style" w:cs="Times New Roman"/>
          <w:noProof/>
          <w:sz w:val="24"/>
          <w:szCs w:val="24"/>
        </w:rPr>
        <w:t xml:space="preserve">personil sudah lulus pendidikan dan </w:t>
      </w:r>
      <w:r w:rsidR="00731DD0" w:rsidRPr="003C0D0C">
        <w:rPr>
          <w:rFonts w:ascii="Bookman Old Style" w:hAnsi="Bookman Old Style" w:cs="Times New Roman"/>
          <w:noProof/>
          <w:sz w:val="24"/>
          <w:szCs w:val="24"/>
        </w:rPr>
        <w:t xml:space="preserve">Pelatihan Dasar </w:t>
      </w:r>
      <w:r w:rsidRPr="003C0D0C">
        <w:rPr>
          <w:rFonts w:ascii="Bookman Old Style" w:hAnsi="Bookman Old Style" w:cs="Times New Roman"/>
          <w:noProof/>
          <w:sz w:val="24"/>
          <w:szCs w:val="24"/>
        </w:rPr>
        <w:t>Polisi Pamong Praja</w:t>
      </w:r>
      <w:r w:rsidR="00731DD0" w:rsidRPr="003C0D0C">
        <w:rPr>
          <w:rFonts w:ascii="Bookman Old Style" w:hAnsi="Bookman Old Style" w:cs="Times New Roman"/>
          <w:noProof/>
          <w:sz w:val="24"/>
          <w:szCs w:val="24"/>
        </w:rPr>
        <w:t xml:space="preserve">. </w:t>
      </w:r>
      <w:r w:rsidR="00731DD0" w:rsidRPr="003C0D0C">
        <w:rPr>
          <w:rFonts w:ascii="Bookman Old Style" w:hAnsi="Bookman Old Style" w:cs="Times New Roman"/>
          <w:noProof/>
          <w:sz w:val="24"/>
          <w:szCs w:val="24"/>
          <w:lang w:val="id-ID"/>
        </w:rPr>
        <w:t xml:space="preserve">Untuk </w:t>
      </w:r>
      <w:r w:rsidR="007A04F5" w:rsidRPr="003C0D0C">
        <w:rPr>
          <w:rFonts w:ascii="Bookman Old Style" w:hAnsi="Bookman Old Style" w:cs="Times New Roman"/>
          <w:noProof/>
          <w:sz w:val="24"/>
          <w:szCs w:val="24"/>
          <w:lang w:val="id-ID"/>
        </w:rPr>
        <w:t>Personil</w:t>
      </w:r>
      <w:r w:rsidR="00731DD0" w:rsidRPr="003C0D0C">
        <w:rPr>
          <w:rFonts w:ascii="Bookman Old Style" w:hAnsi="Bookman Old Style" w:cs="Times New Roman"/>
          <w:noProof/>
          <w:sz w:val="24"/>
          <w:szCs w:val="24"/>
          <w:lang w:val="id-ID"/>
        </w:rPr>
        <w:t xml:space="preserve"> Damkar yang sudah mengikuti Di</w:t>
      </w:r>
      <w:r w:rsidR="007A04F5" w:rsidRPr="003C0D0C">
        <w:rPr>
          <w:rFonts w:ascii="Bookman Old Style" w:hAnsi="Bookman Old Style" w:cs="Times New Roman"/>
          <w:noProof/>
          <w:sz w:val="24"/>
          <w:szCs w:val="24"/>
          <w:lang w:val="id-ID"/>
        </w:rPr>
        <w:t>klat D</w:t>
      </w:r>
      <w:r w:rsidR="00731DD0" w:rsidRPr="003C0D0C">
        <w:rPr>
          <w:rFonts w:ascii="Bookman Old Style" w:hAnsi="Bookman Old Style" w:cs="Times New Roman"/>
          <w:noProof/>
          <w:sz w:val="24"/>
          <w:szCs w:val="24"/>
          <w:lang w:val="id-ID"/>
        </w:rPr>
        <w:t>amkar I sejumlah 9 orang</w:t>
      </w:r>
      <w:r w:rsidR="00731DD0" w:rsidRPr="003C0D0C">
        <w:rPr>
          <w:rFonts w:ascii="Bookman Old Style" w:hAnsi="Bookman Old Style" w:cs="Times New Roman"/>
          <w:noProof/>
          <w:sz w:val="24"/>
          <w:szCs w:val="24"/>
        </w:rPr>
        <w:t xml:space="preserve"> </w:t>
      </w:r>
      <w:r w:rsidR="007A04F5" w:rsidRPr="003C0D0C">
        <w:rPr>
          <w:rFonts w:ascii="Bookman Old Style" w:hAnsi="Bookman Old Style" w:cs="Times New Roman"/>
          <w:noProof/>
          <w:sz w:val="24"/>
          <w:szCs w:val="24"/>
          <w:lang w:val="id-ID"/>
        </w:rPr>
        <w:t xml:space="preserve">terdiri dari 1 PNS 8 non PNS. </w:t>
      </w:r>
      <w:r w:rsidR="00731DD0" w:rsidRPr="003C0D0C">
        <w:rPr>
          <w:rFonts w:ascii="Bookman Old Style" w:hAnsi="Bookman Old Style" w:cs="Times New Roman"/>
          <w:noProof/>
          <w:sz w:val="24"/>
          <w:szCs w:val="24"/>
        </w:rPr>
        <w:t>Selai</w:t>
      </w:r>
      <w:r w:rsidR="00E43E89" w:rsidRPr="003C0D0C">
        <w:rPr>
          <w:rFonts w:ascii="Bookman Old Style" w:hAnsi="Bookman Old Style" w:cs="Times New Roman"/>
          <w:noProof/>
          <w:sz w:val="24"/>
          <w:szCs w:val="24"/>
        </w:rPr>
        <w:t xml:space="preserve">n itu dilakukan upaya peningkatan SDA Satpol PP </w:t>
      </w:r>
      <w:r w:rsidR="00731DD0" w:rsidRPr="003C0D0C">
        <w:rPr>
          <w:rFonts w:ascii="Bookman Old Style" w:hAnsi="Bookman Old Style" w:cs="Times New Roman"/>
          <w:noProof/>
          <w:sz w:val="24"/>
          <w:szCs w:val="24"/>
          <w:lang w:val="id-ID"/>
        </w:rPr>
        <w:t xml:space="preserve">dan Damkar </w:t>
      </w:r>
      <w:r w:rsidR="00E43E89" w:rsidRPr="003C0D0C">
        <w:rPr>
          <w:rFonts w:ascii="Bookman Old Style" w:hAnsi="Bookman Old Style" w:cs="Times New Roman"/>
          <w:noProof/>
          <w:sz w:val="24"/>
          <w:szCs w:val="24"/>
        </w:rPr>
        <w:t xml:space="preserve">dalam memahami peraturan peraturan dalam pelaksanaan tugas kedinasan, yaitu melalui kegiatan Bimbingan </w:t>
      </w:r>
      <w:r w:rsidR="00E43E89" w:rsidRPr="003C0D0C">
        <w:rPr>
          <w:rFonts w:ascii="Bookman Old Style" w:hAnsi="Bookman Old Style" w:cs="Times New Roman"/>
          <w:noProof/>
          <w:sz w:val="24"/>
          <w:szCs w:val="24"/>
        </w:rPr>
        <w:lastRenderedPageBreak/>
        <w:t>teknis implementasi peraturan perundang-undangan dengan sasarannya anggota Satpol PP</w:t>
      </w:r>
      <w:r w:rsidR="007A04F5" w:rsidRPr="003C0D0C">
        <w:rPr>
          <w:rFonts w:ascii="Bookman Old Style" w:hAnsi="Bookman Old Style" w:cs="Times New Roman"/>
          <w:noProof/>
          <w:sz w:val="24"/>
          <w:szCs w:val="24"/>
          <w:lang w:val="id-ID"/>
        </w:rPr>
        <w:t xml:space="preserve"> dan Damkar</w:t>
      </w:r>
      <w:r w:rsidR="00E43E89" w:rsidRPr="003C0D0C">
        <w:rPr>
          <w:rFonts w:ascii="Bookman Old Style" w:hAnsi="Bookman Old Style" w:cs="Times New Roman"/>
          <w:noProof/>
          <w:sz w:val="24"/>
          <w:szCs w:val="24"/>
        </w:rPr>
        <w:t>.</w:t>
      </w:r>
    </w:p>
    <w:p w14:paraId="1BB66B21" w14:textId="2C2C8C19" w:rsidR="00996A9F" w:rsidRPr="003C0D0C" w:rsidRDefault="00A37BCA" w:rsidP="00341946">
      <w:pPr>
        <w:pStyle w:val="ListParagraph"/>
        <w:numPr>
          <w:ilvl w:val="6"/>
          <w:numId w:val="10"/>
        </w:numPr>
        <w:spacing w:after="0" w:line="360" w:lineRule="auto"/>
        <w:ind w:left="1276"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Dinamika pe</w:t>
      </w:r>
      <w:r w:rsidR="007A04F5" w:rsidRPr="003C0D0C">
        <w:rPr>
          <w:rFonts w:ascii="Bookman Old Style" w:hAnsi="Bookman Old Style" w:cs="Times New Roman"/>
          <w:noProof/>
          <w:sz w:val="24"/>
          <w:szCs w:val="24"/>
        </w:rPr>
        <w:t>rkembangan produk hukum daerah.</w:t>
      </w:r>
      <w:r w:rsidR="007A04F5" w:rsidRPr="003C0D0C">
        <w:rPr>
          <w:rFonts w:ascii="Bookman Old Style" w:hAnsi="Bookman Old Style" w:cs="Times New Roman"/>
          <w:noProof/>
          <w:sz w:val="24"/>
          <w:szCs w:val="24"/>
          <w:lang w:val="id-ID"/>
        </w:rPr>
        <w:t xml:space="preserve"> </w:t>
      </w:r>
      <w:r w:rsidR="00996A9F" w:rsidRPr="003C0D0C">
        <w:rPr>
          <w:rFonts w:ascii="Bookman Old Style" w:hAnsi="Bookman Old Style" w:cs="Times New Roman"/>
          <w:noProof/>
          <w:sz w:val="24"/>
          <w:szCs w:val="24"/>
        </w:rPr>
        <w:t>Diantara produk hukum yang dikeluarkan Pemerintah Kabupaten Blitar terkait dengan tugas pokok dan fungsi Satpol PP</w:t>
      </w:r>
      <w:r w:rsidR="007A04F5" w:rsidRPr="003C0D0C">
        <w:rPr>
          <w:rFonts w:ascii="Bookman Old Style" w:hAnsi="Bookman Old Style" w:cs="Times New Roman"/>
          <w:noProof/>
          <w:sz w:val="24"/>
          <w:szCs w:val="24"/>
          <w:lang w:val="id-ID"/>
        </w:rPr>
        <w:t xml:space="preserve"> dan Damkar</w:t>
      </w:r>
      <w:r w:rsidR="00996A9F" w:rsidRPr="003C0D0C">
        <w:rPr>
          <w:rFonts w:ascii="Bookman Old Style" w:hAnsi="Bookman Old Style" w:cs="Times New Roman"/>
          <w:noProof/>
          <w:sz w:val="24"/>
          <w:szCs w:val="24"/>
        </w:rPr>
        <w:t xml:space="preserve"> adalah :</w:t>
      </w:r>
    </w:p>
    <w:p w14:paraId="40389C11" w14:textId="77777777" w:rsidR="00996A9F" w:rsidRPr="003C0D0C" w:rsidRDefault="00996A9F" w:rsidP="00341946">
      <w:pPr>
        <w:pStyle w:val="ListParagraph"/>
        <w:numPr>
          <w:ilvl w:val="1"/>
          <w:numId w:val="2"/>
        </w:numPr>
        <w:spacing w:after="0" w:line="360" w:lineRule="auto"/>
        <w:ind w:left="1560" w:hanging="284"/>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Perda </w:t>
      </w:r>
      <w:r w:rsidR="00E43E89" w:rsidRPr="003C0D0C">
        <w:rPr>
          <w:rFonts w:ascii="Bookman Old Style" w:hAnsi="Bookman Old Style" w:cs="Times New Roman"/>
          <w:noProof/>
          <w:sz w:val="24"/>
          <w:szCs w:val="24"/>
        </w:rPr>
        <w:t xml:space="preserve">Kabupaten Bl;itar </w:t>
      </w:r>
      <w:r w:rsidRPr="003C0D0C">
        <w:rPr>
          <w:rFonts w:ascii="Bookman Old Style" w:hAnsi="Bookman Old Style" w:cs="Times New Roman"/>
          <w:noProof/>
          <w:sz w:val="24"/>
          <w:szCs w:val="24"/>
        </w:rPr>
        <w:t>Nomor 06 Tahun 2018 tentang Penyelenggaraaan Ketertban Umum, Ketentraman, dan Perlindungan Masyarakat;</w:t>
      </w:r>
    </w:p>
    <w:p w14:paraId="56C8122A" w14:textId="77777777" w:rsidR="00195E5E" w:rsidRPr="003C0D0C" w:rsidRDefault="00195E5E" w:rsidP="00341946">
      <w:pPr>
        <w:pStyle w:val="ListParagraph"/>
        <w:numPr>
          <w:ilvl w:val="1"/>
          <w:numId w:val="2"/>
        </w:numPr>
        <w:spacing w:after="0" w:line="360" w:lineRule="auto"/>
        <w:ind w:left="1560" w:hanging="284"/>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Peraturan Bupati Blitar Nomor 47 Tahun 2019 tentang Penyelenggaraan Perlindungan Masyarakat;</w:t>
      </w:r>
    </w:p>
    <w:p w14:paraId="546DB4DE" w14:textId="77777777" w:rsidR="00195E5E" w:rsidRPr="003C0D0C" w:rsidRDefault="00195E5E" w:rsidP="00341946">
      <w:pPr>
        <w:pStyle w:val="ListParagraph"/>
        <w:numPr>
          <w:ilvl w:val="1"/>
          <w:numId w:val="2"/>
        </w:numPr>
        <w:spacing w:after="0" w:line="360" w:lineRule="auto"/>
        <w:ind w:left="1560" w:hanging="284"/>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Peraturan Bupati Blitar Nomor 48 Tahun 2019 tentang Standar Operasional Prosedur (SOP) Satpol PP Kabupaten Blitar.</w:t>
      </w:r>
    </w:p>
    <w:p w14:paraId="0FC079CD" w14:textId="77777777" w:rsidR="007D70A2" w:rsidRPr="003C0D0C" w:rsidRDefault="007D70A2" w:rsidP="00341946">
      <w:pPr>
        <w:pStyle w:val="ListParagraph"/>
        <w:numPr>
          <w:ilvl w:val="6"/>
          <w:numId w:val="10"/>
        </w:numPr>
        <w:spacing w:after="0" w:line="360" w:lineRule="auto"/>
        <w:ind w:left="1276"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 xml:space="preserve">Meningkatnya kesadaran masyarakat akan pentingnya pemahaman dan pengetahuan </w:t>
      </w:r>
      <w:r w:rsidR="00195E5E" w:rsidRPr="003C0D0C">
        <w:rPr>
          <w:rFonts w:ascii="Bookman Old Style" w:hAnsi="Bookman Old Style" w:cs="Times New Roman"/>
          <w:noProof/>
          <w:sz w:val="24"/>
          <w:szCs w:val="24"/>
        </w:rPr>
        <w:t xml:space="preserve">dalam memelihara ketentraman, ketertiban umum, dan perlindungan masyarakat.  </w:t>
      </w:r>
      <w:r w:rsidRPr="003C0D0C">
        <w:rPr>
          <w:rFonts w:ascii="Bookman Old Style" w:hAnsi="Bookman Old Style" w:cs="Times New Roman"/>
          <w:noProof/>
          <w:sz w:val="24"/>
          <w:szCs w:val="24"/>
        </w:rPr>
        <w:t>Dilihat dari setiap kegiatan pembinaan penyuluhan pencegahan dan pengawasan tindak pelangaran Perda peserta yang hadir selalu memenuhi target</w:t>
      </w:r>
    </w:p>
    <w:p w14:paraId="660D5615" w14:textId="1E769AE2" w:rsidR="007D70A2" w:rsidRPr="003C0D0C" w:rsidRDefault="007D70A2" w:rsidP="00341946">
      <w:pPr>
        <w:pStyle w:val="ListParagraph"/>
        <w:numPr>
          <w:ilvl w:val="6"/>
          <w:numId w:val="10"/>
        </w:numPr>
        <w:spacing w:after="0" w:line="360" w:lineRule="auto"/>
        <w:ind w:left="1276" w:hanging="425"/>
        <w:contextualSpacing w:val="0"/>
        <w:jc w:val="both"/>
        <w:rPr>
          <w:rFonts w:ascii="Bookman Old Style" w:hAnsi="Bookman Old Style" w:cs="Times New Roman"/>
          <w:noProof/>
          <w:sz w:val="24"/>
          <w:szCs w:val="24"/>
        </w:rPr>
      </w:pPr>
      <w:r w:rsidRPr="003C0D0C">
        <w:rPr>
          <w:rFonts w:ascii="Bookman Old Style" w:hAnsi="Bookman Old Style" w:cs="Times New Roman"/>
          <w:noProof/>
          <w:sz w:val="24"/>
          <w:szCs w:val="24"/>
        </w:rPr>
        <w:t>Upaya pemerintah untuk menyusun Perda-Perda yang mendukung tupoksi Satpol PP</w:t>
      </w:r>
      <w:r w:rsidR="00F8463E" w:rsidRPr="003C0D0C">
        <w:rPr>
          <w:rFonts w:ascii="Bookman Old Style" w:hAnsi="Bookman Old Style" w:cs="Times New Roman"/>
          <w:noProof/>
          <w:sz w:val="24"/>
          <w:szCs w:val="24"/>
          <w:lang w:val="id-ID"/>
        </w:rPr>
        <w:t xml:space="preserve"> dan Damkar</w:t>
      </w:r>
      <w:r w:rsidRPr="003C0D0C">
        <w:rPr>
          <w:rFonts w:ascii="Bookman Old Style" w:hAnsi="Bookman Old Style" w:cs="Times New Roman"/>
          <w:noProof/>
          <w:sz w:val="24"/>
          <w:szCs w:val="24"/>
        </w:rPr>
        <w:t xml:space="preserve"> dan bersinergi dengan Instansi/Dinas terkait sehingga mempermudah</w:t>
      </w:r>
      <w:r w:rsidR="00E43E89" w:rsidRPr="003C0D0C">
        <w:rPr>
          <w:rFonts w:ascii="Bookman Old Style" w:hAnsi="Bookman Old Style" w:cs="Times New Roman"/>
          <w:noProof/>
          <w:sz w:val="24"/>
          <w:szCs w:val="24"/>
        </w:rPr>
        <w:t xml:space="preserve"> mencari solusi penyelesaiannya.  </w:t>
      </w:r>
      <w:r w:rsidRPr="003C0D0C">
        <w:rPr>
          <w:rFonts w:ascii="Bookman Old Style" w:hAnsi="Bookman Old Style" w:cs="Times New Roman"/>
          <w:noProof/>
          <w:sz w:val="24"/>
          <w:szCs w:val="24"/>
        </w:rPr>
        <w:t xml:space="preserve">Perda yang tersusun </w:t>
      </w:r>
      <w:r w:rsidR="00E43E89" w:rsidRPr="003C0D0C">
        <w:rPr>
          <w:rFonts w:ascii="Bookman Old Style" w:hAnsi="Bookman Old Style" w:cs="Times New Roman"/>
          <w:noProof/>
          <w:sz w:val="24"/>
          <w:szCs w:val="24"/>
        </w:rPr>
        <w:t>diantaranya Perda Kabupaten Blitar Nomor 01 Tahun 2018</w:t>
      </w:r>
      <w:r w:rsidR="00AE5637" w:rsidRPr="003C0D0C">
        <w:rPr>
          <w:rFonts w:ascii="Bookman Old Style" w:hAnsi="Bookman Old Style" w:cs="Times New Roman"/>
          <w:noProof/>
          <w:sz w:val="24"/>
          <w:szCs w:val="24"/>
        </w:rPr>
        <w:t xml:space="preserve"> </w:t>
      </w:r>
      <w:r w:rsidR="00E43E89" w:rsidRPr="003C0D0C">
        <w:rPr>
          <w:rFonts w:ascii="Bookman Old Style" w:hAnsi="Bookman Old Style" w:cs="Times New Roman"/>
          <w:noProof/>
          <w:sz w:val="24"/>
          <w:szCs w:val="24"/>
        </w:rPr>
        <w:t>tentang Pengendalian dan Pengawasan Minuman Beralkohol</w:t>
      </w:r>
      <w:r w:rsidRPr="003C0D0C">
        <w:rPr>
          <w:rFonts w:ascii="Bookman Old Style" w:hAnsi="Bookman Old Style" w:cs="Times New Roman"/>
          <w:noProof/>
          <w:sz w:val="24"/>
          <w:szCs w:val="24"/>
        </w:rPr>
        <w:t>.</w:t>
      </w:r>
    </w:p>
    <w:p w14:paraId="28AC4EB4" w14:textId="77777777" w:rsidR="007D70A2" w:rsidRPr="003C0D0C" w:rsidRDefault="007D70A2" w:rsidP="00DE6814">
      <w:pPr>
        <w:pStyle w:val="ListParagraph"/>
        <w:spacing w:after="0" w:line="360" w:lineRule="auto"/>
        <w:ind w:left="1276"/>
        <w:contextualSpacing w:val="0"/>
        <w:jc w:val="both"/>
        <w:rPr>
          <w:rFonts w:ascii="Bookman Old Style" w:hAnsi="Bookman Old Style" w:cs="Times New Roman"/>
          <w:noProof/>
          <w:sz w:val="24"/>
          <w:szCs w:val="24"/>
        </w:rPr>
      </w:pPr>
    </w:p>
    <w:p w14:paraId="75541885" w14:textId="77777777" w:rsidR="007D70A2" w:rsidRPr="003C0D0C" w:rsidRDefault="007D70A2" w:rsidP="00DE6814">
      <w:pPr>
        <w:spacing w:line="360" w:lineRule="auto"/>
        <w:jc w:val="both"/>
        <w:rPr>
          <w:rFonts w:ascii="Bookman Old Style" w:hAnsi="Bookman Old Style"/>
          <w:noProof/>
          <w:sz w:val="24"/>
          <w:szCs w:val="24"/>
        </w:rPr>
      </w:pPr>
    </w:p>
    <w:p w14:paraId="363D8AF2" w14:textId="77777777" w:rsidR="00134D4F" w:rsidRPr="003C0D0C" w:rsidRDefault="00134D4F" w:rsidP="00DE6814">
      <w:pPr>
        <w:spacing w:line="360" w:lineRule="auto"/>
        <w:rPr>
          <w:rFonts w:ascii="Bookman Old Style" w:hAnsi="Bookman Old Style"/>
        </w:rPr>
      </w:pPr>
    </w:p>
    <w:p w14:paraId="72083DA7" w14:textId="77777777" w:rsidR="00134D4F" w:rsidRPr="003C0D0C" w:rsidRDefault="00134D4F" w:rsidP="00DE6814">
      <w:pPr>
        <w:spacing w:line="360" w:lineRule="auto"/>
        <w:rPr>
          <w:rFonts w:ascii="Bookman Old Style" w:hAnsi="Bookman Old Style"/>
          <w:sz w:val="22"/>
          <w:szCs w:val="22"/>
        </w:rPr>
      </w:pPr>
    </w:p>
    <w:p w14:paraId="41322468" w14:textId="77777777" w:rsidR="00134D4F" w:rsidRPr="003C0D0C" w:rsidRDefault="00134D4F" w:rsidP="00DE6814">
      <w:pPr>
        <w:spacing w:line="360" w:lineRule="auto"/>
        <w:rPr>
          <w:rFonts w:ascii="Bookman Old Style" w:hAnsi="Bookman Old Style"/>
        </w:rPr>
      </w:pPr>
    </w:p>
    <w:p w14:paraId="3BAB839F" w14:textId="77777777" w:rsidR="00134D4F" w:rsidRPr="003C0D0C" w:rsidRDefault="00134D4F" w:rsidP="00DE6814">
      <w:pPr>
        <w:spacing w:line="360" w:lineRule="auto"/>
        <w:rPr>
          <w:rFonts w:ascii="Bookman Old Style" w:hAnsi="Bookman Old Style"/>
        </w:rPr>
      </w:pPr>
    </w:p>
    <w:p w14:paraId="3DE53C6F" w14:textId="77777777" w:rsidR="00134D4F" w:rsidRPr="003C0D0C" w:rsidRDefault="00134D4F" w:rsidP="00DE6814">
      <w:pPr>
        <w:spacing w:line="360" w:lineRule="auto"/>
        <w:rPr>
          <w:rFonts w:ascii="Bookman Old Style" w:hAnsi="Bookman Old Style"/>
        </w:rPr>
      </w:pPr>
    </w:p>
    <w:p w14:paraId="1E4C47B7" w14:textId="77777777" w:rsidR="00134D4F" w:rsidRPr="003C0D0C" w:rsidRDefault="00134D4F" w:rsidP="00DE6814">
      <w:pPr>
        <w:tabs>
          <w:tab w:val="left" w:pos="12915"/>
        </w:tabs>
        <w:spacing w:line="360" w:lineRule="auto"/>
        <w:rPr>
          <w:rFonts w:ascii="Bookman Old Style" w:eastAsia="Calibri" w:hAnsi="Bookman Old Style" w:cs="Calibri"/>
          <w:sz w:val="22"/>
          <w:szCs w:val="22"/>
        </w:rPr>
      </w:pPr>
    </w:p>
    <w:sectPr w:rsidR="00134D4F" w:rsidRPr="003C0D0C" w:rsidSect="004A5692">
      <w:headerReference w:type="default" r:id="rId17"/>
      <w:footerReference w:type="default" r:id="rId18"/>
      <w:pgSz w:w="11907" w:h="18711" w:code="9"/>
      <w:pgMar w:top="1701" w:right="1134" w:bottom="1134" w:left="1134" w:header="680" w:footer="85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00A5D" w14:textId="77777777" w:rsidR="008D47E0" w:rsidRDefault="008D47E0">
      <w:r>
        <w:separator/>
      </w:r>
    </w:p>
  </w:endnote>
  <w:endnote w:type="continuationSeparator" w:id="0">
    <w:p w14:paraId="5EEE656C" w14:textId="77777777" w:rsidR="008D47E0" w:rsidRDefault="008D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4152-Identity-H">
    <w:altName w:val="Times New Roman"/>
    <w:panose1 w:val="00000000000000000000"/>
    <w:charset w:val="00"/>
    <w:family w:val="roman"/>
    <w:notTrueType/>
    <w:pitch w:val="default"/>
  </w:font>
  <w:font w:name="*Minion Pro-4153-Identity-H">
    <w:altName w:val="Times New Roman"/>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426860495"/>
      <w:docPartObj>
        <w:docPartGallery w:val="Page Numbers (Bottom of Page)"/>
        <w:docPartUnique/>
      </w:docPartObj>
    </w:sdtPr>
    <w:sdtEndPr>
      <w:rPr>
        <w:rFonts w:ascii="Bookman Old Style" w:hAnsi="Bookman Old Style"/>
      </w:rPr>
    </w:sdtEndPr>
    <w:sdtContent>
      <w:p w14:paraId="217F4331" w14:textId="7CC2AE34" w:rsidR="00685846" w:rsidRPr="000E12FA" w:rsidRDefault="00685846" w:rsidP="00C63C5D">
        <w:pPr>
          <w:pStyle w:val="Footer"/>
          <w:jc w:val="center"/>
          <w:rPr>
            <w:rFonts w:ascii="Bookman Old Style" w:eastAsiaTheme="majorEastAsia" w:hAnsi="Bookman Old Style" w:cstheme="majorBidi"/>
            <w:sz w:val="28"/>
            <w:szCs w:val="28"/>
          </w:rPr>
        </w:pPr>
        <w:r>
          <w:rPr>
            <w:rFonts w:ascii="Bookman Old Style" w:eastAsiaTheme="majorEastAsia" w:hAnsi="Bookman Old Style" w:cstheme="majorBidi"/>
            <w:sz w:val="22"/>
            <w:szCs w:val="22"/>
          </w:rPr>
          <w:t>I</w:t>
        </w:r>
        <w:r>
          <w:rPr>
            <w:rFonts w:ascii="Bookman Old Style" w:eastAsiaTheme="majorEastAsia" w:hAnsi="Bookman Old Style" w:cstheme="majorBidi"/>
            <w:sz w:val="22"/>
            <w:szCs w:val="22"/>
            <w:lang w:val="id-ID"/>
          </w:rPr>
          <w:t>I</w:t>
        </w:r>
        <w:r>
          <w:rPr>
            <w:rFonts w:ascii="Bookman Old Style" w:eastAsiaTheme="majorEastAsia" w:hAnsi="Bookman Old Style" w:cstheme="majorBidi"/>
            <w:sz w:val="22"/>
            <w:szCs w:val="22"/>
          </w:rPr>
          <w:t>-</w:t>
        </w:r>
        <w:r w:rsidRPr="000E12FA">
          <w:rPr>
            <w:rFonts w:ascii="Bookman Old Style" w:eastAsiaTheme="minorEastAsia" w:hAnsi="Bookman Old Style" w:cstheme="minorBidi"/>
            <w:sz w:val="22"/>
            <w:szCs w:val="22"/>
          </w:rPr>
          <w:fldChar w:fldCharType="begin"/>
        </w:r>
        <w:r w:rsidRPr="000E12FA">
          <w:rPr>
            <w:rFonts w:ascii="Bookman Old Style" w:hAnsi="Bookman Old Style"/>
            <w:sz w:val="22"/>
            <w:szCs w:val="22"/>
          </w:rPr>
          <w:instrText xml:space="preserve"> PAGE    \* MERGEFORMAT </w:instrText>
        </w:r>
        <w:r w:rsidRPr="000E12FA">
          <w:rPr>
            <w:rFonts w:ascii="Bookman Old Style" w:eastAsiaTheme="minorEastAsia" w:hAnsi="Bookman Old Style" w:cstheme="minorBidi"/>
            <w:sz w:val="22"/>
            <w:szCs w:val="22"/>
          </w:rPr>
          <w:fldChar w:fldCharType="separate"/>
        </w:r>
        <w:r w:rsidR="00B56F12" w:rsidRPr="00B56F12">
          <w:rPr>
            <w:rFonts w:ascii="Bookman Old Style" w:eastAsiaTheme="majorEastAsia" w:hAnsi="Bookman Old Style" w:cstheme="majorBidi"/>
            <w:noProof/>
            <w:sz w:val="22"/>
            <w:szCs w:val="22"/>
          </w:rPr>
          <w:t>11</w:t>
        </w:r>
        <w:r w:rsidRPr="000E12FA">
          <w:rPr>
            <w:rFonts w:ascii="Bookman Old Style" w:eastAsiaTheme="majorEastAsia" w:hAnsi="Bookman Old Style" w:cstheme="majorBidi"/>
            <w:noProof/>
            <w:sz w:val="22"/>
            <w:szCs w:val="22"/>
          </w:rPr>
          <w:fldChar w:fldCharType="end"/>
        </w:r>
      </w:p>
    </w:sdtContent>
  </w:sdt>
  <w:p w14:paraId="780E54D1" w14:textId="314DFCC2" w:rsidR="00685846" w:rsidRPr="00C63C5D" w:rsidRDefault="00685846" w:rsidP="00F225F0">
    <w:pPr>
      <w:pStyle w:val="Footer"/>
      <w:jc w:val="center"/>
      <w:rPr>
        <w:rFonts w:asciiTheme="majorHAnsi" w:eastAsiaTheme="majorEastAsia" w:hAnsiTheme="majorHAnsi" w:cstheme="majorBidi"/>
        <w:sz w:val="28"/>
        <w:szCs w:val="28"/>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335647913"/>
      <w:docPartObj>
        <w:docPartGallery w:val="Page Numbers (Bottom of Page)"/>
        <w:docPartUnique/>
      </w:docPartObj>
    </w:sdtPr>
    <w:sdtEndPr>
      <w:rPr>
        <w:rFonts w:ascii="Bookman Old Style" w:hAnsi="Bookman Old Style"/>
        <w:sz w:val="22"/>
        <w:szCs w:val="22"/>
      </w:rPr>
    </w:sdtEndPr>
    <w:sdtContent>
      <w:p w14:paraId="740857D0" w14:textId="0E5FE2BC" w:rsidR="00685846" w:rsidRPr="008107BF" w:rsidRDefault="00685846" w:rsidP="008107BF">
        <w:pPr>
          <w:pStyle w:val="Footer"/>
          <w:jc w:val="center"/>
          <w:rPr>
            <w:rFonts w:ascii="Bookman Old Style" w:eastAsiaTheme="majorEastAsia" w:hAnsi="Bookman Old Style" w:cstheme="majorBidi"/>
            <w:sz w:val="22"/>
            <w:szCs w:val="22"/>
          </w:rPr>
        </w:pPr>
        <w:r w:rsidRPr="008107BF">
          <w:rPr>
            <w:rFonts w:ascii="Bookman Old Style" w:eastAsiaTheme="majorEastAsia" w:hAnsi="Bookman Old Style" w:cstheme="majorBidi"/>
            <w:sz w:val="22"/>
            <w:szCs w:val="22"/>
          </w:rPr>
          <w:t>II-</w:t>
        </w:r>
        <w:r w:rsidRPr="008107BF">
          <w:rPr>
            <w:rFonts w:ascii="Bookman Old Style" w:eastAsiaTheme="minorEastAsia" w:hAnsi="Bookman Old Style" w:cstheme="minorBidi"/>
            <w:sz w:val="22"/>
            <w:szCs w:val="22"/>
          </w:rPr>
          <w:fldChar w:fldCharType="begin"/>
        </w:r>
        <w:r w:rsidRPr="008107BF">
          <w:rPr>
            <w:rFonts w:ascii="Bookman Old Style" w:hAnsi="Bookman Old Style"/>
            <w:sz w:val="22"/>
            <w:szCs w:val="22"/>
          </w:rPr>
          <w:instrText xml:space="preserve"> PAGE    \* MERGEFORMAT </w:instrText>
        </w:r>
        <w:r w:rsidRPr="008107BF">
          <w:rPr>
            <w:rFonts w:ascii="Bookman Old Style" w:eastAsiaTheme="minorEastAsia" w:hAnsi="Bookman Old Style" w:cstheme="minorBidi"/>
            <w:sz w:val="22"/>
            <w:szCs w:val="22"/>
          </w:rPr>
          <w:fldChar w:fldCharType="separate"/>
        </w:r>
        <w:r w:rsidR="00B56F12" w:rsidRPr="00B56F12">
          <w:rPr>
            <w:rFonts w:ascii="Bookman Old Style" w:eastAsiaTheme="majorEastAsia" w:hAnsi="Bookman Old Style" w:cstheme="majorBidi"/>
            <w:noProof/>
            <w:sz w:val="22"/>
            <w:szCs w:val="22"/>
          </w:rPr>
          <w:t>35</w:t>
        </w:r>
        <w:r w:rsidRPr="008107BF">
          <w:rPr>
            <w:rFonts w:ascii="Bookman Old Style" w:eastAsiaTheme="majorEastAsia" w:hAnsi="Bookman Old Style" w:cstheme="majorBidi"/>
            <w:noProof/>
            <w:sz w:val="22"/>
            <w:szCs w:val="22"/>
          </w:rPr>
          <w:fldChar w:fldCharType="end"/>
        </w:r>
      </w:p>
    </w:sdtContent>
  </w:sdt>
  <w:p w14:paraId="7F1DAD10" w14:textId="77777777" w:rsidR="00685846" w:rsidRDefault="00685846">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593357203"/>
      <w:docPartObj>
        <w:docPartGallery w:val="Page Numbers (Bottom of Page)"/>
        <w:docPartUnique/>
      </w:docPartObj>
    </w:sdtPr>
    <w:sdtEndPr>
      <w:rPr>
        <w:rFonts w:ascii="Bookman Old Style" w:hAnsi="Bookman Old Style"/>
        <w:sz w:val="22"/>
        <w:szCs w:val="22"/>
      </w:rPr>
    </w:sdtEndPr>
    <w:sdtContent>
      <w:p w14:paraId="7AB62A2B" w14:textId="2577A1EE" w:rsidR="00685846" w:rsidRPr="008107BF" w:rsidRDefault="00685846" w:rsidP="008107BF">
        <w:pPr>
          <w:pStyle w:val="Footer"/>
          <w:jc w:val="center"/>
          <w:rPr>
            <w:rFonts w:ascii="Bookman Old Style" w:eastAsiaTheme="majorEastAsia" w:hAnsi="Bookman Old Style" w:cstheme="majorBidi"/>
            <w:sz w:val="22"/>
            <w:szCs w:val="22"/>
          </w:rPr>
        </w:pPr>
        <w:r w:rsidRPr="008107BF">
          <w:rPr>
            <w:rFonts w:ascii="Bookman Old Style" w:eastAsiaTheme="majorEastAsia" w:hAnsi="Bookman Old Style" w:cstheme="majorBidi"/>
            <w:sz w:val="22"/>
            <w:szCs w:val="22"/>
          </w:rPr>
          <w:t>II-</w:t>
        </w:r>
        <w:r w:rsidRPr="008107BF">
          <w:rPr>
            <w:rFonts w:ascii="Bookman Old Style" w:eastAsiaTheme="minorEastAsia" w:hAnsi="Bookman Old Style" w:cstheme="minorBidi"/>
            <w:sz w:val="22"/>
            <w:szCs w:val="22"/>
          </w:rPr>
          <w:fldChar w:fldCharType="begin"/>
        </w:r>
        <w:r w:rsidRPr="008107BF">
          <w:rPr>
            <w:rFonts w:ascii="Bookman Old Style" w:hAnsi="Bookman Old Style"/>
            <w:sz w:val="22"/>
            <w:szCs w:val="22"/>
          </w:rPr>
          <w:instrText xml:space="preserve"> PAGE    \* MERGEFORMAT </w:instrText>
        </w:r>
        <w:r w:rsidRPr="008107BF">
          <w:rPr>
            <w:rFonts w:ascii="Bookman Old Style" w:eastAsiaTheme="minorEastAsia" w:hAnsi="Bookman Old Style" w:cstheme="minorBidi"/>
            <w:sz w:val="22"/>
            <w:szCs w:val="22"/>
          </w:rPr>
          <w:fldChar w:fldCharType="separate"/>
        </w:r>
        <w:r w:rsidR="00B56F12" w:rsidRPr="00B56F12">
          <w:rPr>
            <w:rFonts w:ascii="Bookman Old Style" w:eastAsiaTheme="majorEastAsia" w:hAnsi="Bookman Old Style" w:cstheme="majorBidi"/>
            <w:noProof/>
            <w:sz w:val="22"/>
            <w:szCs w:val="22"/>
          </w:rPr>
          <w:t>42</w:t>
        </w:r>
        <w:r w:rsidRPr="008107BF">
          <w:rPr>
            <w:rFonts w:ascii="Bookman Old Style" w:eastAsiaTheme="majorEastAsia" w:hAnsi="Bookman Old Style" w:cstheme="majorBidi"/>
            <w:noProof/>
            <w:sz w:val="22"/>
            <w:szCs w:val="22"/>
          </w:rPr>
          <w:fldChar w:fldCharType="end"/>
        </w:r>
      </w:p>
    </w:sdtContent>
  </w:sdt>
  <w:p w14:paraId="397CAFEE" w14:textId="77777777" w:rsidR="00685846" w:rsidRDefault="00685846" w:rsidP="005E21ED">
    <w:pPr>
      <w:pStyle w:val="Footer"/>
      <w:ind w:right="283"/>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353CB" w14:textId="5796B8C0" w:rsidR="00685846" w:rsidRPr="008107BF" w:rsidRDefault="00685846" w:rsidP="008107BF">
    <w:pPr>
      <w:pStyle w:val="Footer"/>
      <w:jc w:val="center"/>
      <w:rPr>
        <w:rFonts w:ascii="Bookman Old Style" w:eastAsiaTheme="majorEastAsia" w:hAnsi="Bookman Old Style" w:cstheme="majorBidi"/>
        <w:sz w:val="22"/>
        <w:szCs w:val="22"/>
      </w:rPr>
    </w:pPr>
    <w:r w:rsidRPr="008107BF">
      <w:rPr>
        <w:rFonts w:ascii="Bookman Old Style" w:eastAsiaTheme="majorEastAsia" w:hAnsi="Bookman Old Style" w:cstheme="majorBidi"/>
        <w:sz w:val="22"/>
        <w:szCs w:val="22"/>
      </w:rPr>
      <w:t>II-</w:t>
    </w:r>
    <w:r w:rsidRPr="008107BF">
      <w:rPr>
        <w:rFonts w:ascii="Bookman Old Style" w:eastAsiaTheme="minorEastAsia" w:hAnsi="Bookman Old Style" w:cstheme="minorBidi"/>
        <w:sz w:val="22"/>
        <w:szCs w:val="22"/>
      </w:rPr>
      <w:fldChar w:fldCharType="begin"/>
    </w:r>
    <w:r w:rsidRPr="008107BF">
      <w:rPr>
        <w:rFonts w:ascii="Bookman Old Style" w:hAnsi="Bookman Old Style"/>
        <w:sz w:val="22"/>
        <w:szCs w:val="22"/>
      </w:rPr>
      <w:instrText xml:space="preserve"> PAGE    \* MERGEFORMAT </w:instrText>
    </w:r>
    <w:r w:rsidRPr="008107BF">
      <w:rPr>
        <w:rFonts w:ascii="Bookman Old Style" w:eastAsiaTheme="minorEastAsia" w:hAnsi="Bookman Old Style" w:cstheme="minorBidi"/>
        <w:sz w:val="22"/>
        <w:szCs w:val="22"/>
      </w:rPr>
      <w:fldChar w:fldCharType="separate"/>
    </w:r>
    <w:r w:rsidR="00B56F12" w:rsidRPr="00B56F12">
      <w:rPr>
        <w:rFonts w:ascii="Bookman Old Style" w:eastAsiaTheme="majorEastAsia" w:hAnsi="Bookman Old Style" w:cstheme="majorBidi"/>
        <w:noProof/>
        <w:sz w:val="22"/>
        <w:szCs w:val="22"/>
      </w:rPr>
      <w:t>48</w:t>
    </w:r>
    <w:r w:rsidRPr="008107BF">
      <w:rPr>
        <w:rFonts w:ascii="Bookman Old Style" w:eastAsiaTheme="majorEastAsia" w:hAnsi="Bookman Old Style" w:cstheme="majorBidi"/>
        <w:noProof/>
        <w:sz w:val="22"/>
        <w:szCs w:val="22"/>
      </w:rPr>
      <w:fldChar w:fldCharType="end"/>
    </w:r>
  </w:p>
  <w:p w14:paraId="24B2573C" w14:textId="77777777" w:rsidR="00685846" w:rsidRDefault="00685846">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DC7B4" w14:textId="77777777" w:rsidR="008D47E0" w:rsidRDefault="008D47E0">
      <w:r>
        <w:separator/>
      </w:r>
    </w:p>
  </w:footnote>
  <w:footnote w:type="continuationSeparator" w:id="0">
    <w:p w14:paraId="5828E525" w14:textId="77777777" w:rsidR="008D47E0" w:rsidRDefault="008D4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BEA27" w14:textId="268D7D6D" w:rsidR="00685846" w:rsidRDefault="00685846">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F3515" w14:textId="55BCD5C2" w:rsidR="00685846" w:rsidRDefault="00685846">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87057" w14:textId="10CE4F17" w:rsidR="00685846" w:rsidRDefault="00685846">
    <w:pPr>
      <w:spacing w:line="200" w:lineRule="exact"/>
    </w:pPr>
  </w:p>
  <w:p w14:paraId="2D5AA7C0" w14:textId="77777777" w:rsidR="00685846" w:rsidRDefault="00685846">
    <w:pPr>
      <w:spacing w:line="200" w:lineRule="exact"/>
    </w:pPr>
  </w:p>
  <w:p w14:paraId="09E24B31" w14:textId="77777777" w:rsidR="00685846" w:rsidRDefault="00685846">
    <w:pPr>
      <w:spacing w:line="200" w:lineRule="exact"/>
    </w:pPr>
  </w:p>
  <w:p w14:paraId="496B537E" w14:textId="77777777" w:rsidR="00685846" w:rsidRDefault="00685846">
    <w:pPr>
      <w:spacing w:line="2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2E218" w14:textId="0B8D9A0D" w:rsidR="00685846" w:rsidRDefault="00685846">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6467"/>
    <w:multiLevelType w:val="hybridMultilevel"/>
    <w:tmpl w:val="A3BCD44C"/>
    <w:lvl w:ilvl="0" w:tplc="CAD4BBD0">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9FA33D6">
      <w:start w:val="1"/>
      <w:numFmt w:val="decimal"/>
      <w:lvlText w:val="%3)"/>
      <w:lvlJc w:val="left"/>
      <w:pPr>
        <w:ind w:left="2766" w:hanging="360"/>
      </w:pPr>
      <w:rPr>
        <w:rFonts w:hint="default"/>
        <w:color w:val="000000"/>
      </w:rPr>
    </w:lvl>
    <w:lvl w:ilvl="3" w:tplc="C720C032">
      <w:start w:val="1"/>
      <w:numFmt w:val="lowerLetter"/>
      <w:lvlText w:val="%4)"/>
      <w:lvlJc w:val="left"/>
      <w:pPr>
        <w:ind w:left="3306" w:hanging="360"/>
      </w:pPr>
      <w:rPr>
        <w:rFonts w:hint="default"/>
        <w:sz w:val="24"/>
      </w:rPr>
    </w:lvl>
    <w:lvl w:ilvl="4" w:tplc="0B5C078A">
      <w:start w:val="12"/>
      <w:numFmt w:val="decimal"/>
      <w:lvlText w:val="%5."/>
      <w:lvlJc w:val="left"/>
      <w:pPr>
        <w:ind w:left="4041" w:hanging="375"/>
      </w:pPr>
      <w:rPr>
        <w:rFonts w:hint="default"/>
        <w:sz w:val="24"/>
      </w:r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125F7D61"/>
    <w:multiLevelType w:val="hybridMultilevel"/>
    <w:tmpl w:val="63F8B34E"/>
    <w:lvl w:ilvl="0" w:tplc="1DBC0DF8">
      <w:start w:val="1"/>
      <w:numFmt w:val="lowerLetter"/>
      <w:lvlText w:val="%1."/>
      <w:lvlJc w:val="left"/>
      <w:pPr>
        <w:ind w:left="1224" w:hanging="360"/>
      </w:pPr>
      <w:rPr>
        <w:rFonts w:ascii="Times New Roman" w:hAnsi="Times New Roman" w:cs="Times New Roman" w:hint="default"/>
        <w:b w:val="0"/>
        <w:bCs/>
        <w:i w:val="0"/>
        <w:spacing w:val="-9"/>
        <w:sz w:val="24"/>
        <w:szCs w:val="25"/>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C2FCEE44">
      <w:start w:val="1"/>
      <w:numFmt w:val="lowerLetter"/>
      <w:lvlText w:val="%4."/>
      <w:lvlJc w:val="left"/>
      <w:pPr>
        <w:ind w:left="3384" w:hanging="360"/>
      </w:pPr>
      <w:rPr>
        <w:rFonts w:hint="default"/>
      </w:r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2">
    <w:nsid w:val="1B862BB5"/>
    <w:multiLevelType w:val="hybridMultilevel"/>
    <w:tmpl w:val="54884A72"/>
    <w:lvl w:ilvl="0" w:tplc="70C84400">
      <w:start w:val="1"/>
      <w:numFmt w:val="lowerLetter"/>
      <w:lvlText w:val="%1."/>
      <w:lvlJc w:val="left"/>
      <w:pPr>
        <w:ind w:left="1224" w:hanging="360"/>
      </w:pPr>
      <w:rPr>
        <w:rFonts w:ascii="Bookman Old Style" w:eastAsia="Times New Roman" w:hAnsi="Bookman Old Style" w:cs="Arial"/>
        <w:b w:val="0"/>
        <w:bCs/>
        <w:i w:val="0"/>
        <w:spacing w:val="-9"/>
        <w:sz w:val="24"/>
        <w:szCs w:val="24"/>
      </w:rPr>
    </w:lvl>
    <w:lvl w:ilvl="1" w:tplc="04090019">
      <w:start w:val="1"/>
      <w:numFmt w:val="lowerLetter"/>
      <w:lvlText w:val="%2."/>
      <w:lvlJc w:val="left"/>
      <w:pPr>
        <w:ind w:left="2061"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3">
    <w:nsid w:val="24BB6574"/>
    <w:multiLevelType w:val="hybridMultilevel"/>
    <w:tmpl w:val="D66C7160"/>
    <w:lvl w:ilvl="0" w:tplc="04210017">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D862E4CA">
      <w:start w:val="1"/>
      <w:numFmt w:val="lowerLetter"/>
      <w:lvlText w:val="%4)."/>
      <w:lvlJc w:val="left"/>
      <w:pPr>
        <w:ind w:left="2946" w:hanging="360"/>
      </w:pPr>
      <w:rPr>
        <w:rFonts w:cs="Times New Roman" w:hint="default"/>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29B304A5"/>
    <w:multiLevelType w:val="hybridMultilevel"/>
    <w:tmpl w:val="4B182AA8"/>
    <w:lvl w:ilvl="0" w:tplc="C1D213CA">
      <w:start w:val="1"/>
      <w:numFmt w:val="lowerLetter"/>
      <w:lvlText w:val="%1."/>
      <w:lvlJc w:val="left"/>
      <w:pPr>
        <w:ind w:left="1224" w:hanging="360"/>
      </w:pPr>
      <w:rPr>
        <w:rFonts w:ascii="Bookman Old Style" w:eastAsia="Times New Roman" w:hAnsi="Bookman Old Style" w:cs="Times New Roman"/>
        <w:b w:val="0"/>
        <w:bCs/>
        <w:i w:val="0"/>
        <w:spacing w:val="-9"/>
        <w:sz w:val="24"/>
        <w:szCs w:val="25"/>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5">
    <w:nsid w:val="2A9840EF"/>
    <w:multiLevelType w:val="hybridMultilevel"/>
    <w:tmpl w:val="2E6AF7CC"/>
    <w:lvl w:ilvl="0" w:tplc="C48818AA">
      <w:start w:val="1"/>
      <w:numFmt w:val="decimal"/>
      <w:lvlText w:val="%1."/>
      <w:lvlJc w:val="left"/>
      <w:pPr>
        <w:ind w:left="1996" w:hanging="360"/>
      </w:pPr>
      <w:rPr>
        <w:rFonts w:ascii="Bookman Old Style" w:hAnsi="Bookman Old Style" w:cs="Times New Roman" w:hint="default"/>
        <w:b w:val="0"/>
        <w:i w:val="0"/>
        <w:spacing w:val="-18"/>
        <w:sz w:val="24"/>
        <w:szCs w:val="24"/>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
    <w:nsid w:val="2D275E81"/>
    <w:multiLevelType w:val="hybridMultilevel"/>
    <w:tmpl w:val="74C05692"/>
    <w:lvl w:ilvl="0" w:tplc="9E8E509E">
      <w:start w:val="1"/>
      <w:numFmt w:val="lowerLetter"/>
      <w:lvlText w:val="%1."/>
      <w:lvlJc w:val="left"/>
      <w:pPr>
        <w:ind w:left="14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4C71A4"/>
    <w:multiLevelType w:val="hybridMultilevel"/>
    <w:tmpl w:val="EFBE0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0005F6"/>
    <w:multiLevelType w:val="hybridMultilevel"/>
    <w:tmpl w:val="1188EB94"/>
    <w:lvl w:ilvl="0" w:tplc="9B602B52">
      <w:start w:val="1"/>
      <w:numFmt w:val="lowerLetter"/>
      <w:lvlText w:val="%1."/>
      <w:lvlJc w:val="left"/>
      <w:pPr>
        <w:ind w:left="720" w:hanging="360"/>
      </w:pPr>
      <w:rPr>
        <w:rFonts w:ascii="Times New Roman" w:hAnsi="Times New Roman" w:cs="Times New Roman" w:hint="default"/>
        <w:b w:val="0"/>
        <w:bCs/>
        <w:i w:val="0"/>
        <w:spacing w:val="-9"/>
        <w:sz w:val="24"/>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B348A46">
      <w:start w:val="1"/>
      <w:numFmt w:val="decimal"/>
      <w:lvlText w:val="%4."/>
      <w:lvlJc w:val="left"/>
      <w:pPr>
        <w:ind w:left="2880" w:hanging="360"/>
      </w:pPr>
      <w:rPr>
        <w:sz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1DE5E7F"/>
    <w:multiLevelType w:val="hybridMultilevel"/>
    <w:tmpl w:val="0234FB5E"/>
    <w:lvl w:ilvl="0" w:tplc="C70A3F9A">
      <w:start w:val="14"/>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526BFF"/>
    <w:multiLevelType w:val="hybridMultilevel"/>
    <w:tmpl w:val="CF1ABB28"/>
    <w:lvl w:ilvl="0" w:tplc="7122C408">
      <w:start w:val="1"/>
      <w:numFmt w:val="lowerLetter"/>
      <w:lvlText w:val="%1)"/>
      <w:lvlJc w:val="left"/>
      <w:pPr>
        <w:ind w:left="5085"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7F7045"/>
    <w:multiLevelType w:val="hybridMultilevel"/>
    <w:tmpl w:val="B346F04C"/>
    <w:lvl w:ilvl="0" w:tplc="85D6C5D2">
      <w:start w:val="1"/>
      <w:numFmt w:val="decimal"/>
      <w:lvlText w:val="%1."/>
      <w:lvlJc w:val="left"/>
      <w:pPr>
        <w:ind w:left="1440" w:hanging="360"/>
      </w:pPr>
      <w:rPr>
        <w:rFonts w:cs="Times New Roman" w:hint="default"/>
      </w:rPr>
    </w:lvl>
    <w:lvl w:ilvl="1" w:tplc="9E8E509E">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8014972"/>
    <w:multiLevelType w:val="hybridMultilevel"/>
    <w:tmpl w:val="8604C010"/>
    <w:lvl w:ilvl="0" w:tplc="CCE8705C">
      <w:start w:val="1"/>
      <w:numFmt w:val="lowerLetter"/>
      <w:lvlText w:val="%1."/>
      <w:lvlJc w:val="left"/>
      <w:pPr>
        <w:ind w:left="720" w:hanging="360"/>
      </w:pPr>
      <w:rPr>
        <w:rFonts w:ascii="Bookman Old Style" w:eastAsia="Times New Roman" w:hAnsi="Bookman Old Style" w:cs="Times New Roman"/>
        <w:b w:val="0"/>
        <w:bCs/>
        <w:i w:val="0"/>
        <w:spacing w:val="-9"/>
        <w:sz w:val="24"/>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ACE422A"/>
    <w:multiLevelType w:val="hybridMultilevel"/>
    <w:tmpl w:val="28128A02"/>
    <w:lvl w:ilvl="0" w:tplc="5FD852FE">
      <w:start w:val="1"/>
      <w:numFmt w:val="lowerLetter"/>
      <w:lvlText w:val="%1."/>
      <w:lvlJc w:val="left"/>
      <w:pPr>
        <w:ind w:left="626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277732"/>
    <w:multiLevelType w:val="hybridMultilevel"/>
    <w:tmpl w:val="5E0A21FC"/>
    <w:lvl w:ilvl="0" w:tplc="3CDADDE8">
      <w:start w:val="1"/>
      <w:numFmt w:val="lowerLetter"/>
      <w:lvlText w:val="%1."/>
      <w:lvlJc w:val="left"/>
      <w:pPr>
        <w:ind w:left="1224" w:hanging="360"/>
      </w:pPr>
      <w:rPr>
        <w:rFonts w:ascii="Bookman Old Style" w:eastAsia="Times New Roman" w:hAnsi="Bookman Old Style" w:cs="Arial"/>
        <w:b w:val="0"/>
        <w:bCs/>
        <w:i w:val="0"/>
        <w:spacing w:val="-9"/>
        <w:sz w:val="24"/>
        <w:szCs w:val="25"/>
      </w:rPr>
    </w:lvl>
    <w:lvl w:ilvl="1" w:tplc="04090019">
      <w:start w:val="1"/>
      <w:numFmt w:val="lowerLetter"/>
      <w:lvlText w:val="%2."/>
      <w:lvlJc w:val="left"/>
      <w:pPr>
        <w:ind w:left="2061"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15">
    <w:nsid w:val="510C051D"/>
    <w:multiLevelType w:val="hybridMultilevel"/>
    <w:tmpl w:val="11BA5432"/>
    <w:lvl w:ilvl="0" w:tplc="04210011">
      <w:start w:val="1"/>
      <w:numFmt w:val="decimal"/>
      <w:lvlText w:val="%1)"/>
      <w:lvlJc w:val="left"/>
      <w:pPr>
        <w:ind w:left="1571" w:hanging="360"/>
      </w:pPr>
      <w:rPr>
        <w:rFonts w:hint="default"/>
      </w:rPr>
    </w:lvl>
    <w:lvl w:ilvl="1" w:tplc="21C4B65E">
      <w:start w:val="1"/>
      <w:numFmt w:val="bullet"/>
      <w:lvlText w:val="-"/>
      <w:lvlJc w:val="left"/>
      <w:pPr>
        <w:ind w:left="2291" w:hanging="360"/>
      </w:pPr>
      <w:rPr>
        <w:rFonts w:ascii="Cambria" w:eastAsiaTheme="minorHAnsi" w:hAnsi="Cambria" w:cs="Tahoma" w:hint="default"/>
      </w:rPr>
    </w:lvl>
    <w:lvl w:ilvl="2" w:tplc="09FA33D6">
      <w:start w:val="1"/>
      <w:numFmt w:val="decimal"/>
      <w:lvlText w:val="%3)"/>
      <w:lvlJc w:val="left"/>
      <w:pPr>
        <w:ind w:left="3011" w:hanging="180"/>
      </w:pPr>
      <w:rPr>
        <w:rFonts w:hint="default"/>
        <w:color w:val="000000"/>
      </w:rPr>
    </w:lvl>
    <w:lvl w:ilvl="3" w:tplc="66868BC6">
      <w:start w:val="1"/>
      <w:numFmt w:val="lowerLetter"/>
      <w:lvlText w:val="%4)"/>
      <w:lvlJc w:val="left"/>
      <w:pPr>
        <w:ind w:left="3731" w:hanging="360"/>
      </w:pPr>
      <w:rPr>
        <w:rFonts w:hint="default"/>
      </w:r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523F7362"/>
    <w:multiLevelType w:val="hybridMultilevel"/>
    <w:tmpl w:val="80D03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4B42DB"/>
    <w:multiLevelType w:val="hybridMultilevel"/>
    <w:tmpl w:val="B7BE7AE4"/>
    <w:lvl w:ilvl="0" w:tplc="85B867E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6DB87BC6"/>
    <w:multiLevelType w:val="hybridMultilevel"/>
    <w:tmpl w:val="712ACD1C"/>
    <w:lvl w:ilvl="0" w:tplc="0E8213A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025605"/>
    <w:multiLevelType w:val="hybridMultilevel"/>
    <w:tmpl w:val="A5A437F0"/>
    <w:lvl w:ilvl="0" w:tplc="53848586">
      <w:start w:val="1"/>
      <w:numFmt w:val="lowerLetter"/>
      <w:lvlText w:val="%1."/>
      <w:lvlJc w:val="left"/>
      <w:pPr>
        <w:ind w:left="720" w:hanging="360"/>
      </w:pPr>
      <w:rPr>
        <w:rFonts w:ascii="Bookman Old Style" w:eastAsia="Times New Roman" w:hAnsi="Bookman Old Style" w:cs="Times New Roman"/>
        <w:b w:val="0"/>
        <w:bCs/>
        <w:i w:val="0"/>
        <w:spacing w:val="-9"/>
        <w:sz w:val="24"/>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CC14EC5"/>
    <w:multiLevelType w:val="hybridMultilevel"/>
    <w:tmpl w:val="75606AC2"/>
    <w:lvl w:ilvl="0" w:tplc="1DBC0DF8">
      <w:start w:val="1"/>
      <w:numFmt w:val="lowerLetter"/>
      <w:lvlText w:val="%1."/>
      <w:lvlJc w:val="left"/>
      <w:pPr>
        <w:ind w:left="1224" w:hanging="360"/>
      </w:pPr>
      <w:rPr>
        <w:rFonts w:ascii="Times New Roman" w:hAnsi="Times New Roman" w:cs="Times New Roman" w:hint="default"/>
        <w:b w:val="0"/>
        <w:bCs/>
        <w:i w:val="0"/>
        <w:spacing w:val="-9"/>
        <w:sz w:val="24"/>
        <w:szCs w:val="25"/>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num w:numId="1">
    <w:abstractNumId w:val="0"/>
  </w:num>
  <w:num w:numId="2">
    <w:abstractNumId w:val="15"/>
  </w:num>
  <w:num w:numId="3">
    <w:abstractNumId w:val="11"/>
  </w:num>
  <w:num w:numId="4">
    <w:abstractNumId w:val="6"/>
  </w:num>
  <w:num w:numId="5">
    <w:abstractNumId w:val="2"/>
  </w:num>
  <w:num w:numId="6">
    <w:abstractNumId w:val="1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4"/>
  </w:num>
  <w:num w:numId="10">
    <w:abstractNumId w:val="1"/>
  </w:num>
  <w:num w:numId="11">
    <w:abstractNumId w:val="8"/>
  </w:num>
  <w:num w:numId="12">
    <w:abstractNumId w:val="20"/>
  </w:num>
  <w:num w:numId="13">
    <w:abstractNumId w:val="3"/>
  </w:num>
  <w:num w:numId="14">
    <w:abstractNumId w:val="5"/>
  </w:num>
  <w:num w:numId="15">
    <w:abstractNumId w:val="9"/>
  </w:num>
  <w:num w:numId="16">
    <w:abstractNumId w:val="7"/>
  </w:num>
  <w:num w:numId="17">
    <w:abstractNumId w:val="17"/>
  </w:num>
  <w:num w:numId="18">
    <w:abstractNumId w:val="16"/>
  </w:num>
  <w:num w:numId="19">
    <w:abstractNumId w:val="10"/>
  </w:num>
  <w:num w:numId="20">
    <w:abstractNumId w:val="18"/>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D4F"/>
    <w:rsid w:val="00002E05"/>
    <w:rsid w:val="00006E2F"/>
    <w:rsid w:val="00013474"/>
    <w:rsid w:val="000139BD"/>
    <w:rsid w:val="00016D88"/>
    <w:rsid w:val="000179DB"/>
    <w:rsid w:val="0003694B"/>
    <w:rsid w:val="000374D0"/>
    <w:rsid w:val="00041C40"/>
    <w:rsid w:val="0004252B"/>
    <w:rsid w:val="000504BB"/>
    <w:rsid w:val="00056C0A"/>
    <w:rsid w:val="00060780"/>
    <w:rsid w:val="00060C91"/>
    <w:rsid w:val="00064980"/>
    <w:rsid w:val="000669CD"/>
    <w:rsid w:val="00066E7E"/>
    <w:rsid w:val="0007072E"/>
    <w:rsid w:val="00070813"/>
    <w:rsid w:val="00070BCF"/>
    <w:rsid w:val="0007231E"/>
    <w:rsid w:val="00074471"/>
    <w:rsid w:val="00081174"/>
    <w:rsid w:val="000816F3"/>
    <w:rsid w:val="0008254B"/>
    <w:rsid w:val="00082C34"/>
    <w:rsid w:val="00085990"/>
    <w:rsid w:val="000907A4"/>
    <w:rsid w:val="000A4683"/>
    <w:rsid w:val="000A7AE4"/>
    <w:rsid w:val="000B16BB"/>
    <w:rsid w:val="000B2155"/>
    <w:rsid w:val="000B2B1D"/>
    <w:rsid w:val="000B6B75"/>
    <w:rsid w:val="000B76B2"/>
    <w:rsid w:val="000C460F"/>
    <w:rsid w:val="000D0560"/>
    <w:rsid w:val="000D05C7"/>
    <w:rsid w:val="000D19C6"/>
    <w:rsid w:val="000D1BC7"/>
    <w:rsid w:val="000D2D7D"/>
    <w:rsid w:val="000E052B"/>
    <w:rsid w:val="000E3D9D"/>
    <w:rsid w:val="00101298"/>
    <w:rsid w:val="00102781"/>
    <w:rsid w:val="001170AA"/>
    <w:rsid w:val="001172BA"/>
    <w:rsid w:val="001279B3"/>
    <w:rsid w:val="00127A24"/>
    <w:rsid w:val="00130CAB"/>
    <w:rsid w:val="00131420"/>
    <w:rsid w:val="00134D4F"/>
    <w:rsid w:val="001441B5"/>
    <w:rsid w:val="00144AF4"/>
    <w:rsid w:val="00145622"/>
    <w:rsid w:val="00152E00"/>
    <w:rsid w:val="00153382"/>
    <w:rsid w:val="00155C11"/>
    <w:rsid w:val="00156943"/>
    <w:rsid w:val="00171536"/>
    <w:rsid w:val="00175581"/>
    <w:rsid w:val="00180539"/>
    <w:rsid w:val="00182C8E"/>
    <w:rsid w:val="0018362E"/>
    <w:rsid w:val="00186B0D"/>
    <w:rsid w:val="00187545"/>
    <w:rsid w:val="001917F8"/>
    <w:rsid w:val="00191A40"/>
    <w:rsid w:val="00195698"/>
    <w:rsid w:val="00195E5E"/>
    <w:rsid w:val="001969DE"/>
    <w:rsid w:val="00197BDE"/>
    <w:rsid w:val="001A1693"/>
    <w:rsid w:val="001A714F"/>
    <w:rsid w:val="001B00E6"/>
    <w:rsid w:val="001B5C1C"/>
    <w:rsid w:val="001B606B"/>
    <w:rsid w:val="001C04E9"/>
    <w:rsid w:val="001D360F"/>
    <w:rsid w:val="001D53C8"/>
    <w:rsid w:val="001D6798"/>
    <w:rsid w:val="001E778D"/>
    <w:rsid w:val="001F311F"/>
    <w:rsid w:val="001F32E0"/>
    <w:rsid w:val="001F5791"/>
    <w:rsid w:val="002006CD"/>
    <w:rsid w:val="00205F8C"/>
    <w:rsid w:val="0020621F"/>
    <w:rsid w:val="00207FD5"/>
    <w:rsid w:val="002125DA"/>
    <w:rsid w:val="00213FA3"/>
    <w:rsid w:val="00214EFE"/>
    <w:rsid w:val="00216D5B"/>
    <w:rsid w:val="00217CCC"/>
    <w:rsid w:val="00221951"/>
    <w:rsid w:val="00233090"/>
    <w:rsid w:val="002338C0"/>
    <w:rsid w:val="00234D91"/>
    <w:rsid w:val="0024013B"/>
    <w:rsid w:val="002404CB"/>
    <w:rsid w:val="00241049"/>
    <w:rsid w:val="002421B5"/>
    <w:rsid w:val="00242C14"/>
    <w:rsid w:val="00247AA1"/>
    <w:rsid w:val="00256B44"/>
    <w:rsid w:val="0026025F"/>
    <w:rsid w:val="002674C7"/>
    <w:rsid w:val="002713AB"/>
    <w:rsid w:val="00271DCF"/>
    <w:rsid w:val="00281807"/>
    <w:rsid w:val="002827DB"/>
    <w:rsid w:val="00282C84"/>
    <w:rsid w:val="00283832"/>
    <w:rsid w:val="002842F0"/>
    <w:rsid w:val="002858A6"/>
    <w:rsid w:val="00286B6C"/>
    <w:rsid w:val="00292DFC"/>
    <w:rsid w:val="002950A0"/>
    <w:rsid w:val="00297295"/>
    <w:rsid w:val="002A46D7"/>
    <w:rsid w:val="002A7EC4"/>
    <w:rsid w:val="002B432A"/>
    <w:rsid w:val="002C0F02"/>
    <w:rsid w:val="002C19EE"/>
    <w:rsid w:val="002C216B"/>
    <w:rsid w:val="002C313E"/>
    <w:rsid w:val="002C5B06"/>
    <w:rsid w:val="002C6BB3"/>
    <w:rsid w:val="002D0CD9"/>
    <w:rsid w:val="002D4883"/>
    <w:rsid w:val="002D659C"/>
    <w:rsid w:val="002E640B"/>
    <w:rsid w:val="002E7851"/>
    <w:rsid w:val="002F2CB0"/>
    <w:rsid w:val="002F42A9"/>
    <w:rsid w:val="002F77ED"/>
    <w:rsid w:val="00305B37"/>
    <w:rsid w:val="00305FF4"/>
    <w:rsid w:val="00306E06"/>
    <w:rsid w:val="0031374F"/>
    <w:rsid w:val="00313C74"/>
    <w:rsid w:val="003172BA"/>
    <w:rsid w:val="00320D70"/>
    <w:rsid w:val="00322348"/>
    <w:rsid w:val="003238EA"/>
    <w:rsid w:val="00323B6E"/>
    <w:rsid w:val="00324253"/>
    <w:rsid w:val="003250CC"/>
    <w:rsid w:val="00330626"/>
    <w:rsid w:val="00341946"/>
    <w:rsid w:val="00342E40"/>
    <w:rsid w:val="003451DE"/>
    <w:rsid w:val="00345287"/>
    <w:rsid w:val="00350967"/>
    <w:rsid w:val="00350ABE"/>
    <w:rsid w:val="00361F2B"/>
    <w:rsid w:val="00363D27"/>
    <w:rsid w:val="00363DAE"/>
    <w:rsid w:val="003649A3"/>
    <w:rsid w:val="0037451A"/>
    <w:rsid w:val="00375EA2"/>
    <w:rsid w:val="00387E68"/>
    <w:rsid w:val="003909EE"/>
    <w:rsid w:val="003937FE"/>
    <w:rsid w:val="00394628"/>
    <w:rsid w:val="003958CF"/>
    <w:rsid w:val="003A4B14"/>
    <w:rsid w:val="003A7758"/>
    <w:rsid w:val="003C0D0C"/>
    <w:rsid w:val="003C30F9"/>
    <w:rsid w:val="003C3165"/>
    <w:rsid w:val="003C693E"/>
    <w:rsid w:val="003D02A7"/>
    <w:rsid w:val="003D03BF"/>
    <w:rsid w:val="003D1E4E"/>
    <w:rsid w:val="003D30D3"/>
    <w:rsid w:val="003D3277"/>
    <w:rsid w:val="003D3DFB"/>
    <w:rsid w:val="003D4A60"/>
    <w:rsid w:val="003D53C0"/>
    <w:rsid w:val="003D5A3A"/>
    <w:rsid w:val="003D760D"/>
    <w:rsid w:val="003E112F"/>
    <w:rsid w:val="003E2379"/>
    <w:rsid w:val="003E4E81"/>
    <w:rsid w:val="003E7C94"/>
    <w:rsid w:val="003F0F8C"/>
    <w:rsid w:val="003F3E73"/>
    <w:rsid w:val="003F62B2"/>
    <w:rsid w:val="003F79EF"/>
    <w:rsid w:val="004058B8"/>
    <w:rsid w:val="00407C7E"/>
    <w:rsid w:val="00410461"/>
    <w:rsid w:val="00412FD3"/>
    <w:rsid w:val="00414F9D"/>
    <w:rsid w:val="004209BC"/>
    <w:rsid w:val="0042296E"/>
    <w:rsid w:val="004233AB"/>
    <w:rsid w:val="00424F4E"/>
    <w:rsid w:val="004265FA"/>
    <w:rsid w:val="0043338D"/>
    <w:rsid w:val="00444C9A"/>
    <w:rsid w:val="00446959"/>
    <w:rsid w:val="00457F28"/>
    <w:rsid w:val="0046206A"/>
    <w:rsid w:val="0046261E"/>
    <w:rsid w:val="004718A5"/>
    <w:rsid w:val="00471C32"/>
    <w:rsid w:val="00475C14"/>
    <w:rsid w:val="004833E0"/>
    <w:rsid w:val="004866C6"/>
    <w:rsid w:val="00493FB8"/>
    <w:rsid w:val="004950AF"/>
    <w:rsid w:val="00495D6E"/>
    <w:rsid w:val="00496EA3"/>
    <w:rsid w:val="004A19E8"/>
    <w:rsid w:val="004A3C38"/>
    <w:rsid w:val="004A5692"/>
    <w:rsid w:val="004A5A3F"/>
    <w:rsid w:val="004B2C30"/>
    <w:rsid w:val="004B5ECF"/>
    <w:rsid w:val="004C53C5"/>
    <w:rsid w:val="004C55C6"/>
    <w:rsid w:val="004C6837"/>
    <w:rsid w:val="004C7354"/>
    <w:rsid w:val="004D0070"/>
    <w:rsid w:val="004D2D86"/>
    <w:rsid w:val="004E15E0"/>
    <w:rsid w:val="004E44E9"/>
    <w:rsid w:val="004E526F"/>
    <w:rsid w:val="004F096B"/>
    <w:rsid w:val="004F0F75"/>
    <w:rsid w:val="004F4200"/>
    <w:rsid w:val="004F4E0C"/>
    <w:rsid w:val="00500110"/>
    <w:rsid w:val="005014CE"/>
    <w:rsid w:val="00507956"/>
    <w:rsid w:val="00514A58"/>
    <w:rsid w:val="00516F56"/>
    <w:rsid w:val="00523320"/>
    <w:rsid w:val="005244BB"/>
    <w:rsid w:val="00530EB1"/>
    <w:rsid w:val="00532305"/>
    <w:rsid w:val="00532482"/>
    <w:rsid w:val="00533120"/>
    <w:rsid w:val="00535A56"/>
    <w:rsid w:val="00540F46"/>
    <w:rsid w:val="00541199"/>
    <w:rsid w:val="005462DE"/>
    <w:rsid w:val="00547A76"/>
    <w:rsid w:val="0056099D"/>
    <w:rsid w:val="005610D2"/>
    <w:rsid w:val="00563895"/>
    <w:rsid w:val="00566353"/>
    <w:rsid w:val="00566E7D"/>
    <w:rsid w:val="0056796A"/>
    <w:rsid w:val="00580B69"/>
    <w:rsid w:val="00582FA5"/>
    <w:rsid w:val="00586DCB"/>
    <w:rsid w:val="00590A4D"/>
    <w:rsid w:val="005916E5"/>
    <w:rsid w:val="005917CA"/>
    <w:rsid w:val="00591BEA"/>
    <w:rsid w:val="00596649"/>
    <w:rsid w:val="00597EDF"/>
    <w:rsid w:val="00597F9C"/>
    <w:rsid w:val="005A68CC"/>
    <w:rsid w:val="005B0F07"/>
    <w:rsid w:val="005B3A89"/>
    <w:rsid w:val="005B7917"/>
    <w:rsid w:val="005C3193"/>
    <w:rsid w:val="005C666E"/>
    <w:rsid w:val="005D1C12"/>
    <w:rsid w:val="005E0723"/>
    <w:rsid w:val="005E2094"/>
    <w:rsid w:val="005E21ED"/>
    <w:rsid w:val="005E2895"/>
    <w:rsid w:val="005E2C7F"/>
    <w:rsid w:val="005E6A80"/>
    <w:rsid w:val="005E6F7C"/>
    <w:rsid w:val="005E70BF"/>
    <w:rsid w:val="005E7B4F"/>
    <w:rsid w:val="005F2258"/>
    <w:rsid w:val="005F62D8"/>
    <w:rsid w:val="005F7A7D"/>
    <w:rsid w:val="0060005E"/>
    <w:rsid w:val="006028BC"/>
    <w:rsid w:val="00604B16"/>
    <w:rsid w:val="006059DB"/>
    <w:rsid w:val="00611297"/>
    <w:rsid w:val="006166C3"/>
    <w:rsid w:val="0062786A"/>
    <w:rsid w:val="006314F2"/>
    <w:rsid w:val="006344E0"/>
    <w:rsid w:val="00647E34"/>
    <w:rsid w:val="00650927"/>
    <w:rsid w:val="00651D3B"/>
    <w:rsid w:val="006604DB"/>
    <w:rsid w:val="00670FEB"/>
    <w:rsid w:val="006748D1"/>
    <w:rsid w:val="00677F84"/>
    <w:rsid w:val="006818F3"/>
    <w:rsid w:val="00685846"/>
    <w:rsid w:val="0069388D"/>
    <w:rsid w:val="00695B11"/>
    <w:rsid w:val="006A04F7"/>
    <w:rsid w:val="006A1BED"/>
    <w:rsid w:val="006B1358"/>
    <w:rsid w:val="006B2FA7"/>
    <w:rsid w:val="006B7A57"/>
    <w:rsid w:val="006D2FC8"/>
    <w:rsid w:val="006F2AD4"/>
    <w:rsid w:val="006F2FEB"/>
    <w:rsid w:val="006F7FFA"/>
    <w:rsid w:val="0070095C"/>
    <w:rsid w:val="00701B31"/>
    <w:rsid w:val="00706F49"/>
    <w:rsid w:val="0071078B"/>
    <w:rsid w:val="0071398B"/>
    <w:rsid w:val="007143C8"/>
    <w:rsid w:val="00716446"/>
    <w:rsid w:val="00723C28"/>
    <w:rsid w:val="00723D32"/>
    <w:rsid w:val="00726C82"/>
    <w:rsid w:val="00727DBD"/>
    <w:rsid w:val="00731DD0"/>
    <w:rsid w:val="0074154D"/>
    <w:rsid w:val="00742A45"/>
    <w:rsid w:val="00743A67"/>
    <w:rsid w:val="007457A2"/>
    <w:rsid w:val="00753960"/>
    <w:rsid w:val="00753E31"/>
    <w:rsid w:val="0076150E"/>
    <w:rsid w:val="00762B57"/>
    <w:rsid w:val="00765839"/>
    <w:rsid w:val="0076694C"/>
    <w:rsid w:val="00771FC0"/>
    <w:rsid w:val="00780590"/>
    <w:rsid w:val="0079075E"/>
    <w:rsid w:val="00791359"/>
    <w:rsid w:val="00791B67"/>
    <w:rsid w:val="00794227"/>
    <w:rsid w:val="00794C55"/>
    <w:rsid w:val="00794F6C"/>
    <w:rsid w:val="007973B4"/>
    <w:rsid w:val="00797D51"/>
    <w:rsid w:val="007A04F5"/>
    <w:rsid w:val="007A4483"/>
    <w:rsid w:val="007A694B"/>
    <w:rsid w:val="007B6DE1"/>
    <w:rsid w:val="007B75E3"/>
    <w:rsid w:val="007C3040"/>
    <w:rsid w:val="007C3150"/>
    <w:rsid w:val="007C34AF"/>
    <w:rsid w:val="007C35A7"/>
    <w:rsid w:val="007C3C38"/>
    <w:rsid w:val="007D0A51"/>
    <w:rsid w:val="007D3EE6"/>
    <w:rsid w:val="007D5FB6"/>
    <w:rsid w:val="007D70A2"/>
    <w:rsid w:val="007E121D"/>
    <w:rsid w:val="007E51B9"/>
    <w:rsid w:val="007F114C"/>
    <w:rsid w:val="007F2A09"/>
    <w:rsid w:val="007F3907"/>
    <w:rsid w:val="007F45CD"/>
    <w:rsid w:val="007F5C7C"/>
    <w:rsid w:val="007F6CEE"/>
    <w:rsid w:val="00800D5A"/>
    <w:rsid w:val="0080275E"/>
    <w:rsid w:val="008031D4"/>
    <w:rsid w:val="00804425"/>
    <w:rsid w:val="00805D49"/>
    <w:rsid w:val="00807C84"/>
    <w:rsid w:val="00807CCE"/>
    <w:rsid w:val="008107BF"/>
    <w:rsid w:val="008109AF"/>
    <w:rsid w:val="00811EFD"/>
    <w:rsid w:val="00813488"/>
    <w:rsid w:val="00817113"/>
    <w:rsid w:val="008210E8"/>
    <w:rsid w:val="0082162E"/>
    <w:rsid w:val="00822AA6"/>
    <w:rsid w:val="00822F05"/>
    <w:rsid w:val="00826335"/>
    <w:rsid w:val="0083195F"/>
    <w:rsid w:val="008332D4"/>
    <w:rsid w:val="0083587F"/>
    <w:rsid w:val="00836FED"/>
    <w:rsid w:val="00842C3C"/>
    <w:rsid w:val="008432D7"/>
    <w:rsid w:val="00843790"/>
    <w:rsid w:val="00850A0A"/>
    <w:rsid w:val="008577A4"/>
    <w:rsid w:val="00863A50"/>
    <w:rsid w:val="008645FA"/>
    <w:rsid w:val="00877524"/>
    <w:rsid w:val="00882E8D"/>
    <w:rsid w:val="00883C03"/>
    <w:rsid w:val="0089094E"/>
    <w:rsid w:val="00896047"/>
    <w:rsid w:val="008A0493"/>
    <w:rsid w:val="008A1019"/>
    <w:rsid w:val="008A1AE9"/>
    <w:rsid w:val="008A45A5"/>
    <w:rsid w:val="008A70EA"/>
    <w:rsid w:val="008B0817"/>
    <w:rsid w:val="008B4FE2"/>
    <w:rsid w:val="008B55CB"/>
    <w:rsid w:val="008C17DE"/>
    <w:rsid w:val="008C3BB6"/>
    <w:rsid w:val="008D3ECE"/>
    <w:rsid w:val="008D47E0"/>
    <w:rsid w:val="008D4C34"/>
    <w:rsid w:val="008D688B"/>
    <w:rsid w:val="008E12DB"/>
    <w:rsid w:val="008E13C1"/>
    <w:rsid w:val="008E225D"/>
    <w:rsid w:val="008E4DFE"/>
    <w:rsid w:val="008E709C"/>
    <w:rsid w:val="008F0BA4"/>
    <w:rsid w:val="008F1B51"/>
    <w:rsid w:val="0090459E"/>
    <w:rsid w:val="00905F50"/>
    <w:rsid w:val="00907F58"/>
    <w:rsid w:val="00911B46"/>
    <w:rsid w:val="00914116"/>
    <w:rsid w:val="009149E1"/>
    <w:rsid w:val="00914CEB"/>
    <w:rsid w:val="009153CF"/>
    <w:rsid w:val="00921BAB"/>
    <w:rsid w:val="0092358E"/>
    <w:rsid w:val="0092396D"/>
    <w:rsid w:val="009257B3"/>
    <w:rsid w:val="00927DFC"/>
    <w:rsid w:val="009345E2"/>
    <w:rsid w:val="009348D6"/>
    <w:rsid w:val="0093599F"/>
    <w:rsid w:val="00935F4E"/>
    <w:rsid w:val="00941817"/>
    <w:rsid w:val="00943ED9"/>
    <w:rsid w:val="009525A5"/>
    <w:rsid w:val="0095337C"/>
    <w:rsid w:val="009570BF"/>
    <w:rsid w:val="00960ECF"/>
    <w:rsid w:val="00964E26"/>
    <w:rsid w:val="00965AB7"/>
    <w:rsid w:val="00971F56"/>
    <w:rsid w:val="009743F5"/>
    <w:rsid w:val="00983281"/>
    <w:rsid w:val="0098451D"/>
    <w:rsid w:val="00985C25"/>
    <w:rsid w:val="009868B6"/>
    <w:rsid w:val="00991C6E"/>
    <w:rsid w:val="00993D43"/>
    <w:rsid w:val="0099512A"/>
    <w:rsid w:val="009954AF"/>
    <w:rsid w:val="00995B3D"/>
    <w:rsid w:val="00996A9F"/>
    <w:rsid w:val="009972DA"/>
    <w:rsid w:val="00997CD4"/>
    <w:rsid w:val="009A2AFB"/>
    <w:rsid w:val="009A6BBA"/>
    <w:rsid w:val="009C049F"/>
    <w:rsid w:val="009C0AF0"/>
    <w:rsid w:val="009C10B7"/>
    <w:rsid w:val="009C13A9"/>
    <w:rsid w:val="009C182F"/>
    <w:rsid w:val="009C2026"/>
    <w:rsid w:val="009C39E5"/>
    <w:rsid w:val="009C4756"/>
    <w:rsid w:val="009C4D5C"/>
    <w:rsid w:val="009C537A"/>
    <w:rsid w:val="009C6B91"/>
    <w:rsid w:val="009C7DA2"/>
    <w:rsid w:val="009D2577"/>
    <w:rsid w:val="009D4516"/>
    <w:rsid w:val="009D4983"/>
    <w:rsid w:val="009D4F4F"/>
    <w:rsid w:val="009E11A5"/>
    <w:rsid w:val="009E493B"/>
    <w:rsid w:val="009E5311"/>
    <w:rsid w:val="009F2FB9"/>
    <w:rsid w:val="009F3767"/>
    <w:rsid w:val="009F3A6A"/>
    <w:rsid w:val="009F3CB9"/>
    <w:rsid w:val="009F6846"/>
    <w:rsid w:val="009F6A94"/>
    <w:rsid w:val="00A02245"/>
    <w:rsid w:val="00A1269C"/>
    <w:rsid w:val="00A136D6"/>
    <w:rsid w:val="00A14784"/>
    <w:rsid w:val="00A212C1"/>
    <w:rsid w:val="00A23FDB"/>
    <w:rsid w:val="00A275C6"/>
    <w:rsid w:val="00A34E51"/>
    <w:rsid w:val="00A37BCA"/>
    <w:rsid w:val="00A4079C"/>
    <w:rsid w:val="00A43F01"/>
    <w:rsid w:val="00A52D22"/>
    <w:rsid w:val="00A53069"/>
    <w:rsid w:val="00A556FD"/>
    <w:rsid w:val="00A560A5"/>
    <w:rsid w:val="00A57222"/>
    <w:rsid w:val="00A608E7"/>
    <w:rsid w:val="00A62D6D"/>
    <w:rsid w:val="00A70B8C"/>
    <w:rsid w:val="00A70CED"/>
    <w:rsid w:val="00A76E6D"/>
    <w:rsid w:val="00A83BEA"/>
    <w:rsid w:val="00A86CDD"/>
    <w:rsid w:val="00A87093"/>
    <w:rsid w:val="00A92689"/>
    <w:rsid w:val="00A9476F"/>
    <w:rsid w:val="00AA236F"/>
    <w:rsid w:val="00AA6C6C"/>
    <w:rsid w:val="00AA7C2F"/>
    <w:rsid w:val="00AB2B4E"/>
    <w:rsid w:val="00AB3660"/>
    <w:rsid w:val="00AB41B4"/>
    <w:rsid w:val="00AB4492"/>
    <w:rsid w:val="00AB7D04"/>
    <w:rsid w:val="00AC014F"/>
    <w:rsid w:val="00AC23B8"/>
    <w:rsid w:val="00AD13E5"/>
    <w:rsid w:val="00AD1762"/>
    <w:rsid w:val="00AD4818"/>
    <w:rsid w:val="00AD5461"/>
    <w:rsid w:val="00AD7BA7"/>
    <w:rsid w:val="00AE295B"/>
    <w:rsid w:val="00AE3D4C"/>
    <w:rsid w:val="00AE3D8D"/>
    <w:rsid w:val="00AE4F70"/>
    <w:rsid w:val="00AE5637"/>
    <w:rsid w:val="00AF506F"/>
    <w:rsid w:val="00AF78E4"/>
    <w:rsid w:val="00B0222C"/>
    <w:rsid w:val="00B07610"/>
    <w:rsid w:val="00B15272"/>
    <w:rsid w:val="00B21DE3"/>
    <w:rsid w:val="00B25AEF"/>
    <w:rsid w:val="00B2775E"/>
    <w:rsid w:val="00B33A78"/>
    <w:rsid w:val="00B36B2C"/>
    <w:rsid w:val="00B561A2"/>
    <w:rsid w:val="00B56CEA"/>
    <w:rsid w:val="00B56F12"/>
    <w:rsid w:val="00B60C67"/>
    <w:rsid w:val="00B64609"/>
    <w:rsid w:val="00B70089"/>
    <w:rsid w:val="00B71E47"/>
    <w:rsid w:val="00B727DA"/>
    <w:rsid w:val="00B73CFE"/>
    <w:rsid w:val="00B75707"/>
    <w:rsid w:val="00B75789"/>
    <w:rsid w:val="00B834C3"/>
    <w:rsid w:val="00B8373A"/>
    <w:rsid w:val="00B90DC5"/>
    <w:rsid w:val="00B912DD"/>
    <w:rsid w:val="00B913CC"/>
    <w:rsid w:val="00B922DF"/>
    <w:rsid w:val="00B92E44"/>
    <w:rsid w:val="00B9554D"/>
    <w:rsid w:val="00BA36D7"/>
    <w:rsid w:val="00BA606E"/>
    <w:rsid w:val="00BA6666"/>
    <w:rsid w:val="00BB0362"/>
    <w:rsid w:val="00BB4191"/>
    <w:rsid w:val="00BB51F8"/>
    <w:rsid w:val="00BB5EC9"/>
    <w:rsid w:val="00BC63BB"/>
    <w:rsid w:val="00BE23A4"/>
    <w:rsid w:val="00BE31CA"/>
    <w:rsid w:val="00BF2AEF"/>
    <w:rsid w:val="00BF5F9B"/>
    <w:rsid w:val="00C00818"/>
    <w:rsid w:val="00C0486E"/>
    <w:rsid w:val="00C0572B"/>
    <w:rsid w:val="00C070D0"/>
    <w:rsid w:val="00C10098"/>
    <w:rsid w:val="00C105A4"/>
    <w:rsid w:val="00C12B40"/>
    <w:rsid w:val="00C1785D"/>
    <w:rsid w:val="00C219BD"/>
    <w:rsid w:val="00C23D8C"/>
    <w:rsid w:val="00C2524F"/>
    <w:rsid w:val="00C30808"/>
    <w:rsid w:val="00C30BEC"/>
    <w:rsid w:val="00C3358D"/>
    <w:rsid w:val="00C3664A"/>
    <w:rsid w:val="00C371A3"/>
    <w:rsid w:val="00C4148D"/>
    <w:rsid w:val="00C43AE7"/>
    <w:rsid w:val="00C529AD"/>
    <w:rsid w:val="00C53777"/>
    <w:rsid w:val="00C53F66"/>
    <w:rsid w:val="00C62353"/>
    <w:rsid w:val="00C63C5D"/>
    <w:rsid w:val="00C67010"/>
    <w:rsid w:val="00C721C6"/>
    <w:rsid w:val="00C87FE3"/>
    <w:rsid w:val="00CA22A5"/>
    <w:rsid w:val="00CA40DB"/>
    <w:rsid w:val="00CA5CF4"/>
    <w:rsid w:val="00CA7243"/>
    <w:rsid w:val="00CA7F88"/>
    <w:rsid w:val="00CB2177"/>
    <w:rsid w:val="00CB359B"/>
    <w:rsid w:val="00CB4D91"/>
    <w:rsid w:val="00CB717E"/>
    <w:rsid w:val="00CB795A"/>
    <w:rsid w:val="00CC2A8B"/>
    <w:rsid w:val="00CC7E15"/>
    <w:rsid w:val="00CD3F14"/>
    <w:rsid w:val="00CD5C95"/>
    <w:rsid w:val="00CE08D2"/>
    <w:rsid w:val="00CE3E8C"/>
    <w:rsid w:val="00CE5DEA"/>
    <w:rsid w:val="00CE611A"/>
    <w:rsid w:val="00CE7931"/>
    <w:rsid w:val="00D0123C"/>
    <w:rsid w:val="00D0404C"/>
    <w:rsid w:val="00D1215D"/>
    <w:rsid w:val="00D12EA6"/>
    <w:rsid w:val="00D13BEC"/>
    <w:rsid w:val="00D200E9"/>
    <w:rsid w:val="00D20D23"/>
    <w:rsid w:val="00D232D8"/>
    <w:rsid w:val="00D26DE3"/>
    <w:rsid w:val="00D27549"/>
    <w:rsid w:val="00D3493A"/>
    <w:rsid w:val="00D34B86"/>
    <w:rsid w:val="00D3618B"/>
    <w:rsid w:val="00D3630E"/>
    <w:rsid w:val="00D44E94"/>
    <w:rsid w:val="00D46448"/>
    <w:rsid w:val="00D466C1"/>
    <w:rsid w:val="00D46847"/>
    <w:rsid w:val="00D509D1"/>
    <w:rsid w:val="00D5730F"/>
    <w:rsid w:val="00D6382C"/>
    <w:rsid w:val="00D63B88"/>
    <w:rsid w:val="00D66BDA"/>
    <w:rsid w:val="00D67996"/>
    <w:rsid w:val="00D71494"/>
    <w:rsid w:val="00D71EAF"/>
    <w:rsid w:val="00D81B58"/>
    <w:rsid w:val="00D82A8D"/>
    <w:rsid w:val="00D868C4"/>
    <w:rsid w:val="00D86D97"/>
    <w:rsid w:val="00D86F27"/>
    <w:rsid w:val="00D93180"/>
    <w:rsid w:val="00D93A08"/>
    <w:rsid w:val="00D9555B"/>
    <w:rsid w:val="00DA0BC9"/>
    <w:rsid w:val="00DA19CE"/>
    <w:rsid w:val="00DA4DA2"/>
    <w:rsid w:val="00DA5CED"/>
    <w:rsid w:val="00DB579F"/>
    <w:rsid w:val="00DD1577"/>
    <w:rsid w:val="00DD5F4C"/>
    <w:rsid w:val="00DE103A"/>
    <w:rsid w:val="00DE6814"/>
    <w:rsid w:val="00DE7E39"/>
    <w:rsid w:val="00DF04F3"/>
    <w:rsid w:val="00DF51AC"/>
    <w:rsid w:val="00DF7DA3"/>
    <w:rsid w:val="00E020D3"/>
    <w:rsid w:val="00E0693D"/>
    <w:rsid w:val="00E12CCF"/>
    <w:rsid w:val="00E1689D"/>
    <w:rsid w:val="00E171BE"/>
    <w:rsid w:val="00E21169"/>
    <w:rsid w:val="00E22671"/>
    <w:rsid w:val="00E228D8"/>
    <w:rsid w:val="00E248E7"/>
    <w:rsid w:val="00E248F7"/>
    <w:rsid w:val="00E316EE"/>
    <w:rsid w:val="00E34223"/>
    <w:rsid w:val="00E370BA"/>
    <w:rsid w:val="00E41342"/>
    <w:rsid w:val="00E418C4"/>
    <w:rsid w:val="00E430A7"/>
    <w:rsid w:val="00E43E89"/>
    <w:rsid w:val="00E47D5E"/>
    <w:rsid w:val="00E56ACA"/>
    <w:rsid w:val="00E628B0"/>
    <w:rsid w:val="00E672BC"/>
    <w:rsid w:val="00E7193E"/>
    <w:rsid w:val="00E72985"/>
    <w:rsid w:val="00E73D45"/>
    <w:rsid w:val="00E74AF9"/>
    <w:rsid w:val="00E76F46"/>
    <w:rsid w:val="00E80727"/>
    <w:rsid w:val="00E82550"/>
    <w:rsid w:val="00E83A17"/>
    <w:rsid w:val="00E83F1F"/>
    <w:rsid w:val="00E87B53"/>
    <w:rsid w:val="00E906EF"/>
    <w:rsid w:val="00EB0286"/>
    <w:rsid w:val="00EB1BC4"/>
    <w:rsid w:val="00EB3DF2"/>
    <w:rsid w:val="00EB45A0"/>
    <w:rsid w:val="00EB4D1D"/>
    <w:rsid w:val="00EB4D40"/>
    <w:rsid w:val="00EB635F"/>
    <w:rsid w:val="00EC2DC7"/>
    <w:rsid w:val="00EC3390"/>
    <w:rsid w:val="00ED30BB"/>
    <w:rsid w:val="00ED55FE"/>
    <w:rsid w:val="00EE0801"/>
    <w:rsid w:val="00EE7508"/>
    <w:rsid w:val="00EF07AC"/>
    <w:rsid w:val="00EF4631"/>
    <w:rsid w:val="00EF4738"/>
    <w:rsid w:val="00EF48BE"/>
    <w:rsid w:val="00EF5E6E"/>
    <w:rsid w:val="00EF62F9"/>
    <w:rsid w:val="00EF6E50"/>
    <w:rsid w:val="00F024D4"/>
    <w:rsid w:val="00F079CD"/>
    <w:rsid w:val="00F13EFA"/>
    <w:rsid w:val="00F15D50"/>
    <w:rsid w:val="00F20D35"/>
    <w:rsid w:val="00F225F0"/>
    <w:rsid w:val="00F22954"/>
    <w:rsid w:val="00F255B6"/>
    <w:rsid w:val="00F26303"/>
    <w:rsid w:val="00F270A3"/>
    <w:rsid w:val="00F30090"/>
    <w:rsid w:val="00F307DC"/>
    <w:rsid w:val="00F312FB"/>
    <w:rsid w:val="00F315F6"/>
    <w:rsid w:val="00F33EC0"/>
    <w:rsid w:val="00F3641F"/>
    <w:rsid w:val="00F37058"/>
    <w:rsid w:val="00F37FF9"/>
    <w:rsid w:val="00F43816"/>
    <w:rsid w:val="00F45488"/>
    <w:rsid w:val="00F45F83"/>
    <w:rsid w:val="00F475F0"/>
    <w:rsid w:val="00F476BB"/>
    <w:rsid w:val="00F47E71"/>
    <w:rsid w:val="00F50001"/>
    <w:rsid w:val="00F524C7"/>
    <w:rsid w:val="00F53774"/>
    <w:rsid w:val="00F5552E"/>
    <w:rsid w:val="00F615E0"/>
    <w:rsid w:val="00F62438"/>
    <w:rsid w:val="00F6293E"/>
    <w:rsid w:val="00F66227"/>
    <w:rsid w:val="00F711FE"/>
    <w:rsid w:val="00F75E25"/>
    <w:rsid w:val="00F8463E"/>
    <w:rsid w:val="00F87E70"/>
    <w:rsid w:val="00F93858"/>
    <w:rsid w:val="00F93ACE"/>
    <w:rsid w:val="00F94A9A"/>
    <w:rsid w:val="00FA1E55"/>
    <w:rsid w:val="00FA62E5"/>
    <w:rsid w:val="00FA7882"/>
    <w:rsid w:val="00FB086E"/>
    <w:rsid w:val="00FC399D"/>
    <w:rsid w:val="00FD1F8E"/>
    <w:rsid w:val="00FD4F9E"/>
    <w:rsid w:val="00FD5E8A"/>
    <w:rsid w:val="00FE0BB5"/>
    <w:rsid w:val="00FE24FD"/>
    <w:rsid w:val="00FF18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8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0E3D9D"/>
    <w:rPr>
      <w:rFonts w:ascii="Tahoma" w:hAnsi="Tahoma" w:cs="Tahoma"/>
      <w:sz w:val="16"/>
      <w:szCs w:val="16"/>
    </w:rPr>
  </w:style>
  <w:style w:type="character" w:customStyle="1" w:styleId="BalloonTextChar">
    <w:name w:val="Balloon Text Char"/>
    <w:basedOn w:val="DefaultParagraphFont"/>
    <w:link w:val="BalloonText"/>
    <w:uiPriority w:val="99"/>
    <w:semiHidden/>
    <w:rsid w:val="000E3D9D"/>
    <w:rPr>
      <w:rFonts w:ascii="Tahoma" w:hAnsi="Tahoma" w:cs="Tahoma"/>
      <w:sz w:val="16"/>
      <w:szCs w:val="16"/>
    </w:rPr>
  </w:style>
  <w:style w:type="character" w:styleId="Hyperlink">
    <w:name w:val="Hyperlink"/>
    <w:basedOn w:val="DefaultParagraphFont"/>
    <w:uiPriority w:val="99"/>
    <w:unhideWhenUsed/>
    <w:rsid w:val="00E0693D"/>
    <w:rPr>
      <w:color w:val="0000FF" w:themeColor="hyperlink"/>
      <w:u w:val="single"/>
    </w:rPr>
  </w:style>
  <w:style w:type="paragraph" w:styleId="ListParagraph">
    <w:name w:val="List Paragraph"/>
    <w:aliases w:val="kepala"/>
    <w:basedOn w:val="Normal"/>
    <w:link w:val="ListParagraphChar"/>
    <w:uiPriority w:val="99"/>
    <w:qFormat/>
    <w:rsid w:val="00822AA6"/>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kepala Char"/>
    <w:basedOn w:val="DefaultParagraphFont"/>
    <w:link w:val="ListParagraph"/>
    <w:uiPriority w:val="99"/>
    <w:rsid w:val="00822AA6"/>
    <w:rPr>
      <w:rFonts w:asciiTheme="minorHAnsi" w:eastAsiaTheme="minorHAnsi" w:hAnsiTheme="minorHAnsi" w:cstheme="minorBidi"/>
      <w:sz w:val="22"/>
      <w:szCs w:val="22"/>
    </w:rPr>
  </w:style>
  <w:style w:type="paragraph" w:styleId="Header">
    <w:name w:val="header"/>
    <w:basedOn w:val="Normal"/>
    <w:link w:val="HeaderChar"/>
    <w:uiPriority w:val="99"/>
    <w:unhideWhenUsed/>
    <w:rsid w:val="00794C55"/>
    <w:pPr>
      <w:tabs>
        <w:tab w:val="center" w:pos="4680"/>
        <w:tab w:val="right" w:pos="9360"/>
      </w:tabs>
    </w:pPr>
  </w:style>
  <w:style w:type="character" w:customStyle="1" w:styleId="HeaderChar">
    <w:name w:val="Header Char"/>
    <w:basedOn w:val="DefaultParagraphFont"/>
    <w:link w:val="Header"/>
    <w:uiPriority w:val="99"/>
    <w:rsid w:val="00794C55"/>
  </w:style>
  <w:style w:type="paragraph" w:styleId="Footer">
    <w:name w:val="footer"/>
    <w:basedOn w:val="Normal"/>
    <w:link w:val="FooterChar"/>
    <w:uiPriority w:val="99"/>
    <w:unhideWhenUsed/>
    <w:rsid w:val="00794C55"/>
    <w:pPr>
      <w:tabs>
        <w:tab w:val="center" w:pos="4680"/>
        <w:tab w:val="right" w:pos="9360"/>
      </w:tabs>
    </w:pPr>
  </w:style>
  <w:style w:type="character" w:customStyle="1" w:styleId="FooterChar">
    <w:name w:val="Footer Char"/>
    <w:basedOn w:val="DefaultParagraphFont"/>
    <w:link w:val="Footer"/>
    <w:uiPriority w:val="99"/>
    <w:rsid w:val="00794C55"/>
  </w:style>
  <w:style w:type="table" w:styleId="DarkList-Accent1">
    <w:name w:val="Dark List Accent 1"/>
    <w:basedOn w:val="TableNormal"/>
    <w:uiPriority w:val="70"/>
    <w:rsid w:val="00C3358D"/>
    <w:rPr>
      <w:rFonts w:asciiTheme="minorHAnsi" w:eastAsiaTheme="minorHAnsi"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Style34">
    <w:name w:val="Style 34"/>
    <w:basedOn w:val="Normal"/>
    <w:uiPriority w:val="99"/>
    <w:rsid w:val="00E171BE"/>
    <w:pPr>
      <w:widowControl w:val="0"/>
      <w:autoSpaceDE w:val="0"/>
      <w:autoSpaceDN w:val="0"/>
      <w:spacing w:before="324"/>
      <w:ind w:left="864"/>
    </w:pPr>
    <w:rPr>
      <w:rFonts w:ascii="Tahoma" w:hAnsi="Tahoma" w:cs="Tahoma"/>
    </w:rPr>
  </w:style>
  <w:style w:type="character" w:customStyle="1" w:styleId="CharacterStyle9">
    <w:name w:val="Character Style 9"/>
    <w:uiPriority w:val="99"/>
    <w:rsid w:val="00E171BE"/>
    <w:rPr>
      <w:rFonts w:ascii="Verdana" w:hAnsi="Verdana" w:hint="default"/>
      <w:sz w:val="21"/>
    </w:rPr>
  </w:style>
  <w:style w:type="paragraph" w:customStyle="1" w:styleId="Style37">
    <w:name w:val="Style 37"/>
    <w:basedOn w:val="Normal"/>
    <w:uiPriority w:val="99"/>
    <w:rsid w:val="00A70B8C"/>
    <w:pPr>
      <w:widowControl w:val="0"/>
      <w:autoSpaceDE w:val="0"/>
      <w:autoSpaceDN w:val="0"/>
      <w:spacing w:before="216" w:line="204" w:lineRule="auto"/>
    </w:pPr>
    <w:rPr>
      <w:sz w:val="24"/>
      <w:szCs w:val="24"/>
    </w:rPr>
  </w:style>
  <w:style w:type="character" w:customStyle="1" w:styleId="CharacterStyle10">
    <w:name w:val="Character Style 10"/>
    <w:uiPriority w:val="99"/>
    <w:rsid w:val="00A70B8C"/>
    <w:rPr>
      <w:rFonts w:ascii="Arial" w:hAnsi="Arial" w:cs="Arial" w:hint="default"/>
      <w:sz w:val="24"/>
    </w:rPr>
  </w:style>
  <w:style w:type="table" w:styleId="TableGrid">
    <w:name w:val="Table Grid"/>
    <w:basedOn w:val="TableNormal"/>
    <w:uiPriority w:val="59"/>
    <w:rsid w:val="00DA0B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DA0BC9"/>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2">
    <w:name w:val="Light Shading Accent 2"/>
    <w:basedOn w:val="TableNormal"/>
    <w:uiPriority w:val="60"/>
    <w:rsid w:val="00DA0BC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DA0BC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BB41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Quote">
    <w:name w:val="Quote"/>
    <w:basedOn w:val="Normal"/>
    <w:next w:val="Normal"/>
    <w:link w:val="QuoteChar"/>
    <w:uiPriority w:val="29"/>
    <w:qFormat/>
    <w:rsid w:val="003E112F"/>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3E112F"/>
    <w:rPr>
      <w:rFonts w:asciiTheme="minorHAnsi" w:eastAsiaTheme="minorHAnsi" w:hAnsiTheme="minorHAnsi" w:cstheme="minorBidi"/>
      <w:i/>
      <w:iCs/>
      <w:color w:val="000000" w:themeColor="text1"/>
      <w:sz w:val="22"/>
      <w:szCs w:val="22"/>
    </w:rPr>
  </w:style>
  <w:style w:type="table" w:customStyle="1" w:styleId="LightList-Accent11">
    <w:name w:val="Light List - Accent 11"/>
    <w:basedOn w:val="TableNormal"/>
    <w:uiPriority w:val="61"/>
    <w:rsid w:val="003E112F"/>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uiPriority w:val="20"/>
    <w:qFormat/>
    <w:rsid w:val="003451DE"/>
    <w:rPr>
      <w:i/>
      <w:iCs/>
    </w:rPr>
  </w:style>
  <w:style w:type="table" w:customStyle="1" w:styleId="LightGrid-Accent11">
    <w:name w:val="Light Grid - Accent 11"/>
    <w:basedOn w:val="TableNormal"/>
    <w:uiPriority w:val="62"/>
    <w:rsid w:val="000374D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F255B6"/>
    <w:pPr>
      <w:spacing w:before="100" w:beforeAutospacing="1" w:after="100" w:afterAutospacing="1"/>
    </w:pPr>
    <w:rPr>
      <w:rFonts w:eastAsiaTheme="minorEastAsia"/>
      <w:sz w:val="24"/>
      <w:szCs w:val="24"/>
    </w:rPr>
  </w:style>
  <w:style w:type="paragraph" w:styleId="TOCHeading">
    <w:name w:val="TOC Heading"/>
    <w:basedOn w:val="Heading1"/>
    <w:next w:val="Normal"/>
    <w:uiPriority w:val="39"/>
    <w:semiHidden/>
    <w:unhideWhenUsed/>
    <w:qFormat/>
    <w:rsid w:val="00D82A8D"/>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TOC1">
    <w:name w:val="toc 1"/>
    <w:basedOn w:val="Normal"/>
    <w:next w:val="Normal"/>
    <w:autoRedefine/>
    <w:uiPriority w:val="39"/>
    <w:unhideWhenUsed/>
    <w:rsid w:val="00D82A8D"/>
    <w:pPr>
      <w:spacing w:after="100"/>
    </w:pPr>
  </w:style>
  <w:style w:type="paragraph" w:styleId="TOC3">
    <w:name w:val="toc 3"/>
    <w:basedOn w:val="Normal"/>
    <w:next w:val="Normal"/>
    <w:autoRedefine/>
    <w:uiPriority w:val="39"/>
    <w:unhideWhenUsed/>
    <w:rsid w:val="00D82A8D"/>
    <w:pPr>
      <w:spacing w:after="100"/>
      <w:ind w:left="400"/>
    </w:pPr>
  </w:style>
  <w:style w:type="paragraph" w:styleId="TOC2">
    <w:name w:val="toc 2"/>
    <w:basedOn w:val="Normal"/>
    <w:next w:val="Normal"/>
    <w:autoRedefine/>
    <w:uiPriority w:val="39"/>
    <w:unhideWhenUsed/>
    <w:rsid w:val="00AC23B8"/>
    <w:pPr>
      <w:tabs>
        <w:tab w:val="left" w:pos="851"/>
        <w:tab w:val="right" w:leader="dot" w:pos="9640"/>
      </w:tabs>
      <w:spacing w:after="100"/>
      <w:ind w:left="200"/>
    </w:pPr>
  </w:style>
  <w:style w:type="paragraph" w:styleId="Caption">
    <w:name w:val="caption"/>
    <w:basedOn w:val="Normal"/>
    <w:next w:val="Normal"/>
    <w:uiPriority w:val="35"/>
    <w:unhideWhenUsed/>
    <w:qFormat/>
    <w:rsid w:val="001441B5"/>
    <w:pPr>
      <w:spacing w:after="200"/>
    </w:pPr>
    <w:rPr>
      <w:b/>
      <w:bCs/>
      <w:color w:val="4F81BD" w:themeColor="accent1"/>
      <w:sz w:val="18"/>
      <w:szCs w:val="18"/>
    </w:rPr>
  </w:style>
  <w:style w:type="paragraph" w:styleId="TableofFigures">
    <w:name w:val="table of figures"/>
    <w:basedOn w:val="Normal"/>
    <w:next w:val="Normal"/>
    <w:uiPriority w:val="99"/>
    <w:unhideWhenUsed/>
    <w:rsid w:val="009C10B7"/>
  </w:style>
  <w:style w:type="character" w:customStyle="1" w:styleId="fontstyle01">
    <w:name w:val="fontstyle01"/>
    <w:basedOn w:val="DefaultParagraphFont"/>
    <w:rsid w:val="002674C7"/>
    <w:rPr>
      <w:rFonts w:ascii="Bookman Old Style" w:hAnsi="Bookman Old Style" w:hint="default"/>
      <w:b w:val="0"/>
      <w:bCs w:val="0"/>
      <w:i w:val="0"/>
      <w:iCs w:val="0"/>
      <w:color w:val="000000"/>
      <w:sz w:val="24"/>
      <w:szCs w:val="24"/>
    </w:rPr>
  </w:style>
  <w:style w:type="character" w:customStyle="1" w:styleId="fontstyle11">
    <w:name w:val="fontstyle11"/>
    <w:basedOn w:val="DefaultParagraphFont"/>
    <w:rsid w:val="002674C7"/>
    <w:rPr>
      <w:rFonts w:ascii="Bookman Old Style" w:hAnsi="Bookman Old Style" w:hint="default"/>
      <w:b/>
      <w:bCs/>
      <w:i w:val="0"/>
      <w:iCs w:val="0"/>
      <w:color w:val="000000"/>
      <w:sz w:val="24"/>
      <w:szCs w:val="24"/>
    </w:rPr>
  </w:style>
  <w:style w:type="character" w:customStyle="1" w:styleId="fontstyle21">
    <w:name w:val="fontstyle21"/>
    <w:basedOn w:val="DefaultParagraphFont"/>
    <w:rsid w:val="005E0723"/>
    <w:rPr>
      <w:rFonts w:ascii="*Verdana-4152-Identity-H" w:hAnsi="*Verdana-4152-Identity-H" w:hint="default"/>
      <w:b w:val="0"/>
      <w:bCs w:val="0"/>
      <w:i w:val="0"/>
      <w:iCs w:val="0"/>
      <w:color w:val="000000"/>
      <w:sz w:val="24"/>
      <w:szCs w:val="24"/>
    </w:rPr>
  </w:style>
  <w:style w:type="character" w:customStyle="1" w:styleId="fontstyle31">
    <w:name w:val="fontstyle31"/>
    <w:basedOn w:val="DefaultParagraphFont"/>
    <w:rsid w:val="005E0723"/>
    <w:rPr>
      <w:rFonts w:ascii="*Minion Pro-4153-Identity-H" w:hAnsi="*Minion Pro-4153-Identity-H" w:hint="default"/>
      <w:b w:val="0"/>
      <w:bCs w:val="0"/>
      <w:i w:val="0"/>
      <w:iCs w:val="0"/>
      <w:color w:val="000000"/>
      <w:sz w:val="28"/>
      <w:szCs w:val="28"/>
    </w:rPr>
  </w:style>
  <w:style w:type="table" w:styleId="MediumShading2-Accent2">
    <w:name w:val="Medium Shading 2 Accent 2"/>
    <w:basedOn w:val="TableNormal"/>
    <w:uiPriority w:val="64"/>
    <w:rsid w:val="00DD1577"/>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B75789"/>
    <w:rPr>
      <w:sz w:val="16"/>
      <w:szCs w:val="16"/>
    </w:rPr>
  </w:style>
  <w:style w:type="paragraph" w:styleId="CommentText">
    <w:name w:val="annotation text"/>
    <w:basedOn w:val="Normal"/>
    <w:link w:val="CommentTextChar"/>
    <w:uiPriority w:val="99"/>
    <w:semiHidden/>
    <w:unhideWhenUsed/>
    <w:rsid w:val="00B75789"/>
  </w:style>
  <w:style w:type="character" w:customStyle="1" w:styleId="CommentTextChar">
    <w:name w:val="Comment Text Char"/>
    <w:basedOn w:val="DefaultParagraphFont"/>
    <w:link w:val="CommentText"/>
    <w:uiPriority w:val="99"/>
    <w:semiHidden/>
    <w:rsid w:val="00B75789"/>
  </w:style>
  <w:style w:type="paragraph" w:styleId="CommentSubject">
    <w:name w:val="annotation subject"/>
    <w:basedOn w:val="CommentText"/>
    <w:next w:val="CommentText"/>
    <w:link w:val="CommentSubjectChar"/>
    <w:uiPriority w:val="99"/>
    <w:semiHidden/>
    <w:unhideWhenUsed/>
    <w:rsid w:val="00B75789"/>
    <w:rPr>
      <w:b/>
      <w:bCs/>
    </w:rPr>
  </w:style>
  <w:style w:type="character" w:customStyle="1" w:styleId="CommentSubjectChar">
    <w:name w:val="Comment Subject Char"/>
    <w:basedOn w:val="CommentTextChar"/>
    <w:link w:val="CommentSubject"/>
    <w:uiPriority w:val="99"/>
    <w:semiHidden/>
    <w:rsid w:val="00B757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0E3D9D"/>
    <w:rPr>
      <w:rFonts w:ascii="Tahoma" w:hAnsi="Tahoma" w:cs="Tahoma"/>
      <w:sz w:val="16"/>
      <w:szCs w:val="16"/>
    </w:rPr>
  </w:style>
  <w:style w:type="character" w:customStyle="1" w:styleId="BalloonTextChar">
    <w:name w:val="Balloon Text Char"/>
    <w:basedOn w:val="DefaultParagraphFont"/>
    <w:link w:val="BalloonText"/>
    <w:uiPriority w:val="99"/>
    <w:semiHidden/>
    <w:rsid w:val="000E3D9D"/>
    <w:rPr>
      <w:rFonts w:ascii="Tahoma" w:hAnsi="Tahoma" w:cs="Tahoma"/>
      <w:sz w:val="16"/>
      <w:szCs w:val="16"/>
    </w:rPr>
  </w:style>
  <w:style w:type="character" w:styleId="Hyperlink">
    <w:name w:val="Hyperlink"/>
    <w:basedOn w:val="DefaultParagraphFont"/>
    <w:uiPriority w:val="99"/>
    <w:unhideWhenUsed/>
    <w:rsid w:val="00E0693D"/>
    <w:rPr>
      <w:color w:val="0000FF" w:themeColor="hyperlink"/>
      <w:u w:val="single"/>
    </w:rPr>
  </w:style>
  <w:style w:type="paragraph" w:styleId="ListParagraph">
    <w:name w:val="List Paragraph"/>
    <w:aliases w:val="kepala"/>
    <w:basedOn w:val="Normal"/>
    <w:link w:val="ListParagraphChar"/>
    <w:uiPriority w:val="99"/>
    <w:qFormat/>
    <w:rsid w:val="00822AA6"/>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kepala Char"/>
    <w:basedOn w:val="DefaultParagraphFont"/>
    <w:link w:val="ListParagraph"/>
    <w:uiPriority w:val="99"/>
    <w:rsid w:val="00822AA6"/>
    <w:rPr>
      <w:rFonts w:asciiTheme="minorHAnsi" w:eastAsiaTheme="minorHAnsi" w:hAnsiTheme="minorHAnsi" w:cstheme="minorBidi"/>
      <w:sz w:val="22"/>
      <w:szCs w:val="22"/>
    </w:rPr>
  </w:style>
  <w:style w:type="paragraph" w:styleId="Header">
    <w:name w:val="header"/>
    <w:basedOn w:val="Normal"/>
    <w:link w:val="HeaderChar"/>
    <w:uiPriority w:val="99"/>
    <w:unhideWhenUsed/>
    <w:rsid w:val="00794C55"/>
    <w:pPr>
      <w:tabs>
        <w:tab w:val="center" w:pos="4680"/>
        <w:tab w:val="right" w:pos="9360"/>
      </w:tabs>
    </w:pPr>
  </w:style>
  <w:style w:type="character" w:customStyle="1" w:styleId="HeaderChar">
    <w:name w:val="Header Char"/>
    <w:basedOn w:val="DefaultParagraphFont"/>
    <w:link w:val="Header"/>
    <w:uiPriority w:val="99"/>
    <w:rsid w:val="00794C55"/>
  </w:style>
  <w:style w:type="paragraph" w:styleId="Footer">
    <w:name w:val="footer"/>
    <w:basedOn w:val="Normal"/>
    <w:link w:val="FooterChar"/>
    <w:uiPriority w:val="99"/>
    <w:unhideWhenUsed/>
    <w:rsid w:val="00794C55"/>
    <w:pPr>
      <w:tabs>
        <w:tab w:val="center" w:pos="4680"/>
        <w:tab w:val="right" w:pos="9360"/>
      </w:tabs>
    </w:pPr>
  </w:style>
  <w:style w:type="character" w:customStyle="1" w:styleId="FooterChar">
    <w:name w:val="Footer Char"/>
    <w:basedOn w:val="DefaultParagraphFont"/>
    <w:link w:val="Footer"/>
    <w:uiPriority w:val="99"/>
    <w:rsid w:val="00794C55"/>
  </w:style>
  <w:style w:type="table" w:styleId="DarkList-Accent1">
    <w:name w:val="Dark List Accent 1"/>
    <w:basedOn w:val="TableNormal"/>
    <w:uiPriority w:val="70"/>
    <w:rsid w:val="00C3358D"/>
    <w:rPr>
      <w:rFonts w:asciiTheme="minorHAnsi" w:eastAsiaTheme="minorHAnsi"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Style34">
    <w:name w:val="Style 34"/>
    <w:basedOn w:val="Normal"/>
    <w:uiPriority w:val="99"/>
    <w:rsid w:val="00E171BE"/>
    <w:pPr>
      <w:widowControl w:val="0"/>
      <w:autoSpaceDE w:val="0"/>
      <w:autoSpaceDN w:val="0"/>
      <w:spacing w:before="324"/>
      <w:ind w:left="864"/>
    </w:pPr>
    <w:rPr>
      <w:rFonts w:ascii="Tahoma" w:hAnsi="Tahoma" w:cs="Tahoma"/>
    </w:rPr>
  </w:style>
  <w:style w:type="character" w:customStyle="1" w:styleId="CharacterStyle9">
    <w:name w:val="Character Style 9"/>
    <w:uiPriority w:val="99"/>
    <w:rsid w:val="00E171BE"/>
    <w:rPr>
      <w:rFonts w:ascii="Verdana" w:hAnsi="Verdana" w:hint="default"/>
      <w:sz w:val="21"/>
    </w:rPr>
  </w:style>
  <w:style w:type="paragraph" w:customStyle="1" w:styleId="Style37">
    <w:name w:val="Style 37"/>
    <w:basedOn w:val="Normal"/>
    <w:uiPriority w:val="99"/>
    <w:rsid w:val="00A70B8C"/>
    <w:pPr>
      <w:widowControl w:val="0"/>
      <w:autoSpaceDE w:val="0"/>
      <w:autoSpaceDN w:val="0"/>
      <w:spacing w:before="216" w:line="204" w:lineRule="auto"/>
    </w:pPr>
    <w:rPr>
      <w:sz w:val="24"/>
      <w:szCs w:val="24"/>
    </w:rPr>
  </w:style>
  <w:style w:type="character" w:customStyle="1" w:styleId="CharacterStyle10">
    <w:name w:val="Character Style 10"/>
    <w:uiPriority w:val="99"/>
    <w:rsid w:val="00A70B8C"/>
    <w:rPr>
      <w:rFonts w:ascii="Arial" w:hAnsi="Arial" w:cs="Arial" w:hint="default"/>
      <w:sz w:val="24"/>
    </w:rPr>
  </w:style>
  <w:style w:type="table" w:styleId="TableGrid">
    <w:name w:val="Table Grid"/>
    <w:basedOn w:val="TableNormal"/>
    <w:uiPriority w:val="59"/>
    <w:rsid w:val="00DA0B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DA0BC9"/>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2">
    <w:name w:val="Light Shading Accent 2"/>
    <w:basedOn w:val="TableNormal"/>
    <w:uiPriority w:val="60"/>
    <w:rsid w:val="00DA0BC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DA0BC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BB41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Quote">
    <w:name w:val="Quote"/>
    <w:basedOn w:val="Normal"/>
    <w:next w:val="Normal"/>
    <w:link w:val="QuoteChar"/>
    <w:uiPriority w:val="29"/>
    <w:qFormat/>
    <w:rsid w:val="003E112F"/>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3E112F"/>
    <w:rPr>
      <w:rFonts w:asciiTheme="minorHAnsi" w:eastAsiaTheme="minorHAnsi" w:hAnsiTheme="minorHAnsi" w:cstheme="minorBidi"/>
      <w:i/>
      <w:iCs/>
      <w:color w:val="000000" w:themeColor="text1"/>
      <w:sz w:val="22"/>
      <w:szCs w:val="22"/>
    </w:rPr>
  </w:style>
  <w:style w:type="table" w:customStyle="1" w:styleId="LightList-Accent11">
    <w:name w:val="Light List - Accent 11"/>
    <w:basedOn w:val="TableNormal"/>
    <w:uiPriority w:val="61"/>
    <w:rsid w:val="003E112F"/>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uiPriority w:val="20"/>
    <w:qFormat/>
    <w:rsid w:val="003451DE"/>
    <w:rPr>
      <w:i/>
      <w:iCs/>
    </w:rPr>
  </w:style>
  <w:style w:type="table" w:customStyle="1" w:styleId="LightGrid-Accent11">
    <w:name w:val="Light Grid - Accent 11"/>
    <w:basedOn w:val="TableNormal"/>
    <w:uiPriority w:val="62"/>
    <w:rsid w:val="000374D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F255B6"/>
    <w:pPr>
      <w:spacing w:before="100" w:beforeAutospacing="1" w:after="100" w:afterAutospacing="1"/>
    </w:pPr>
    <w:rPr>
      <w:rFonts w:eastAsiaTheme="minorEastAsia"/>
      <w:sz w:val="24"/>
      <w:szCs w:val="24"/>
    </w:rPr>
  </w:style>
  <w:style w:type="paragraph" w:styleId="TOCHeading">
    <w:name w:val="TOC Heading"/>
    <w:basedOn w:val="Heading1"/>
    <w:next w:val="Normal"/>
    <w:uiPriority w:val="39"/>
    <w:semiHidden/>
    <w:unhideWhenUsed/>
    <w:qFormat/>
    <w:rsid w:val="00D82A8D"/>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TOC1">
    <w:name w:val="toc 1"/>
    <w:basedOn w:val="Normal"/>
    <w:next w:val="Normal"/>
    <w:autoRedefine/>
    <w:uiPriority w:val="39"/>
    <w:unhideWhenUsed/>
    <w:rsid w:val="00D82A8D"/>
    <w:pPr>
      <w:spacing w:after="100"/>
    </w:pPr>
  </w:style>
  <w:style w:type="paragraph" w:styleId="TOC3">
    <w:name w:val="toc 3"/>
    <w:basedOn w:val="Normal"/>
    <w:next w:val="Normal"/>
    <w:autoRedefine/>
    <w:uiPriority w:val="39"/>
    <w:unhideWhenUsed/>
    <w:rsid w:val="00D82A8D"/>
    <w:pPr>
      <w:spacing w:after="100"/>
      <w:ind w:left="400"/>
    </w:pPr>
  </w:style>
  <w:style w:type="paragraph" w:styleId="TOC2">
    <w:name w:val="toc 2"/>
    <w:basedOn w:val="Normal"/>
    <w:next w:val="Normal"/>
    <w:autoRedefine/>
    <w:uiPriority w:val="39"/>
    <w:unhideWhenUsed/>
    <w:rsid w:val="00AC23B8"/>
    <w:pPr>
      <w:tabs>
        <w:tab w:val="left" w:pos="851"/>
        <w:tab w:val="right" w:leader="dot" w:pos="9640"/>
      </w:tabs>
      <w:spacing w:after="100"/>
      <w:ind w:left="200"/>
    </w:pPr>
  </w:style>
  <w:style w:type="paragraph" w:styleId="Caption">
    <w:name w:val="caption"/>
    <w:basedOn w:val="Normal"/>
    <w:next w:val="Normal"/>
    <w:uiPriority w:val="35"/>
    <w:unhideWhenUsed/>
    <w:qFormat/>
    <w:rsid w:val="001441B5"/>
    <w:pPr>
      <w:spacing w:after="200"/>
    </w:pPr>
    <w:rPr>
      <w:b/>
      <w:bCs/>
      <w:color w:val="4F81BD" w:themeColor="accent1"/>
      <w:sz w:val="18"/>
      <w:szCs w:val="18"/>
    </w:rPr>
  </w:style>
  <w:style w:type="paragraph" w:styleId="TableofFigures">
    <w:name w:val="table of figures"/>
    <w:basedOn w:val="Normal"/>
    <w:next w:val="Normal"/>
    <w:uiPriority w:val="99"/>
    <w:unhideWhenUsed/>
    <w:rsid w:val="009C10B7"/>
  </w:style>
  <w:style w:type="character" w:customStyle="1" w:styleId="fontstyle01">
    <w:name w:val="fontstyle01"/>
    <w:basedOn w:val="DefaultParagraphFont"/>
    <w:rsid w:val="002674C7"/>
    <w:rPr>
      <w:rFonts w:ascii="Bookman Old Style" w:hAnsi="Bookman Old Style" w:hint="default"/>
      <w:b w:val="0"/>
      <w:bCs w:val="0"/>
      <w:i w:val="0"/>
      <w:iCs w:val="0"/>
      <w:color w:val="000000"/>
      <w:sz w:val="24"/>
      <w:szCs w:val="24"/>
    </w:rPr>
  </w:style>
  <w:style w:type="character" w:customStyle="1" w:styleId="fontstyle11">
    <w:name w:val="fontstyle11"/>
    <w:basedOn w:val="DefaultParagraphFont"/>
    <w:rsid w:val="002674C7"/>
    <w:rPr>
      <w:rFonts w:ascii="Bookman Old Style" w:hAnsi="Bookman Old Style" w:hint="default"/>
      <w:b/>
      <w:bCs/>
      <w:i w:val="0"/>
      <w:iCs w:val="0"/>
      <w:color w:val="000000"/>
      <w:sz w:val="24"/>
      <w:szCs w:val="24"/>
    </w:rPr>
  </w:style>
  <w:style w:type="character" w:customStyle="1" w:styleId="fontstyle21">
    <w:name w:val="fontstyle21"/>
    <w:basedOn w:val="DefaultParagraphFont"/>
    <w:rsid w:val="005E0723"/>
    <w:rPr>
      <w:rFonts w:ascii="*Verdana-4152-Identity-H" w:hAnsi="*Verdana-4152-Identity-H" w:hint="default"/>
      <w:b w:val="0"/>
      <w:bCs w:val="0"/>
      <w:i w:val="0"/>
      <w:iCs w:val="0"/>
      <w:color w:val="000000"/>
      <w:sz w:val="24"/>
      <w:szCs w:val="24"/>
    </w:rPr>
  </w:style>
  <w:style w:type="character" w:customStyle="1" w:styleId="fontstyle31">
    <w:name w:val="fontstyle31"/>
    <w:basedOn w:val="DefaultParagraphFont"/>
    <w:rsid w:val="005E0723"/>
    <w:rPr>
      <w:rFonts w:ascii="*Minion Pro-4153-Identity-H" w:hAnsi="*Minion Pro-4153-Identity-H" w:hint="default"/>
      <w:b w:val="0"/>
      <w:bCs w:val="0"/>
      <w:i w:val="0"/>
      <w:iCs w:val="0"/>
      <w:color w:val="000000"/>
      <w:sz w:val="28"/>
      <w:szCs w:val="28"/>
    </w:rPr>
  </w:style>
  <w:style w:type="table" w:styleId="MediumShading2-Accent2">
    <w:name w:val="Medium Shading 2 Accent 2"/>
    <w:basedOn w:val="TableNormal"/>
    <w:uiPriority w:val="64"/>
    <w:rsid w:val="00DD1577"/>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B75789"/>
    <w:rPr>
      <w:sz w:val="16"/>
      <w:szCs w:val="16"/>
    </w:rPr>
  </w:style>
  <w:style w:type="paragraph" w:styleId="CommentText">
    <w:name w:val="annotation text"/>
    <w:basedOn w:val="Normal"/>
    <w:link w:val="CommentTextChar"/>
    <w:uiPriority w:val="99"/>
    <w:semiHidden/>
    <w:unhideWhenUsed/>
    <w:rsid w:val="00B75789"/>
  </w:style>
  <w:style w:type="character" w:customStyle="1" w:styleId="CommentTextChar">
    <w:name w:val="Comment Text Char"/>
    <w:basedOn w:val="DefaultParagraphFont"/>
    <w:link w:val="CommentText"/>
    <w:uiPriority w:val="99"/>
    <w:semiHidden/>
    <w:rsid w:val="00B75789"/>
  </w:style>
  <w:style w:type="paragraph" w:styleId="CommentSubject">
    <w:name w:val="annotation subject"/>
    <w:basedOn w:val="CommentText"/>
    <w:next w:val="CommentText"/>
    <w:link w:val="CommentSubjectChar"/>
    <w:uiPriority w:val="99"/>
    <w:semiHidden/>
    <w:unhideWhenUsed/>
    <w:rsid w:val="00B75789"/>
    <w:rPr>
      <w:b/>
      <w:bCs/>
    </w:rPr>
  </w:style>
  <w:style w:type="character" w:customStyle="1" w:styleId="CommentSubjectChar">
    <w:name w:val="Comment Subject Char"/>
    <w:basedOn w:val="CommentTextChar"/>
    <w:link w:val="CommentSubject"/>
    <w:uiPriority w:val="99"/>
    <w:semiHidden/>
    <w:rsid w:val="00B757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4059">
      <w:bodyDiv w:val="1"/>
      <w:marLeft w:val="0"/>
      <w:marRight w:val="0"/>
      <w:marTop w:val="0"/>
      <w:marBottom w:val="0"/>
      <w:divBdr>
        <w:top w:val="none" w:sz="0" w:space="0" w:color="auto"/>
        <w:left w:val="none" w:sz="0" w:space="0" w:color="auto"/>
        <w:bottom w:val="none" w:sz="0" w:space="0" w:color="auto"/>
        <w:right w:val="none" w:sz="0" w:space="0" w:color="auto"/>
      </w:divBdr>
      <w:divsChild>
        <w:div w:id="987981114">
          <w:marLeft w:val="547"/>
          <w:marRight w:val="0"/>
          <w:marTop w:val="0"/>
          <w:marBottom w:val="0"/>
          <w:divBdr>
            <w:top w:val="none" w:sz="0" w:space="0" w:color="auto"/>
            <w:left w:val="none" w:sz="0" w:space="0" w:color="auto"/>
            <w:bottom w:val="none" w:sz="0" w:space="0" w:color="auto"/>
            <w:right w:val="none" w:sz="0" w:space="0" w:color="auto"/>
          </w:divBdr>
        </w:div>
      </w:divsChild>
    </w:div>
    <w:div w:id="88046214">
      <w:bodyDiv w:val="1"/>
      <w:marLeft w:val="0"/>
      <w:marRight w:val="0"/>
      <w:marTop w:val="0"/>
      <w:marBottom w:val="0"/>
      <w:divBdr>
        <w:top w:val="none" w:sz="0" w:space="0" w:color="auto"/>
        <w:left w:val="none" w:sz="0" w:space="0" w:color="auto"/>
        <w:bottom w:val="none" w:sz="0" w:space="0" w:color="auto"/>
        <w:right w:val="none" w:sz="0" w:space="0" w:color="auto"/>
      </w:divBdr>
      <w:divsChild>
        <w:div w:id="743769731">
          <w:marLeft w:val="0"/>
          <w:marRight w:val="0"/>
          <w:marTop w:val="0"/>
          <w:marBottom w:val="0"/>
          <w:divBdr>
            <w:top w:val="none" w:sz="0" w:space="0" w:color="auto"/>
            <w:left w:val="none" w:sz="0" w:space="0" w:color="auto"/>
            <w:bottom w:val="none" w:sz="0" w:space="0" w:color="auto"/>
            <w:right w:val="none" w:sz="0" w:space="0" w:color="auto"/>
          </w:divBdr>
        </w:div>
        <w:div w:id="1303577577">
          <w:marLeft w:val="0"/>
          <w:marRight w:val="0"/>
          <w:marTop w:val="0"/>
          <w:marBottom w:val="0"/>
          <w:divBdr>
            <w:top w:val="none" w:sz="0" w:space="0" w:color="auto"/>
            <w:left w:val="none" w:sz="0" w:space="0" w:color="auto"/>
            <w:bottom w:val="none" w:sz="0" w:space="0" w:color="auto"/>
            <w:right w:val="none" w:sz="0" w:space="0" w:color="auto"/>
          </w:divBdr>
        </w:div>
        <w:div w:id="217590450">
          <w:marLeft w:val="0"/>
          <w:marRight w:val="0"/>
          <w:marTop w:val="0"/>
          <w:marBottom w:val="0"/>
          <w:divBdr>
            <w:top w:val="none" w:sz="0" w:space="0" w:color="auto"/>
            <w:left w:val="none" w:sz="0" w:space="0" w:color="auto"/>
            <w:bottom w:val="none" w:sz="0" w:space="0" w:color="auto"/>
            <w:right w:val="none" w:sz="0" w:space="0" w:color="auto"/>
          </w:divBdr>
        </w:div>
        <w:div w:id="269359117">
          <w:marLeft w:val="0"/>
          <w:marRight w:val="0"/>
          <w:marTop w:val="0"/>
          <w:marBottom w:val="0"/>
          <w:divBdr>
            <w:top w:val="none" w:sz="0" w:space="0" w:color="auto"/>
            <w:left w:val="none" w:sz="0" w:space="0" w:color="auto"/>
            <w:bottom w:val="none" w:sz="0" w:space="0" w:color="auto"/>
            <w:right w:val="none" w:sz="0" w:space="0" w:color="auto"/>
          </w:divBdr>
        </w:div>
        <w:div w:id="721097949">
          <w:marLeft w:val="0"/>
          <w:marRight w:val="0"/>
          <w:marTop w:val="0"/>
          <w:marBottom w:val="0"/>
          <w:divBdr>
            <w:top w:val="none" w:sz="0" w:space="0" w:color="auto"/>
            <w:left w:val="none" w:sz="0" w:space="0" w:color="auto"/>
            <w:bottom w:val="none" w:sz="0" w:space="0" w:color="auto"/>
            <w:right w:val="none" w:sz="0" w:space="0" w:color="auto"/>
          </w:divBdr>
        </w:div>
      </w:divsChild>
    </w:div>
    <w:div w:id="127358279">
      <w:bodyDiv w:val="1"/>
      <w:marLeft w:val="0"/>
      <w:marRight w:val="0"/>
      <w:marTop w:val="0"/>
      <w:marBottom w:val="0"/>
      <w:divBdr>
        <w:top w:val="none" w:sz="0" w:space="0" w:color="auto"/>
        <w:left w:val="none" w:sz="0" w:space="0" w:color="auto"/>
        <w:bottom w:val="none" w:sz="0" w:space="0" w:color="auto"/>
        <w:right w:val="none" w:sz="0" w:space="0" w:color="auto"/>
      </w:divBdr>
      <w:divsChild>
        <w:div w:id="1615281304">
          <w:marLeft w:val="0"/>
          <w:marRight w:val="0"/>
          <w:marTop w:val="0"/>
          <w:marBottom w:val="0"/>
          <w:divBdr>
            <w:top w:val="none" w:sz="0" w:space="0" w:color="auto"/>
            <w:left w:val="none" w:sz="0" w:space="0" w:color="auto"/>
            <w:bottom w:val="none" w:sz="0" w:space="0" w:color="auto"/>
            <w:right w:val="none" w:sz="0" w:space="0" w:color="auto"/>
          </w:divBdr>
        </w:div>
        <w:div w:id="443812354">
          <w:marLeft w:val="0"/>
          <w:marRight w:val="0"/>
          <w:marTop w:val="0"/>
          <w:marBottom w:val="0"/>
          <w:divBdr>
            <w:top w:val="none" w:sz="0" w:space="0" w:color="auto"/>
            <w:left w:val="none" w:sz="0" w:space="0" w:color="auto"/>
            <w:bottom w:val="none" w:sz="0" w:space="0" w:color="auto"/>
            <w:right w:val="none" w:sz="0" w:space="0" w:color="auto"/>
          </w:divBdr>
        </w:div>
      </w:divsChild>
    </w:div>
    <w:div w:id="142085139">
      <w:bodyDiv w:val="1"/>
      <w:marLeft w:val="0"/>
      <w:marRight w:val="0"/>
      <w:marTop w:val="0"/>
      <w:marBottom w:val="0"/>
      <w:divBdr>
        <w:top w:val="none" w:sz="0" w:space="0" w:color="auto"/>
        <w:left w:val="none" w:sz="0" w:space="0" w:color="auto"/>
        <w:bottom w:val="none" w:sz="0" w:space="0" w:color="auto"/>
        <w:right w:val="none" w:sz="0" w:space="0" w:color="auto"/>
      </w:divBdr>
      <w:divsChild>
        <w:div w:id="1445537775">
          <w:marLeft w:val="0"/>
          <w:marRight w:val="0"/>
          <w:marTop w:val="0"/>
          <w:marBottom w:val="0"/>
          <w:divBdr>
            <w:top w:val="none" w:sz="0" w:space="0" w:color="auto"/>
            <w:left w:val="none" w:sz="0" w:space="0" w:color="auto"/>
            <w:bottom w:val="none" w:sz="0" w:space="0" w:color="auto"/>
            <w:right w:val="none" w:sz="0" w:space="0" w:color="auto"/>
          </w:divBdr>
        </w:div>
        <w:div w:id="466901966">
          <w:marLeft w:val="0"/>
          <w:marRight w:val="0"/>
          <w:marTop w:val="0"/>
          <w:marBottom w:val="0"/>
          <w:divBdr>
            <w:top w:val="none" w:sz="0" w:space="0" w:color="auto"/>
            <w:left w:val="none" w:sz="0" w:space="0" w:color="auto"/>
            <w:bottom w:val="none" w:sz="0" w:space="0" w:color="auto"/>
            <w:right w:val="none" w:sz="0" w:space="0" w:color="auto"/>
          </w:divBdr>
        </w:div>
        <w:div w:id="253979088">
          <w:marLeft w:val="0"/>
          <w:marRight w:val="0"/>
          <w:marTop w:val="0"/>
          <w:marBottom w:val="0"/>
          <w:divBdr>
            <w:top w:val="none" w:sz="0" w:space="0" w:color="auto"/>
            <w:left w:val="none" w:sz="0" w:space="0" w:color="auto"/>
            <w:bottom w:val="none" w:sz="0" w:space="0" w:color="auto"/>
            <w:right w:val="none" w:sz="0" w:space="0" w:color="auto"/>
          </w:divBdr>
        </w:div>
        <w:div w:id="36702765">
          <w:marLeft w:val="0"/>
          <w:marRight w:val="0"/>
          <w:marTop w:val="0"/>
          <w:marBottom w:val="0"/>
          <w:divBdr>
            <w:top w:val="none" w:sz="0" w:space="0" w:color="auto"/>
            <w:left w:val="none" w:sz="0" w:space="0" w:color="auto"/>
            <w:bottom w:val="none" w:sz="0" w:space="0" w:color="auto"/>
            <w:right w:val="none" w:sz="0" w:space="0" w:color="auto"/>
          </w:divBdr>
        </w:div>
        <w:div w:id="1777410811">
          <w:marLeft w:val="0"/>
          <w:marRight w:val="0"/>
          <w:marTop w:val="0"/>
          <w:marBottom w:val="0"/>
          <w:divBdr>
            <w:top w:val="none" w:sz="0" w:space="0" w:color="auto"/>
            <w:left w:val="none" w:sz="0" w:space="0" w:color="auto"/>
            <w:bottom w:val="none" w:sz="0" w:space="0" w:color="auto"/>
            <w:right w:val="none" w:sz="0" w:space="0" w:color="auto"/>
          </w:divBdr>
        </w:div>
        <w:div w:id="2086108124">
          <w:marLeft w:val="0"/>
          <w:marRight w:val="0"/>
          <w:marTop w:val="0"/>
          <w:marBottom w:val="0"/>
          <w:divBdr>
            <w:top w:val="none" w:sz="0" w:space="0" w:color="auto"/>
            <w:left w:val="none" w:sz="0" w:space="0" w:color="auto"/>
            <w:bottom w:val="none" w:sz="0" w:space="0" w:color="auto"/>
            <w:right w:val="none" w:sz="0" w:space="0" w:color="auto"/>
          </w:divBdr>
        </w:div>
        <w:div w:id="1224677571">
          <w:marLeft w:val="0"/>
          <w:marRight w:val="0"/>
          <w:marTop w:val="0"/>
          <w:marBottom w:val="0"/>
          <w:divBdr>
            <w:top w:val="none" w:sz="0" w:space="0" w:color="auto"/>
            <w:left w:val="none" w:sz="0" w:space="0" w:color="auto"/>
            <w:bottom w:val="none" w:sz="0" w:space="0" w:color="auto"/>
            <w:right w:val="none" w:sz="0" w:space="0" w:color="auto"/>
          </w:divBdr>
        </w:div>
        <w:div w:id="1945069695">
          <w:marLeft w:val="0"/>
          <w:marRight w:val="0"/>
          <w:marTop w:val="0"/>
          <w:marBottom w:val="0"/>
          <w:divBdr>
            <w:top w:val="none" w:sz="0" w:space="0" w:color="auto"/>
            <w:left w:val="none" w:sz="0" w:space="0" w:color="auto"/>
            <w:bottom w:val="none" w:sz="0" w:space="0" w:color="auto"/>
            <w:right w:val="none" w:sz="0" w:space="0" w:color="auto"/>
          </w:divBdr>
        </w:div>
        <w:div w:id="2026512207">
          <w:marLeft w:val="0"/>
          <w:marRight w:val="0"/>
          <w:marTop w:val="0"/>
          <w:marBottom w:val="0"/>
          <w:divBdr>
            <w:top w:val="none" w:sz="0" w:space="0" w:color="auto"/>
            <w:left w:val="none" w:sz="0" w:space="0" w:color="auto"/>
            <w:bottom w:val="none" w:sz="0" w:space="0" w:color="auto"/>
            <w:right w:val="none" w:sz="0" w:space="0" w:color="auto"/>
          </w:divBdr>
        </w:div>
        <w:div w:id="1012491596">
          <w:marLeft w:val="0"/>
          <w:marRight w:val="0"/>
          <w:marTop w:val="0"/>
          <w:marBottom w:val="0"/>
          <w:divBdr>
            <w:top w:val="none" w:sz="0" w:space="0" w:color="auto"/>
            <w:left w:val="none" w:sz="0" w:space="0" w:color="auto"/>
            <w:bottom w:val="none" w:sz="0" w:space="0" w:color="auto"/>
            <w:right w:val="none" w:sz="0" w:space="0" w:color="auto"/>
          </w:divBdr>
        </w:div>
        <w:div w:id="1286229031">
          <w:marLeft w:val="0"/>
          <w:marRight w:val="0"/>
          <w:marTop w:val="0"/>
          <w:marBottom w:val="0"/>
          <w:divBdr>
            <w:top w:val="none" w:sz="0" w:space="0" w:color="auto"/>
            <w:left w:val="none" w:sz="0" w:space="0" w:color="auto"/>
            <w:bottom w:val="none" w:sz="0" w:space="0" w:color="auto"/>
            <w:right w:val="none" w:sz="0" w:space="0" w:color="auto"/>
          </w:divBdr>
        </w:div>
        <w:div w:id="9111979">
          <w:marLeft w:val="0"/>
          <w:marRight w:val="0"/>
          <w:marTop w:val="0"/>
          <w:marBottom w:val="0"/>
          <w:divBdr>
            <w:top w:val="none" w:sz="0" w:space="0" w:color="auto"/>
            <w:left w:val="none" w:sz="0" w:space="0" w:color="auto"/>
            <w:bottom w:val="none" w:sz="0" w:space="0" w:color="auto"/>
            <w:right w:val="none" w:sz="0" w:space="0" w:color="auto"/>
          </w:divBdr>
        </w:div>
        <w:div w:id="1829898197">
          <w:marLeft w:val="0"/>
          <w:marRight w:val="0"/>
          <w:marTop w:val="0"/>
          <w:marBottom w:val="0"/>
          <w:divBdr>
            <w:top w:val="none" w:sz="0" w:space="0" w:color="auto"/>
            <w:left w:val="none" w:sz="0" w:space="0" w:color="auto"/>
            <w:bottom w:val="none" w:sz="0" w:space="0" w:color="auto"/>
            <w:right w:val="none" w:sz="0" w:space="0" w:color="auto"/>
          </w:divBdr>
        </w:div>
        <w:div w:id="2136944637">
          <w:marLeft w:val="0"/>
          <w:marRight w:val="0"/>
          <w:marTop w:val="0"/>
          <w:marBottom w:val="0"/>
          <w:divBdr>
            <w:top w:val="none" w:sz="0" w:space="0" w:color="auto"/>
            <w:left w:val="none" w:sz="0" w:space="0" w:color="auto"/>
            <w:bottom w:val="none" w:sz="0" w:space="0" w:color="auto"/>
            <w:right w:val="none" w:sz="0" w:space="0" w:color="auto"/>
          </w:divBdr>
        </w:div>
        <w:div w:id="392697932">
          <w:marLeft w:val="0"/>
          <w:marRight w:val="0"/>
          <w:marTop w:val="0"/>
          <w:marBottom w:val="0"/>
          <w:divBdr>
            <w:top w:val="none" w:sz="0" w:space="0" w:color="auto"/>
            <w:left w:val="none" w:sz="0" w:space="0" w:color="auto"/>
            <w:bottom w:val="none" w:sz="0" w:space="0" w:color="auto"/>
            <w:right w:val="none" w:sz="0" w:space="0" w:color="auto"/>
          </w:divBdr>
        </w:div>
        <w:div w:id="526679110">
          <w:marLeft w:val="0"/>
          <w:marRight w:val="0"/>
          <w:marTop w:val="0"/>
          <w:marBottom w:val="0"/>
          <w:divBdr>
            <w:top w:val="none" w:sz="0" w:space="0" w:color="auto"/>
            <w:left w:val="none" w:sz="0" w:space="0" w:color="auto"/>
            <w:bottom w:val="none" w:sz="0" w:space="0" w:color="auto"/>
            <w:right w:val="none" w:sz="0" w:space="0" w:color="auto"/>
          </w:divBdr>
        </w:div>
        <w:div w:id="1153838528">
          <w:marLeft w:val="0"/>
          <w:marRight w:val="0"/>
          <w:marTop w:val="0"/>
          <w:marBottom w:val="0"/>
          <w:divBdr>
            <w:top w:val="none" w:sz="0" w:space="0" w:color="auto"/>
            <w:left w:val="none" w:sz="0" w:space="0" w:color="auto"/>
            <w:bottom w:val="none" w:sz="0" w:space="0" w:color="auto"/>
            <w:right w:val="none" w:sz="0" w:space="0" w:color="auto"/>
          </w:divBdr>
        </w:div>
        <w:div w:id="1147161072">
          <w:marLeft w:val="0"/>
          <w:marRight w:val="0"/>
          <w:marTop w:val="0"/>
          <w:marBottom w:val="0"/>
          <w:divBdr>
            <w:top w:val="none" w:sz="0" w:space="0" w:color="auto"/>
            <w:left w:val="none" w:sz="0" w:space="0" w:color="auto"/>
            <w:bottom w:val="none" w:sz="0" w:space="0" w:color="auto"/>
            <w:right w:val="none" w:sz="0" w:space="0" w:color="auto"/>
          </w:divBdr>
        </w:div>
        <w:div w:id="478809936">
          <w:marLeft w:val="0"/>
          <w:marRight w:val="0"/>
          <w:marTop w:val="0"/>
          <w:marBottom w:val="0"/>
          <w:divBdr>
            <w:top w:val="none" w:sz="0" w:space="0" w:color="auto"/>
            <w:left w:val="none" w:sz="0" w:space="0" w:color="auto"/>
            <w:bottom w:val="none" w:sz="0" w:space="0" w:color="auto"/>
            <w:right w:val="none" w:sz="0" w:space="0" w:color="auto"/>
          </w:divBdr>
        </w:div>
        <w:div w:id="113522347">
          <w:marLeft w:val="0"/>
          <w:marRight w:val="0"/>
          <w:marTop w:val="0"/>
          <w:marBottom w:val="0"/>
          <w:divBdr>
            <w:top w:val="none" w:sz="0" w:space="0" w:color="auto"/>
            <w:left w:val="none" w:sz="0" w:space="0" w:color="auto"/>
            <w:bottom w:val="none" w:sz="0" w:space="0" w:color="auto"/>
            <w:right w:val="none" w:sz="0" w:space="0" w:color="auto"/>
          </w:divBdr>
        </w:div>
        <w:div w:id="1735471228">
          <w:marLeft w:val="0"/>
          <w:marRight w:val="0"/>
          <w:marTop w:val="0"/>
          <w:marBottom w:val="0"/>
          <w:divBdr>
            <w:top w:val="none" w:sz="0" w:space="0" w:color="auto"/>
            <w:left w:val="none" w:sz="0" w:space="0" w:color="auto"/>
            <w:bottom w:val="none" w:sz="0" w:space="0" w:color="auto"/>
            <w:right w:val="none" w:sz="0" w:space="0" w:color="auto"/>
          </w:divBdr>
        </w:div>
        <w:div w:id="541937534">
          <w:marLeft w:val="0"/>
          <w:marRight w:val="0"/>
          <w:marTop w:val="0"/>
          <w:marBottom w:val="0"/>
          <w:divBdr>
            <w:top w:val="none" w:sz="0" w:space="0" w:color="auto"/>
            <w:left w:val="none" w:sz="0" w:space="0" w:color="auto"/>
            <w:bottom w:val="none" w:sz="0" w:space="0" w:color="auto"/>
            <w:right w:val="none" w:sz="0" w:space="0" w:color="auto"/>
          </w:divBdr>
        </w:div>
        <w:div w:id="972976906">
          <w:marLeft w:val="0"/>
          <w:marRight w:val="0"/>
          <w:marTop w:val="0"/>
          <w:marBottom w:val="0"/>
          <w:divBdr>
            <w:top w:val="none" w:sz="0" w:space="0" w:color="auto"/>
            <w:left w:val="none" w:sz="0" w:space="0" w:color="auto"/>
            <w:bottom w:val="none" w:sz="0" w:space="0" w:color="auto"/>
            <w:right w:val="none" w:sz="0" w:space="0" w:color="auto"/>
          </w:divBdr>
        </w:div>
        <w:div w:id="2044279929">
          <w:marLeft w:val="0"/>
          <w:marRight w:val="0"/>
          <w:marTop w:val="0"/>
          <w:marBottom w:val="0"/>
          <w:divBdr>
            <w:top w:val="none" w:sz="0" w:space="0" w:color="auto"/>
            <w:left w:val="none" w:sz="0" w:space="0" w:color="auto"/>
            <w:bottom w:val="none" w:sz="0" w:space="0" w:color="auto"/>
            <w:right w:val="none" w:sz="0" w:space="0" w:color="auto"/>
          </w:divBdr>
        </w:div>
        <w:div w:id="279577532">
          <w:marLeft w:val="0"/>
          <w:marRight w:val="0"/>
          <w:marTop w:val="0"/>
          <w:marBottom w:val="0"/>
          <w:divBdr>
            <w:top w:val="none" w:sz="0" w:space="0" w:color="auto"/>
            <w:left w:val="none" w:sz="0" w:space="0" w:color="auto"/>
            <w:bottom w:val="none" w:sz="0" w:space="0" w:color="auto"/>
            <w:right w:val="none" w:sz="0" w:space="0" w:color="auto"/>
          </w:divBdr>
        </w:div>
        <w:div w:id="1113550829">
          <w:marLeft w:val="0"/>
          <w:marRight w:val="0"/>
          <w:marTop w:val="0"/>
          <w:marBottom w:val="0"/>
          <w:divBdr>
            <w:top w:val="none" w:sz="0" w:space="0" w:color="auto"/>
            <w:left w:val="none" w:sz="0" w:space="0" w:color="auto"/>
            <w:bottom w:val="none" w:sz="0" w:space="0" w:color="auto"/>
            <w:right w:val="none" w:sz="0" w:space="0" w:color="auto"/>
          </w:divBdr>
        </w:div>
        <w:div w:id="137771685">
          <w:marLeft w:val="0"/>
          <w:marRight w:val="0"/>
          <w:marTop w:val="0"/>
          <w:marBottom w:val="0"/>
          <w:divBdr>
            <w:top w:val="none" w:sz="0" w:space="0" w:color="auto"/>
            <w:left w:val="none" w:sz="0" w:space="0" w:color="auto"/>
            <w:bottom w:val="none" w:sz="0" w:space="0" w:color="auto"/>
            <w:right w:val="none" w:sz="0" w:space="0" w:color="auto"/>
          </w:divBdr>
        </w:div>
        <w:div w:id="1890680465">
          <w:marLeft w:val="0"/>
          <w:marRight w:val="0"/>
          <w:marTop w:val="0"/>
          <w:marBottom w:val="0"/>
          <w:divBdr>
            <w:top w:val="none" w:sz="0" w:space="0" w:color="auto"/>
            <w:left w:val="none" w:sz="0" w:space="0" w:color="auto"/>
            <w:bottom w:val="none" w:sz="0" w:space="0" w:color="auto"/>
            <w:right w:val="none" w:sz="0" w:space="0" w:color="auto"/>
          </w:divBdr>
        </w:div>
      </w:divsChild>
    </w:div>
    <w:div w:id="147793357">
      <w:bodyDiv w:val="1"/>
      <w:marLeft w:val="0"/>
      <w:marRight w:val="0"/>
      <w:marTop w:val="0"/>
      <w:marBottom w:val="0"/>
      <w:divBdr>
        <w:top w:val="none" w:sz="0" w:space="0" w:color="auto"/>
        <w:left w:val="none" w:sz="0" w:space="0" w:color="auto"/>
        <w:bottom w:val="none" w:sz="0" w:space="0" w:color="auto"/>
        <w:right w:val="none" w:sz="0" w:space="0" w:color="auto"/>
      </w:divBdr>
      <w:divsChild>
        <w:div w:id="1611426233">
          <w:marLeft w:val="547"/>
          <w:marRight w:val="0"/>
          <w:marTop w:val="0"/>
          <w:marBottom w:val="0"/>
          <w:divBdr>
            <w:top w:val="none" w:sz="0" w:space="0" w:color="auto"/>
            <w:left w:val="none" w:sz="0" w:space="0" w:color="auto"/>
            <w:bottom w:val="none" w:sz="0" w:space="0" w:color="auto"/>
            <w:right w:val="none" w:sz="0" w:space="0" w:color="auto"/>
          </w:divBdr>
        </w:div>
      </w:divsChild>
    </w:div>
    <w:div w:id="199174362">
      <w:bodyDiv w:val="1"/>
      <w:marLeft w:val="0"/>
      <w:marRight w:val="0"/>
      <w:marTop w:val="0"/>
      <w:marBottom w:val="0"/>
      <w:divBdr>
        <w:top w:val="none" w:sz="0" w:space="0" w:color="auto"/>
        <w:left w:val="none" w:sz="0" w:space="0" w:color="auto"/>
        <w:bottom w:val="none" w:sz="0" w:space="0" w:color="auto"/>
        <w:right w:val="none" w:sz="0" w:space="0" w:color="auto"/>
      </w:divBdr>
      <w:divsChild>
        <w:div w:id="1575971844">
          <w:marLeft w:val="0"/>
          <w:marRight w:val="0"/>
          <w:marTop w:val="0"/>
          <w:marBottom w:val="0"/>
          <w:divBdr>
            <w:top w:val="none" w:sz="0" w:space="0" w:color="auto"/>
            <w:left w:val="none" w:sz="0" w:space="0" w:color="auto"/>
            <w:bottom w:val="none" w:sz="0" w:space="0" w:color="auto"/>
            <w:right w:val="none" w:sz="0" w:space="0" w:color="auto"/>
          </w:divBdr>
        </w:div>
        <w:div w:id="162428503">
          <w:marLeft w:val="0"/>
          <w:marRight w:val="0"/>
          <w:marTop w:val="0"/>
          <w:marBottom w:val="0"/>
          <w:divBdr>
            <w:top w:val="none" w:sz="0" w:space="0" w:color="auto"/>
            <w:left w:val="none" w:sz="0" w:space="0" w:color="auto"/>
            <w:bottom w:val="none" w:sz="0" w:space="0" w:color="auto"/>
            <w:right w:val="none" w:sz="0" w:space="0" w:color="auto"/>
          </w:divBdr>
        </w:div>
        <w:div w:id="565530632">
          <w:marLeft w:val="0"/>
          <w:marRight w:val="0"/>
          <w:marTop w:val="0"/>
          <w:marBottom w:val="0"/>
          <w:divBdr>
            <w:top w:val="none" w:sz="0" w:space="0" w:color="auto"/>
            <w:left w:val="none" w:sz="0" w:space="0" w:color="auto"/>
            <w:bottom w:val="none" w:sz="0" w:space="0" w:color="auto"/>
            <w:right w:val="none" w:sz="0" w:space="0" w:color="auto"/>
          </w:divBdr>
        </w:div>
      </w:divsChild>
    </w:div>
    <w:div w:id="258410571">
      <w:bodyDiv w:val="1"/>
      <w:marLeft w:val="0"/>
      <w:marRight w:val="0"/>
      <w:marTop w:val="0"/>
      <w:marBottom w:val="0"/>
      <w:divBdr>
        <w:top w:val="none" w:sz="0" w:space="0" w:color="auto"/>
        <w:left w:val="none" w:sz="0" w:space="0" w:color="auto"/>
        <w:bottom w:val="none" w:sz="0" w:space="0" w:color="auto"/>
        <w:right w:val="none" w:sz="0" w:space="0" w:color="auto"/>
      </w:divBdr>
    </w:div>
    <w:div w:id="258609388">
      <w:bodyDiv w:val="1"/>
      <w:marLeft w:val="0"/>
      <w:marRight w:val="0"/>
      <w:marTop w:val="0"/>
      <w:marBottom w:val="0"/>
      <w:divBdr>
        <w:top w:val="none" w:sz="0" w:space="0" w:color="auto"/>
        <w:left w:val="none" w:sz="0" w:space="0" w:color="auto"/>
        <w:bottom w:val="none" w:sz="0" w:space="0" w:color="auto"/>
        <w:right w:val="none" w:sz="0" w:space="0" w:color="auto"/>
      </w:divBdr>
      <w:divsChild>
        <w:div w:id="1661150149">
          <w:marLeft w:val="0"/>
          <w:marRight w:val="0"/>
          <w:marTop w:val="0"/>
          <w:marBottom w:val="0"/>
          <w:divBdr>
            <w:top w:val="none" w:sz="0" w:space="0" w:color="auto"/>
            <w:left w:val="none" w:sz="0" w:space="0" w:color="auto"/>
            <w:bottom w:val="none" w:sz="0" w:space="0" w:color="auto"/>
            <w:right w:val="none" w:sz="0" w:space="0" w:color="auto"/>
          </w:divBdr>
        </w:div>
        <w:div w:id="1206988863">
          <w:marLeft w:val="0"/>
          <w:marRight w:val="0"/>
          <w:marTop w:val="0"/>
          <w:marBottom w:val="0"/>
          <w:divBdr>
            <w:top w:val="none" w:sz="0" w:space="0" w:color="auto"/>
            <w:left w:val="none" w:sz="0" w:space="0" w:color="auto"/>
            <w:bottom w:val="none" w:sz="0" w:space="0" w:color="auto"/>
            <w:right w:val="none" w:sz="0" w:space="0" w:color="auto"/>
          </w:divBdr>
        </w:div>
        <w:div w:id="1772624275">
          <w:marLeft w:val="0"/>
          <w:marRight w:val="0"/>
          <w:marTop w:val="0"/>
          <w:marBottom w:val="0"/>
          <w:divBdr>
            <w:top w:val="none" w:sz="0" w:space="0" w:color="auto"/>
            <w:left w:val="none" w:sz="0" w:space="0" w:color="auto"/>
            <w:bottom w:val="none" w:sz="0" w:space="0" w:color="auto"/>
            <w:right w:val="none" w:sz="0" w:space="0" w:color="auto"/>
          </w:divBdr>
        </w:div>
        <w:div w:id="620890112">
          <w:marLeft w:val="0"/>
          <w:marRight w:val="0"/>
          <w:marTop w:val="0"/>
          <w:marBottom w:val="0"/>
          <w:divBdr>
            <w:top w:val="none" w:sz="0" w:space="0" w:color="auto"/>
            <w:left w:val="none" w:sz="0" w:space="0" w:color="auto"/>
            <w:bottom w:val="none" w:sz="0" w:space="0" w:color="auto"/>
            <w:right w:val="none" w:sz="0" w:space="0" w:color="auto"/>
          </w:divBdr>
        </w:div>
      </w:divsChild>
    </w:div>
    <w:div w:id="319307260">
      <w:bodyDiv w:val="1"/>
      <w:marLeft w:val="0"/>
      <w:marRight w:val="0"/>
      <w:marTop w:val="0"/>
      <w:marBottom w:val="0"/>
      <w:divBdr>
        <w:top w:val="none" w:sz="0" w:space="0" w:color="auto"/>
        <w:left w:val="none" w:sz="0" w:space="0" w:color="auto"/>
        <w:bottom w:val="none" w:sz="0" w:space="0" w:color="auto"/>
        <w:right w:val="none" w:sz="0" w:space="0" w:color="auto"/>
      </w:divBdr>
    </w:div>
    <w:div w:id="321155596">
      <w:bodyDiv w:val="1"/>
      <w:marLeft w:val="0"/>
      <w:marRight w:val="0"/>
      <w:marTop w:val="0"/>
      <w:marBottom w:val="0"/>
      <w:divBdr>
        <w:top w:val="none" w:sz="0" w:space="0" w:color="auto"/>
        <w:left w:val="none" w:sz="0" w:space="0" w:color="auto"/>
        <w:bottom w:val="none" w:sz="0" w:space="0" w:color="auto"/>
        <w:right w:val="none" w:sz="0" w:space="0" w:color="auto"/>
      </w:divBdr>
    </w:div>
    <w:div w:id="384375736">
      <w:bodyDiv w:val="1"/>
      <w:marLeft w:val="0"/>
      <w:marRight w:val="0"/>
      <w:marTop w:val="0"/>
      <w:marBottom w:val="0"/>
      <w:divBdr>
        <w:top w:val="none" w:sz="0" w:space="0" w:color="auto"/>
        <w:left w:val="none" w:sz="0" w:space="0" w:color="auto"/>
        <w:bottom w:val="none" w:sz="0" w:space="0" w:color="auto"/>
        <w:right w:val="none" w:sz="0" w:space="0" w:color="auto"/>
      </w:divBdr>
      <w:divsChild>
        <w:div w:id="1292783413">
          <w:marLeft w:val="0"/>
          <w:marRight w:val="0"/>
          <w:marTop w:val="0"/>
          <w:marBottom w:val="0"/>
          <w:divBdr>
            <w:top w:val="none" w:sz="0" w:space="0" w:color="auto"/>
            <w:left w:val="none" w:sz="0" w:space="0" w:color="auto"/>
            <w:bottom w:val="none" w:sz="0" w:space="0" w:color="auto"/>
            <w:right w:val="none" w:sz="0" w:space="0" w:color="auto"/>
          </w:divBdr>
        </w:div>
        <w:div w:id="1000473009">
          <w:marLeft w:val="0"/>
          <w:marRight w:val="0"/>
          <w:marTop w:val="0"/>
          <w:marBottom w:val="0"/>
          <w:divBdr>
            <w:top w:val="none" w:sz="0" w:space="0" w:color="auto"/>
            <w:left w:val="none" w:sz="0" w:space="0" w:color="auto"/>
            <w:bottom w:val="none" w:sz="0" w:space="0" w:color="auto"/>
            <w:right w:val="none" w:sz="0" w:space="0" w:color="auto"/>
          </w:divBdr>
        </w:div>
      </w:divsChild>
    </w:div>
    <w:div w:id="389546249">
      <w:bodyDiv w:val="1"/>
      <w:marLeft w:val="0"/>
      <w:marRight w:val="0"/>
      <w:marTop w:val="0"/>
      <w:marBottom w:val="0"/>
      <w:divBdr>
        <w:top w:val="none" w:sz="0" w:space="0" w:color="auto"/>
        <w:left w:val="none" w:sz="0" w:space="0" w:color="auto"/>
        <w:bottom w:val="none" w:sz="0" w:space="0" w:color="auto"/>
        <w:right w:val="none" w:sz="0" w:space="0" w:color="auto"/>
      </w:divBdr>
      <w:divsChild>
        <w:div w:id="258105157">
          <w:marLeft w:val="0"/>
          <w:marRight w:val="0"/>
          <w:marTop w:val="0"/>
          <w:marBottom w:val="0"/>
          <w:divBdr>
            <w:top w:val="none" w:sz="0" w:space="0" w:color="auto"/>
            <w:left w:val="none" w:sz="0" w:space="0" w:color="auto"/>
            <w:bottom w:val="none" w:sz="0" w:space="0" w:color="auto"/>
            <w:right w:val="none" w:sz="0" w:space="0" w:color="auto"/>
          </w:divBdr>
        </w:div>
        <w:div w:id="2024550325">
          <w:marLeft w:val="0"/>
          <w:marRight w:val="0"/>
          <w:marTop w:val="0"/>
          <w:marBottom w:val="0"/>
          <w:divBdr>
            <w:top w:val="none" w:sz="0" w:space="0" w:color="auto"/>
            <w:left w:val="none" w:sz="0" w:space="0" w:color="auto"/>
            <w:bottom w:val="none" w:sz="0" w:space="0" w:color="auto"/>
            <w:right w:val="none" w:sz="0" w:space="0" w:color="auto"/>
          </w:divBdr>
        </w:div>
        <w:div w:id="996345081">
          <w:marLeft w:val="0"/>
          <w:marRight w:val="0"/>
          <w:marTop w:val="0"/>
          <w:marBottom w:val="0"/>
          <w:divBdr>
            <w:top w:val="none" w:sz="0" w:space="0" w:color="auto"/>
            <w:left w:val="none" w:sz="0" w:space="0" w:color="auto"/>
            <w:bottom w:val="none" w:sz="0" w:space="0" w:color="auto"/>
            <w:right w:val="none" w:sz="0" w:space="0" w:color="auto"/>
          </w:divBdr>
        </w:div>
        <w:div w:id="1453086299">
          <w:marLeft w:val="0"/>
          <w:marRight w:val="0"/>
          <w:marTop w:val="0"/>
          <w:marBottom w:val="0"/>
          <w:divBdr>
            <w:top w:val="none" w:sz="0" w:space="0" w:color="auto"/>
            <w:left w:val="none" w:sz="0" w:space="0" w:color="auto"/>
            <w:bottom w:val="none" w:sz="0" w:space="0" w:color="auto"/>
            <w:right w:val="none" w:sz="0" w:space="0" w:color="auto"/>
          </w:divBdr>
        </w:div>
        <w:div w:id="347803285">
          <w:marLeft w:val="0"/>
          <w:marRight w:val="0"/>
          <w:marTop w:val="0"/>
          <w:marBottom w:val="0"/>
          <w:divBdr>
            <w:top w:val="none" w:sz="0" w:space="0" w:color="auto"/>
            <w:left w:val="none" w:sz="0" w:space="0" w:color="auto"/>
            <w:bottom w:val="none" w:sz="0" w:space="0" w:color="auto"/>
            <w:right w:val="none" w:sz="0" w:space="0" w:color="auto"/>
          </w:divBdr>
        </w:div>
        <w:div w:id="114520785">
          <w:marLeft w:val="0"/>
          <w:marRight w:val="0"/>
          <w:marTop w:val="0"/>
          <w:marBottom w:val="0"/>
          <w:divBdr>
            <w:top w:val="none" w:sz="0" w:space="0" w:color="auto"/>
            <w:left w:val="none" w:sz="0" w:space="0" w:color="auto"/>
            <w:bottom w:val="none" w:sz="0" w:space="0" w:color="auto"/>
            <w:right w:val="none" w:sz="0" w:space="0" w:color="auto"/>
          </w:divBdr>
        </w:div>
        <w:div w:id="1760903001">
          <w:marLeft w:val="0"/>
          <w:marRight w:val="0"/>
          <w:marTop w:val="0"/>
          <w:marBottom w:val="0"/>
          <w:divBdr>
            <w:top w:val="none" w:sz="0" w:space="0" w:color="auto"/>
            <w:left w:val="none" w:sz="0" w:space="0" w:color="auto"/>
            <w:bottom w:val="none" w:sz="0" w:space="0" w:color="auto"/>
            <w:right w:val="none" w:sz="0" w:space="0" w:color="auto"/>
          </w:divBdr>
        </w:div>
        <w:div w:id="1369911697">
          <w:marLeft w:val="0"/>
          <w:marRight w:val="0"/>
          <w:marTop w:val="0"/>
          <w:marBottom w:val="0"/>
          <w:divBdr>
            <w:top w:val="none" w:sz="0" w:space="0" w:color="auto"/>
            <w:left w:val="none" w:sz="0" w:space="0" w:color="auto"/>
            <w:bottom w:val="none" w:sz="0" w:space="0" w:color="auto"/>
            <w:right w:val="none" w:sz="0" w:space="0" w:color="auto"/>
          </w:divBdr>
        </w:div>
        <w:div w:id="190539206">
          <w:marLeft w:val="0"/>
          <w:marRight w:val="0"/>
          <w:marTop w:val="0"/>
          <w:marBottom w:val="0"/>
          <w:divBdr>
            <w:top w:val="none" w:sz="0" w:space="0" w:color="auto"/>
            <w:left w:val="none" w:sz="0" w:space="0" w:color="auto"/>
            <w:bottom w:val="none" w:sz="0" w:space="0" w:color="auto"/>
            <w:right w:val="none" w:sz="0" w:space="0" w:color="auto"/>
          </w:divBdr>
        </w:div>
        <w:div w:id="2037540384">
          <w:marLeft w:val="0"/>
          <w:marRight w:val="0"/>
          <w:marTop w:val="0"/>
          <w:marBottom w:val="0"/>
          <w:divBdr>
            <w:top w:val="none" w:sz="0" w:space="0" w:color="auto"/>
            <w:left w:val="none" w:sz="0" w:space="0" w:color="auto"/>
            <w:bottom w:val="none" w:sz="0" w:space="0" w:color="auto"/>
            <w:right w:val="none" w:sz="0" w:space="0" w:color="auto"/>
          </w:divBdr>
        </w:div>
        <w:div w:id="1848397721">
          <w:marLeft w:val="0"/>
          <w:marRight w:val="0"/>
          <w:marTop w:val="0"/>
          <w:marBottom w:val="0"/>
          <w:divBdr>
            <w:top w:val="none" w:sz="0" w:space="0" w:color="auto"/>
            <w:left w:val="none" w:sz="0" w:space="0" w:color="auto"/>
            <w:bottom w:val="none" w:sz="0" w:space="0" w:color="auto"/>
            <w:right w:val="none" w:sz="0" w:space="0" w:color="auto"/>
          </w:divBdr>
        </w:div>
        <w:div w:id="781727464">
          <w:marLeft w:val="0"/>
          <w:marRight w:val="0"/>
          <w:marTop w:val="0"/>
          <w:marBottom w:val="0"/>
          <w:divBdr>
            <w:top w:val="none" w:sz="0" w:space="0" w:color="auto"/>
            <w:left w:val="none" w:sz="0" w:space="0" w:color="auto"/>
            <w:bottom w:val="none" w:sz="0" w:space="0" w:color="auto"/>
            <w:right w:val="none" w:sz="0" w:space="0" w:color="auto"/>
          </w:divBdr>
        </w:div>
        <w:div w:id="184903899">
          <w:marLeft w:val="0"/>
          <w:marRight w:val="0"/>
          <w:marTop w:val="0"/>
          <w:marBottom w:val="0"/>
          <w:divBdr>
            <w:top w:val="none" w:sz="0" w:space="0" w:color="auto"/>
            <w:left w:val="none" w:sz="0" w:space="0" w:color="auto"/>
            <w:bottom w:val="none" w:sz="0" w:space="0" w:color="auto"/>
            <w:right w:val="none" w:sz="0" w:space="0" w:color="auto"/>
          </w:divBdr>
        </w:div>
        <w:div w:id="1237130896">
          <w:marLeft w:val="0"/>
          <w:marRight w:val="0"/>
          <w:marTop w:val="0"/>
          <w:marBottom w:val="0"/>
          <w:divBdr>
            <w:top w:val="none" w:sz="0" w:space="0" w:color="auto"/>
            <w:left w:val="none" w:sz="0" w:space="0" w:color="auto"/>
            <w:bottom w:val="none" w:sz="0" w:space="0" w:color="auto"/>
            <w:right w:val="none" w:sz="0" w:space="0" w:color="auto"/>
          </w:divBdr>
        </w:div>
        <w:div w:id="346369036">
          <w:marLeft w:val="0"/>
          <w:marRight w:val="0"/>
          <w:marTop w:val="0"/>
          <w:marBottom w:val="0"/>
          <w:divBdr>
            <w:top w:val="none" w:sz="0" w:space="0" w:color="auto"/>
            <w:left w:val="none" w:sz="0" w:space="0" w:color="auto"/>
            <w:bottom w:val="none" w:sz="0" w:space="0" w:color="auto"/>
            <w:right w:val="none" w:sz="0" w:space="0" w:color="auto"/>
          </w:divBdr>
        </w:div>
        <w:div w:id="1885750269">
          <w:marLeft w:val="0"/>
          <w:marRight w:val="0"/>
          <w:marTop w:val="0"/>
          <w:marBottom w:val="0"/>
          <w:divBdr>
            <w:top w:val="none" w:sz="0" w:space="0" w:color="auto"/>
            <w:left w:val="none" w:sz="0" w:space="0" w:color="auto"/>
            <w:bottom w:val="none" w:sz="0" w:space="0" w:color="auto"/>
            <w:right w:val="none" w:sz="0" w:space="0" w:color="auto"/>
          </w:divBdr>
        </w:div>
        <w:div w:id="1719237505">
          <w:marLeft w:val="0"/>
          <w:marRight w:val="0"/>
          <w:marTop w:val="0"/>
          <w:marBottom w:val="0"/>
          <w:divBdr>
            <w:top w:val="none" w:sz="0" w:space="0" w:color="auto"/>
            <w:left w:val="none" w:sz="0" w:space="0" w:color="auto"/>
            <w:bottom w:val="none" w:sz="0" w:space="0" w:color="auto"/>
            <w:right w:val="none" w:sz="0" w:space="0" w:color="auto"/>
          </w:divBdr>
        </w:div>
        <w:div w:id="697242982">
          <w:marLeft w:val="0"/>
          <w:marRight w:val="0"/>
          <w:marTop w:val="0"/>
          <w:marBottom w:val="0"/>
          <w:divBdr>
            <w:top w:val="none" w:sz="0" w:space="0" w:color="auto"/>
            <w:left w:val="none" w:sz="0" w:space="0" w:color="auto"/>
            <w:bottom w:val="none" w:sz="0" w:space="0" w:color="auto"/>
            <w:right w:val="none" w:sz="0" w:space="0" w:color="auto"/>
          </w:divBdr>
        </w:div>
        <w:div w:id="2074350420">
          <w:marLeft w:val="0"/>
          <w:marRight w:val="0"/>
          <w:marTop w:val="0"/>
          <w:marBottom w:val="0"/>
          <w:divBdr>
            <w:top w:val="none" w:sz="0" w:space="0" w:color="auto"/>
            <w:left w:val="none" w:sz="0" w:space="0" w:color="auto"/>
            <w:bottom w:val="none" w:sz="0" w:space="0" w:color="auto"/>
            <w:right w:val="none" w:sz="0" w:space="0" w:color="auto"/>
          </w:divBdr>
        </w:div>
        <w:div w:id="192423605">
          <w:marLeft w:val="0"/>
          <w:marRight w:val="0"/>
          <w:marTop w:val="0"/>
          <w:marBottom w:val="0"/>
          <w:divBdr>
            <w:top w:val="none" w:sz="0" w:space="0" w:color="auto"/>
            <w:left w:val="none" w:sz="0" w:space="0" w:color="auto"/>
            <w:bottom w:val="none" w:sz="0" w:space="0" w:color="auto"/>
            <w:right w:val="none" w:sz="0" w:space="0" w:color="auto"/>
          </w:divBdr>
        </w:div>
      </w:divsChild>
    </w:div>
    <w:div w:id="431125937">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1">
          <w:marLeft w:val="0"/>
          <w:marRight w:val="0"/>
          <w:marTop w:val="0"/>
          <w:marBottom w:val="0"/>
          <w:divBdr>
            <w:top w:val="none" w:sz="0" w:space="0" w:color="auto"/>
            <w:left w:val="none" w:sz="0" w:space="0" w:color="auto"/>
            <w:bottom w:val="none" w:sz="0" w:space="0" w:color="auto"/>
            <w:right w:val="none" w:sz="0" w:space="0" w:color="auto"/>
          </w:divBdr>
        </w:div>
        <w:div w:id="209809869">
          <w:marLeft w:val="0"/>
          <w:marRight w:val="0"/>
          <w:marTop w:val="0"/>
          <w:marBottom w:val="0"/>
          <w:divBdr>
            <w:top w:val="none" w:sz="0" w:space="0" w:color="auto"/>
            <w:left w:val="none" w:sz="0" w:space="0" w:color="auto"/>
            <w:bottom w:val="none" w:sz="0" w:space="0" w:color="auto"/>
            <w:right w:val="none" w:sz="0" w:space="0" w:color="auto"/>
          </w:divBdr>
        </w:div>
        <w:div w:id="2085561953">
          <w:marLeft w:val="0"/>
          <w:marRight w:val="0"/>
          <w:marTop w:val="0"/>
          <w:marBottom w:val="0"/>
          <w:divBdr>
            <w:top w:val="none" w:sz="0" w:space="0" w:color="auto"/>
            <w:left w:val="none" w:sz="0" w:space="0" w:color="auto"/>
            <w:bottom w:val="none" w:sz="0" w:space="0" w:color="auto"/>
            <w:right w:val="none" w:sz="0" w:space="0" w:color="auto"/>
          </w:divBdr>
        </w:div>
        <w:div w:id="1937054173">
          <w:marLeft w:val="0"/>
          <w:marRight w:val="0"/>
          <w:marTop w:val="0"/>
          <w:marBottom w:val="0"/>
          <w:divBdr>
            <w:top w:val="none" w:sz="0" w:space="0" w:color="auto"/>
            <w:left w:val="none" w:sz="0" w:space="0" w:color="auto"/>
            <w:bottom w:val="none" w:sz="0" w:space="0" w:color="auto"/>
            <w:right w:val="none" w:sz="0" w:space="0" w:color="auto"/>
          </w:divBdr>
        </w:div>
        <w:div w:id="1096629411">
          <w:marLeft w:val="0"/>
          <w:marRight w:val="0"/>
          <w:marTop w:val="0"/>
          <w:marBottom w:val="0"/>
          <w:divBdr>
            <w:top w:val="none" w:sz="0" w:space="0" w:color="auto"/>
            <w:left w:val="none" w:sz="0" w:space="0" w:color="auto"/>
            <w:bottom w:val="none" w:sz="0" w:space="0" w:color="auto"/>
            <w:right w:val="none" w:sz="0" w:space="0" w:color="auto"/>
          </w:divBdr>
        </w:div>
        <w:div w:id="1225483625">
          <w:marLeft w:val="0"/>
          <w:marRight w:val="0"/>
          <w:marTop w:val="0"/>
          <w:marBottom w:val="0"/>
          <w:divBdr>
            <w:top w:val="none" w:sz="0" w:space="0" w:color="auto"/>
            <w:left w:val="none" w:sz="0" w:space="0" w:color="auto"/>
            <w:bottom w:val="none" w:sz="0" w:space="0" w:color="auto"/>
            <w:right w:val="none" w:sz="0" w:space="0" w:color="auto"/>
          </w:divBdr>
        </w:div>
        <w:div w:id="611324575">
          <w:marLeft w:val="0"/>
          <w:marRight w:val="0"/>
          <w:marTop w:val="0"/>
          <w:marBottom w:val="0"/>
          <w:divBdr>
            <w:top w:val="none" w:sz="0" w:space="0" w:color="auto"/>
            <w:left w:val="none" w:sz="0" w:space="0" w:color="auto"/>
            <w:bottom w:val="none" w:sz="0" w:space="0" w:color="auto"/>
            <w:right w:val="none" w:sz="0" w:space="0" w:color="auto"/>
          </w:divBdr>
        </w:div>
        <w:div w:id="1999307180">
          <w:marLeft w:val="0"/>
          <w:marRight w:val="0"/>
          <w:marTop w:val="0"/>
          <w:marBottom w:val="0"/>
          <w:divBdr>
            <w:top w:val="none" w:sz="0" w:space="0" w:color="auto"/>
            <w:left w:val="none" w:sz="0" w:space="0" w:color="auto"/>
            <w:bottom w:val="none" w:sz="0" w:space="0" w:color="auto"/>
            <w:right w:val="none" w:sz="0" w:space="0" w:color="auto"/>
          </w:divBdr>
        </w:div>
        <w:div w:id="983123024">
          <w:marLeft w:val="0"/>
          <w:marRight w:val="0"/>
          <w:marTop w:val="0"/>
          <w:marBottom w:val="0"/>
          <w:divBdr>
            <w:top w:val="none" w:sz="0" w:space="0" w:color="auto"/>
            <w:left w:val="none" w:sz="0" w:space="0" w:color="auto"/>
            <w:bottom w:val="none" w:sz="0" w:space="0" w:color="auto"/>
            <w:right w:val="none" w:sz="0" w:space="0" w:color="auto"/>
          </w:divBdr>
        </w:div>
        <w:div w:id="981540527">
          <w:marLeft w:val="0"/>
          <w:marRight w:val="0"/>
          <w:marTop w:val="0"/>
          <w:marBottom w:val="0"/>
          <w:divBdr>
            <w:top w:val="none" w:sz="0" w:space="0" w:color="auto"/>
            <w:left w:val="none" w:sz="0" w:space="0" w:color="auto"/>
            <w:bottom w:val="none" w:sz="0" w:space="0" w:color="auto"/>
            <w:right w:val="none" w:sz="0" w:space="0" w:color="auto"/>
          </w:divBdr>
        </w:div>
        <w:div w:id="649140170">
          <w:marLeft w:val="0"/>
          <w:marRight w:val="0"/>
          <w:marTop w:val="0"/>
          <w:marBottom w:val="0"/>
          <w:divBdr>
            <w:top w:val="none" w:sz="0" w:space="0" w:color="auto"/>
            <w:left w:val="none" w:sz="0" w:space="0" w:color="auto"/>
            <w:bottom w:val="none" w:sz="0" w:space="0" w:color="auto"/>
            <w:right w:val="none" w:sz="0" w:space="0" w:color="auto"/>
          </w:divBdr>
        </w:div>
        <w:div w:id="786433506">
          <w:marLeft w:val="0"/>
          <w:marRight w:val="0"/>
          <w:marTop w:val="0"/>
          <w:marBottom w:val="0"/>
          <w:divBdr>
            <w:top w:val="none" w:sz="0" w:space="0" w:color="auto"/>
            <w:left w:val="none" w:sz="0" w:space="0" w:color="auto"/>
            <w:bottom w:val="none" w:sz="0" w:space="0" w:color="auto"/>
            <w:right w:val="none" w:sz="0" w:space="0" w:color="auto"/>
          </w:divBdr>
        </w:div>
        <w:div w:id="1223173730">
          <w:marLeft w:val="0"/>
          <w:marRight w:val="0"/>
          <w:marTop w:val="0"/>
          <w:marBottom w:val="0"/>
          <w:divBdr>
            <w:top w:val="none" w:sz="0" w:space="0" w:color="auto"/>
            <w:left w:val="none" w:sz="0" w:space="0" w:color="auto"/>
            <w:bottom w:val="none" w:sz="0" w:space="0" w:color="auto"/>
            <w:right w:val="none" w:sz="0" w:space="0" w:color="auto"/>
          </w:divBdr>
        </w:div>
        <w:div w:id="48962539">
          <w:marLeft w:val="0"/>
          <w:marRight w:val="0"/>
          <w:marTop w:val="0"/>
          <w:marBottom w:val="0"/>
          <w:divBdr>
            <w:top w:val="none" w:sz="0" w:space="0" w:color="auto"/>
            <w:left w:val="none" w:sz="0" w:space="0" w:color="auto"/>
            <w:bottom w:val="none" w:sz="0" w:space="0" w:color="auto"/>
            <w:right w:val="none" w:sz="0" w:space="0" w:color="auto"/>
          </w:divBdr>
        </w:div>
        <w:div w:id="386104969">
          <w:marLeft w:val="0"/>
          <w:marRight w:val="0"/>
          <w:marTop w:val="0"/>
          <w:marBottom w:val="0"/>
          <w:divBdr>
            <w:top w:val="none" w:sz="0" w:space="0" w:color="auto"/>
            <w:left w:val="none" w:sz="0" w:space="0" w:color="auto"/>
            <w:bottom w:val="none" w:sz="0" w:space="0" w:color="auto"/>
            <w:right w:val="none" w:sz="0" w:space="0" w:color="auto"/>
          </w:divBdr>
        </w:div>
        <w:div w:id="24714736">
          <w:marLeft w:val="0"/>
          <w:marRight w:val="0"/>
          <w:marTop w:val="0"/>
          <w:marBottom w:val="0"/>
          <w:divBdr>
            <w:top w:val="none" w:sz="0" w:space="0" w:color="auto"/>
            <w:left w:val="none" w:sz="0" w:space="0" w:color="auto"/>
            <w:bottom w:val="none" w:sz="0" w:space="0" w:color="auto"/>
            <w:right w:val="none" w:sz="0" w:space="0" w:color="auto"/>
          </w:divBdr>
        </w:div>
        <w:div w:id="251009654">
          <w:marLeft w:val="0"/>
          <w:marRight w:val="0"/>
          <w:marTop w:val="0"/>
          <w:marBottom w:val="0"/>
          <w:divBdr>
            <w:top w:val="none" w:sz="0" w:space="0" w:color="auto"/>
            <w:left w:val="none" w:sz="0" w:space="0" w:color="auto"/>
            <w:bottom w:val="none" w:sz="0" w:space="0" w:color="auto"/>
            <w:right w:val="none" w:sz="0" w:space="0" w:color="auto"/>
          </w:divBdr>
        </w:div>
        <w:div w:id="1033726951">
          <w:marLeft w:val="0"/>
          <w:marRight w:val="0"/>
          <w:marTop w:val="0"/>
          <w:marBottom w:val="0"/>
          <w:divBdr>
            <w:top w:val="none" w:sz="0" w:space="0" w:color="auto"/>
            <w:left w:val="none" w:sz="0" w:space="0" w:color="auto"/>
            <w:bottom w:val="none" w:sz="0" w:space="0" w:color="auto"/>
            <w:right w:val="none" w:sz="0" w:space="0" w:color="auto"/>
          </w:divBdr>
        </w:div>
        <w:div w:id="396973818">
          <w:marLeft w:val="0"/>
          <w:marRight w:val="0"/>
          <w:marTop w:val="0"/>
          <w:marBottom w:val="0"/>
          <w:divBdr>
            <w:top w:val="none" w:sz="0" w:space="0" w:color="auto"/>
            <w:left w:val="none" w:sz="0" w:space="0" w:color="auto"/>
            <w:bottom w:val="none" w:sz="0" w:space="0" w:color="auto"/>
            <w:right w:val="none" w:sz="0" w:space="0" w:color="auto"/>
          </w:divBdr>
        </w:div>
        <w:div w:id="1328829493">
          <w:marLeft w:val="0"/>
          <w:marRight w:val="0"/>
          <w:marTop w:val="0"/>
          <w:marBottom w:val="0"/>
          <w:divBdr>
            <w:top w:val="none" w:sz="0" w:space="0" w:color="auto"/>
            <w:left w:val="none" w:sz="0" w:space="0" w:color="auto"/>
            <w:bottom w:val="none" w:sz="0" w:space="0" w:color="auto"/>
            <w:right w:val="none" w:sz="0" w:space="0" w:color="auto"/>
          </w:divBdr>
        </w:div>
        <w:div w:id="573854560">
          <w:marLeft w:val="0"/>
          <w:marRight w:val="0"/>
          <w:marTop w:val="0"/>
          <w:marBottom w:val="0"/>
          <w:divBdr>
            <w:top w:val="none" w:sz="0" w:space="0" w:color="auto"/>
            <w:left w:val="none" w:sz="0" w:space="0" w:color="auto"/>
            <w:bottom w:val="none" w:sz="0" w:space="0" w:color="auto"/>
            <w:right w:val="none" w:sz="0" w:space="0" w:color="auto"/>
          </w:divBdr>
        </w:div>
        <w:div w:id="846670506">
          <w:marLeft w:val="0"/>
          <w:marRight w:val="0"/>
          <w:marTop w:val="0"/>
          <w:marBottom w:val="0"/>
          <w:divBdr>
            <w:top w:val="none" w:sz="0" w:space="0" w:color="auto"/>
            <w:left w:val="none" w:sz="0" w:space="0" w:color="auto"/>
            <w:bottom w:val="none" w:sz="0" w:space="0" w:color="auto"/>
            <w:right w:val="none" w:sz="0" w:space="0" w:color="auto"/>
          </w:divBdr>
        </w:div>
        <w:div w:id="1103108616">
          <w:marLeft w:val="0"/>
          <w:marRight w:val="0"/>
          <w:marTop w:val="0"/>
          <w:marBottom w:val="0"/>
          <w:divBdr>
            <w:top w:val="none" w:sz="0" w:space="0" w:color="auto"/>
            <w:left w:val="none" w:sz="0" w:space="0" w:color="auto"/>
            <w:bottom w:val="none" w:sz="0" w:space="0" w:color="auto"/>
            <w:right w:val="none" w:sz="0" w:space="0" w:color="auto"/>
          </w:divBdr>
        </w:div>
        <w:div w:id="949778231">
          <w:marLeft w:val="0"/>
          <w:marRight w:val="0"/>
          <w:marTop w:val="0"/>
          <w:marBottom w:val="0"/>
          <w:divBdr>
            <w:top w:val="none" w:sz="0" w:space="0" w:color="auto"/>
            <w:left w:val="none" w:sz="0" w:space="0" w:color="auto"/>
            <w:bottom w:val="none" w:sz="0" w:space="0" w:color="auto"/>
            <w:right w:val="none" w:sz="0" w:space="0" w:color="auto"/>
          </w:divBdr>
        </w:div>
        <w:div w:id="328485938">
          <w:marLeft w:val="0"/>
          <w:marRight w:val="0"/>
          <w:marTop w:val="0"/>
          <w:marBottom w:val="0"/>
          <w:divBdr>
            <w:top w:val="none" w:sz="0" w:space="0" w:color="auto"/>
            <w:left w:val="none" w:sz="0" w:space="0" w:color="auto"/>
            <w:bottom w:val="none" w:sz="0" w:space="0" w:color="auto"/>
            <w:right w:val="none" w:sz="0" w:space="0" w:color="auto"/>
          </w:divBdr>
        </w:div>
        <w:div w:id="684599999">
          <w:marLeft w:val="0"/>
          <w:marRight w:val="0"/>
          <w:marTop w:val="0"/>
          <w:marBottom w:val="0"/>
          <w:divBdr>
            <w:top w:val="none" w:sz="0" w:space="0" w:color="auto"/>
            <w:left w:val="none" w:sz="0" w:space="0" w:color="auto"/>
            <w:bottom w:val="none" w:sz="0" w:space="0" w:color="auto"/>
            <w:right w:val="none" w:sz="0" w:space="0" w:color="auto"/>
          </w:divBdr>
        </w:div>
        <w:div w:id="28187939">
          <w:marLeft w:val="0"/>
          <w:marRight w:val="0"/>
          <w:marTop w:val="0"/>
          <w:marBottom w:val="0"/>
          <w:divBdr>
            <w:top w:val="none" w:sz="0" w:space="0" w:color="auto"/>
            <w:left w:val="none" w:sz="0" w:space="0" w:color="auto"/>
            <w:bottom w:val="none" w:sz="0" w:space="0" w:color="auto"/>
            <w:right w:val="none" w:sz="0" w:space="0" w:color="auto"/>
          </w:divBdr>
        </w:div>
      </w:divsChild>
    </w:div>
    <w:div w:id="439297215">
      <w:bodyDiv w:val="1"/>
      <w:marLeft w:val="0"/>
      <w:marRight w:val="0"/>
      <w:marTop w:val="0"/>
      <w:marBottom w:val="0"/>
      <w:divBdr>
        <w:top w:val="none" w:sz="0" w:space="0" w:color="auto"/>
        <w:left w:val="none" w:sz="0" w:space="0" w:color="auto"/>
        <w:bottom w:val="none" w:sz="0" w:space="0" w:color="auto"/>
        <w:right w:val="none" w:sz="0" w:space="0" w:color="auto"/>
      </w:divBdr>
      <w:divsChild>
        <w:div w:id="68968135">
          <w:marLeft w:val="0"/>
          <w:marRight w:val="0"/>
          <w:marTop w:val="0"/>
          <w:marBottom w:val="0"/>
          <w:divBdr>
            <w:top w:val="none" w:sz="0" w:space="0" w:color="auto"/>
            <w:left w:val="none" w:sz="0" w:space="0" w:color="auto"/>
            <w:bottom w:val="none" w:sz="0" w:space="0" w:color="auto"/>
            <w:right w:val="none" w:sz="0" w:space="0" w:color="auto"/>
          </w:divBdr>
        </w:div>
        <w:div w:id="291667751">
          <w:marLeft w:val="0"/>
          <w:marRight w:val="0"/>
          <w:marTop w:val="0"/>
          <w:marBottom w:val="0"/>
          <w:divBdr>
            <w:top w:val="none" w:sz="0" w:space="0" w:color="auto"/>
            <w:left w:val="none" w:sz="0" w:space="0" w:color="auto"/>
            <w:bottom w:val="none" w:sz="0" w:space="0" w:color="auto"/>
            <w:right w:val="none" w:sz="0" w:space="0" w:color="auto"/>
          </w:divBdr>
        </w:div>
        <w:div w:id="517618961">
          <w:marLeft w:val="0"/>
          <w:marRight w:val="0"/>
          <w:marTop w:val="0"/>
          <w:marBottom w:val="0"/>
          <w:divBdr>
            <w:top w:val="none" w:sz="0" w:space="0" w:color="auto"/>
            <w:left w:val="none" w:sz="0" w:space="0" w:color="auto"/>
            <w:bottom w:val="none" w:sz="0" w:space="0" w:color="auto"/>
            <w:right w:val="none" w:sz="0" w:space="0" w:color="auto"/>
          </w:divBdr>
        </w:div>
        <w:div w:id="1125077231">
          <w:marLeft w:val="0"/>
          <w:marRight w:val="0"/>
          <w:marTop w:val="0"/>
          <w:marBottom w:val="0"/>
          <w:divBdr>
            <w:top w:val="none" w:sz="0" w:space="0" w:color="auto"/>
            <w:left w:val="none" w:sz="0" w:space="0" w:color="auto"/>
            <w:bottom w:val="none" w:sz="0" w:space="0" w:color="auto"/>
            <w:right w:val="none" w:sz="0" w:space="0" w:color="auto"/>
          </w:divBdr>
        </w:div>
        <w:div w:id="2016373746">
          <w:marLeft w:val="0"/>
          <w:marRight w:val="0"/>
          <w:marTop w:val="0"/>
          <w:marBottom w:val="0"/>
          <w:divBdr>
            <w:top w:val="none" w:sz="0" w:space="0" w:color="auto"/>
            <w:left w:val="none" w:sz="0" w:space="0" w:color="auto"/>
            <w:bottom w:val="none" w:sz="0" w:space="0" w:color="auto"/>
            <w:right w:val="none" w:sz="0" w:space="0" w:color="auto"/>
          </w:divBdr>
        </w:div>
        <w:div w:id="1516967301">
          <w:marLeft w:val="0"/>
          <w:marRight w:val="0"/>
          <w:marTop w:val="0"/>
          <w:marBottom w:val="0"/>
          <w:divBdr>
            <w:top w:val="none" w:sz="0" w:space="0" w:color="auto"/>
            <w:left w:val="none" w:sz="0" w:space="0" w:color="auto"/>
            <w:bottom w:val="none" w:sz="0" w:space="0" w:color="auto"/>
            <w:right w:val="none" w:sz="0" w:space="0" w:color="auto"/>
          </w:divBdr>
        </w:div>
        <w:div w:id="293759901">
          <w:marLeft w:val="0"/>
          <w:marRight w:val="0"/>
          <w:marTop w:val="0"/>
          <w:marBottom w:val="0"/>
          <w:divBdr>
            <w:top w:val="none" w:sz="0" w:space="0" w:color="auto"/>
            <w:left w:val="none" w:sz="0" w:space="0" w:color="auto"/>
            <w:bottom w:val="none" w:sz="0" w:space="0" w:color="auto"/>
            <w:right w:val="none" w:sz="0" w:space="0" w:color="auto"/>
          </w:divBdr>
        </w:div>
        <w:div w:id="2106026758">
          <w:marLeft w:val="0"/>
          <w:marRight w:val="0"/>
          <w:marTop w:val="0"/>
          <w:marBottom w:val="0"/>
          <w:divBdr>
            <w:top w:val="none" w:sz="0" w:space="0" w:color="auto"/>
            <w:left w:val="none" w:sz="0" w:space="0" w:color="auto"/>
            <w:bottom w:val="none" w:sz="0" w:space="0" w:color="auto"/>
            <w:right w:val="none" w:sz="0" w:space="0" w:color="auto"/>
          </w:divBdr>
        </w:div>
        <w:div w:id="2028291543">
          <w:marLeft w:val="0"/>
          <w:marRight w:val="0"/>
          <w:marTop w:val="0"/>
          <w:marBottom w:val="0"/>
          <w:divBdr>
            <w:top w:val="none" w:sz="0" w:space="0" w:color="auto"/>
            <w:left w:val="none" w:sz="0" w:space="0" w:color="auto"/>
            <w:bottom w:val="none" w:sz="0" w:space="0" w:color="auto"/>
            <w:right w:val="none" w:sz="0" w:space="0" w:color="auto"/>
          </w:divBdr>
        </w:div>
        <w:div w:id="1665746482">
          <w:marLeft w:val="0"/>
          <w:marRight w:val="0"/>
          <w:marTop w:val="0"/>
          <w:marBottom w:val="0"/>
          <w:divBdr>
            <w:top w:val="none" w:sz="0" w:space="0" w:color="auto"/>
            <w:left w:val="none" w:sz="0" w:space="0" w:color="auto"/>
            <w:bottom w:val="none" w:sz="0" w:space="0" w:color="auto"/>
            <w:right w:val="none" w:sz="0" w:space="0" w:color="auto"/>
          </w:divBdr>
        </w:div>
        <w:div w:id="2086566006">
          <w:marLeft w:val="0"/>
          <w:marRight w:val="0"/>
          <w:marTop w:val="0"/>
          <w:marBottom w:val="0"/>
          <w:divBdr>
            <w:top w:val="none" w:sz="0" w:space="0" w:color="auto"/>
            <w:left w:val="none" w:sz="0" w:space="0" w:color="auto"/>
            <w:bottom w:val="none" w:sz="0" w:space="0" w:color="auto"/>
            <w:right w:val="none" w:sz="0" w:space="0" w:color="auto"/>
          </w:divBdr>
        </w:div>
        <w:div w:id="1665664631">
          <w:marLeft w:val="0"/>
          <w:marRight w:val="0"/>
          <w:marTop w:val="0"/>
          <w:marBottom w:val="0"/>
          <w:divBdr>
            <w:top w:val="none" w:sz="0" w:space="0" w:color="auto"/>
            <w:left w:val="none" w:sz="0" w:space="0" w:color="auto"/>
            <w:bottom w:val="none" w:sz="0" w:space="0" w:color="auto"/>
            <w:right w:val="none" w:sz="0" w:space="0" w:color="auto"/>
          </w:divBdr>
        </w:div>
        <w:div w:id="2069572385">
          <w:marLeft w:val="0"/>
          <w:marRight w:val="0"/>
          <w:marTop w:val="0"/>
          <w:marBottom w:val="0"/>
          <w:divBdr>
            <w:top w:val="none" w:sz="0" w:space="0" w:color="auto"/>
            <w:left w:val="none" w:sz="0" w:space="0" w:color="auto"/>
            <w:bottom w:val="none" w:sz="0" w:space="0" w:color="auto"/>
            <w:right w:val="none" w:sz="0" w:space="0" w:color="auto"/>
          </w:divBdr>
        </w:div>
        <w:div w:id="624114644">
          <w:marLeft w:val="0"/>
          <w:marRight w:val="0"/>
          <w:marTop w:val="0"/>
          <w:marBottom w:val="0"/>
          <w:divBdr>
            <w:top w:val="none" w:sz="0" w:space="0" w:color="auto"/>
            <w:left w:val="none" w:sz="0" w:space="0" w:color="auto"/>
            <w:bottom w:val="none" w:sz="0" w:space="0" w:color="auto"/>
            <w:right w:val="none" w:sz="0" w:space="0" w:color="auto"/>
          </w:divBdr>
        </w:div>
        <w:div w:id="1213541626">
          <w:marLeft w:val="0"/>
          <w:marRight w:val="0"/>
          <w:marTop w:val="0"/>
          <w:marBottom w:val="0"/>
          <w:divBdr>
            <w:top w:val="none" w:sz="0" w:space="0" w:color="auto"/>
            <w:left w:val="none" w:sz="0" w:space="0" w:color="auto"/>
            <w:bottom w:val="none" w:sz="0" w:space="0" w:color="auto"/>
            <w:right w:val="none" w:sz="0" w:space="0" w:color="auto"/>
          </w:divBdr>
        </w:div>
        <w:div w:id="2027556456">
          <w:marLeft w:val="0"/>
          <w:marRight w:val="0"/>
          <w:marTop w:val="0"/>
          <w:marBottom w:val="0"/>
          <w:divBdr>
            <w:top w:val="none" w:sz="0" w:space="0" w:color="auto"/>
            <w:left w:val="none" w:sz="0" w:space="0" w:color="auto"/>
            <w:bottom w:val="none" w:sz="0" w:space="0" w:color="auto"/>
            <w:right w:val="none" w:sz="0" w:space="0" w:color="auto"/>
          </w:divBdr>
        </w:div>
        <w:div w:id="1205605247">
          <w:marLeft w:val="0"/>
          <w:marRight w:val="0"/>
          <w:marTop w:val="0"/>
          <w:marBottom w:val="0"/>
          <w:divBdr>
            <w:top w:val="none" w:sz="0" w:space="0" w:color="auto"/>
            <w:left w:val="none" w:sz="0" w:space="0" w:color="auto"/>
            <w:bottom w:val="none" w:sz="0" w:space="0" w:color="auto"/>
            <w:right w:val="none" w:sz="0" w:space="0" w:color="auto"/>
          </w:divBdr>
        </w:div>
        <w:div w:id="182518513">
          <w:marLeft w:val="0"/>
          <w:marRight w:val="0"/>
          <w:marTop w:val="0"/>
          <w:marBottom w:val="0"/>
          <w:divBdr>
            <w:top w:val="none" w:sz="0" w:space="0" w:color="auto"/>
            <w:left w:val="none" w:sz="0" w:space="0" w:color="auto"/>
            <w:bottom w:val="none" w:sz="0" w:space="0" w:color="auto"/>
            <w:right w:val="none" w:sz="0" w:space="0" w:color="auto"/>
          </w:divBdr>
        </w:div>
        <w:div w:id="1906527951">
          <w:marLeft w:val="0"/>
          <w:marRight w:val="0"/>
          <w:marTop w:val="0"/>
          <w:marBottom w:val="0"/>
          <w:divBdr>
            <w:top w:val="none" w:sz="0" w:space="0" w:color="auto"/>
            <w:left w:val="none" w:sz="0" w:space="0" w:color="auto"/>
            <w:bottom w:val="none" w:sz="0" w:space="0" w:color="auto"/>
            <w:right w:val="none" w:sz="0" w:space="0" w:color="auto"/>
          </w:divBdr>
        </w:div>
        <w:div w:id="219176173">
          <w:marLeft w:val="0"/>
          <w:marRight w:val="0"/>
          <w:marTop w:val="0"/>
          <w:marBottom w:val="0"/>
          <w:divBdr>
            <w:top w:val="none" w:sz="0" w:space="0" w:color="auto"/>
            <w:left w:val="none" w:sz="0" w:space="0" w:color="auto"/>
            <w:bottom w:val="none" w:sz="0" w:space="0" w:color="auto"/>
            <w:right w:val="none" w:sz="0" w:space="0" w:color="auto"/>
          </w:divBdr>
        </w:div>
        <w:div w:id="169489847">
          <w:marLeft w:val="0"/>
          <w:marRight w:val="0"/>
          <w:marTop w:val="0"/>
          <w:marBottom w:val="0"/>
          <w:divBdr>
            <w:top w:val="none" w:sz="0" w:space="0" w:color="auto"/>
            <w:left w:val="none" w:sz="0" w:space="0" w:color="auto"/>
            <w:bottom w:val="none" w:sz="0" w:space="0" w:color="auto"/>
            <w:right w:val="none" w:sz="0" w:space="0" w:color="auto"/>
          </w:divBdr>
        </w:div>
        <w:div w:id="1097752709">
          <w:marLeft w:val="0"/>
          <w:marRight w:val="0"/>
          <w:marTop w:val="0"/>
          <w:marBottom w:val="0"/>
          <w:divBdr>
            <w:top w:val="none" w:sz="0" w:space="0" w:color="auto"/>
            <w:left w:val="none" w:sz="0" w:space="0" w:color="auto"/>
            <w:bottom w:val="none" w:sz="0" w:space="0" w:color="auto"/>
            <w:right w:val="none" w:sz="0" w:space="0" w:color="auto"/>
          </w:divBdr>
        </w:div>
        <w:div w:id="83572227">
          <w:marLeft w:val="0"/>
          <w:marRight w:val="0"/>
          <w:marTop w:val="0"/>
          <w:marBottom w:val="0"/>
          <w:divBdr>
            <w:top w:val="none" w:sz="0" w:space="0" w:color="auto"/>
            <w:left w:val="none" w:sz="0" w:space="0" w:color="auto"/>
            <w:bottom w:val="none" w:sz="0" w:space="0" w:color="auto"/>
            <w:right w:val="none" w:sz="0" w:space="0" w:color="auto"/>
          </w:divBdr>
        </w:div>
        <w:div w:id="812676461">
          <w:marLeft w:val="0"/>
          <w:marRight w:val="0"/>
          <w:marTop w:val="0"/>
          <w:marBottom w:val="0"/>
          <w:divBdr>
            <w:top w:val="none" w:sz="0" w:space="0" w:color="auto"/>
            <w:left w:val="none" w:sz="0" w:space="0" w:color="auto"/>
            <w:bottom w:val="none" w:sz="0" w:space="0" w:color="auto"/>
            <w:right w:val="none" w:sz="0" w:space="0" w:color="auto"/>
          </w:divBdr>
        </w:div>
        <w:div w:id="2069067362">
          <w:marLeft w:val="0"/>
          <w:marRight w:val="0"/>
          <w:marTop w:val="0"/>
          <w:marBottom w:val="0"/>
          <w:divBdr>
            <w:top w:val="none" w:sz="0" w:space="0" w:color="auto"/>
            <w:left w:val="none" w:sz="0" w:space="0" w:color="auto"/>
            <w:bottom w:val="none" w:sz="0" w:space="0" w:color="auto"/>
            <w:right w:val="none" w:sz="0" w:space="0" w:color="auto"/>
          </w:divBdr>
        </w:div>
        <w:div w:id="756171421">
          <w:marLeft w:val="0"/>
          <w:marRight w:val="0"/>
          <w:marTop w:val="0"/>
          <w:marBottom w:val="0"/>
          <w:divBdr>
            <w:top w:val="none" w:sz="0" w:space="0" w:color="auto"/>
            <w:left w:val="none" w:sz="0" w:space="0" w:color="auto"/>
            <w:bottom w:val="none" w:sz="0" w:space="0" w:color="auto"/>
            <w:right w:val="none" w:sz="0" w:space="0" w:color="auto"/>
          </w:divBdr>
        </w:div>
        <w:div w:id="311373776">
          <w:marLeft w:val="0"/>
          <w:marRight w:val="0"/>
          <w:marTop w:val="0"/>
          <w:marBottom w:val="0"/>
          <w:divBdr>
            <w:top w:val="none" w:sz="0" w:space="0" w:color="auto"/>
            <w:left w:val="none" w:sz="0" w:space="0" w:color="auto"/>
            <w:bottom w:val="none" w:sz="0" w:space="0" w:color="auto"/>
            <w:right w:val="none" w:sz="0" w:space="0" w:color="auto"/>
          </w:divBdr>
        </w:div>
        <w:div w:id="1274437412">
          <w:marLeft w:val="0"/>
          <w:marRight w:val="0"/>
          <w:marTop w:val="0"/>
          <w:marBottom w:val="0"/>
          <w:divBdr>
            <w:top w:val="none" w:sz="0" w:space="0" w:color="auto"/>
            <w:left w:val="none" w:sz="0" w:space="0" w:color="auto"/>
            <w:bottom w:val="none" w:sz="0" w:space="0" w:color="auto"/>
            <w:right w:val="none" w:sz="0" w:space="0" w:color="auto"/>
          </w:divBdr>
        </w:div>
        <w:div w:id="409232112">
          <w:marLeft w:val="0"/>
          <w:marRight w:val="0"/>
          <w:marTop w:val="0"/>
          <w:marBottom w:val="0"/>
          <w:divBdr>
            <w:top w:val="none" w:sz="0" w:space="0" w:color="auto"/>
            <w:left w:val="none" w:sz="0" w:space="0" w:color="auto"/>
            <w:bottom w:val="none" w:sz="0" w:space="0" w:color="auto"/>
            <w:right w:val="none" w:sz="0" w:space="0" w:color="auto"/>
          </w:divBdr>
        </w:div>
        <w:div w:id="912936757">
          <w:marLeft w:val="0"/>
          <w:marRight w:val="0"/>
          <w:marTop w:val="0"/>
          <w:marBottom w:val="0"/>
          <w:divBdr>
            <w:top w:val="none" w:sz="0" w:space="0" w:color="auto"/>
            <w:left w:val="none" w:sz="0" w:space="0" w:color="auto"/>
            <w:bottom w:val="none" w:sz="0" w:space="0" w:color="auto"/>
            <w:right w:val="none" w:sz="0" w:space="0" w:color="auto"/>
          </w:divBdr>
        </w:div>
        <w:div w:id="1027558343">
          <w:marLeft w:val="0"/>
          <w:marRight w:val="0"/>
          <w:marTop w:val="0"/>
          <w:marBottom w:val="0"/>
          <w:divBdr>
            <w:top w:val="none" w:sz="0" w:space="0" w:color="auto"/>
            <w:left w:val="none" w:sz="0" w:space="0" w:color="auto"/>
            <w:bottom w:val="none" w:sz="0" w:space="0" w:color="auto"/>
            <w:right w:val="none" w:sz="0" w:space="0" w:color="auto"/>
          </w:divBdr>
        </w:div>
        <w:div w:id="621573878">
          <w:marLeft w:val="0"/>
          <w:marRight w:val="0"/>
          <w:marTop w:val="0"/>
          <w:marBottom w:val="0"/>
          <w:divBdr>
            <w:top w:val="none" w:sz="0" w:space="0" w:color="auto"/>
            <w:left w:val="none" w:sz="0" w:space="0" w:color="auto"/>
            <w:bottom w:val="none" w:sz="0" w:space="0" w:color="auto"/>
            <w:right w:val="none" w:sz="0" w:space="0" w:color="auto"/>
          </w:divBdr>
        </w:div>
        <w:div w:id="1946963794">
          <w:marLeft w:val="0"/>
          <w:marRight w:val="0"/>
          <w:marTop w:val="0"/>
          <w:marBottom w:val="0"/>
          <w:divBdr>
            <w:top w:val="none" w:sz="0" w:space="0" w:color="auto"/>
            <w:left w:val="none" w:sz="0" w:space="0" w:color="auto"/>
            <w:bottom w:val="none" w:sz="0" w:space="0" w:color="auto"/>
            <w:right w:val="none" w:sz="0" w:space="0" w:color="auto"/>
          </w:divBdr>
        </w:div>
        <w:div w:id="405148927">
          <w:marLeft w:val="0"/>
          <w:marRight w:val="0"/>
          <w:marTop w:val="0"/>
          <w:marBottom w:val="0"/>
          <w:divBdr>
            <w:top w:val="none" w:sz="0" w:space="0" w:color="auto"/>
            <w:left w:val="none" w:sz="0" w:space="0" w:color="auto"/>
            <w:bottom w:val="none" w:sz="0" w:space="0" w:color="auto"/>
            <w:right w:val="none" w:sz="0" w:space="0" w:color="auto"/>
          </w:divBdr>
        </w:div>
        <w:div w:id="2049912400">
          <w:marLeft w:val="0"/>
          <w:marRight w:val="0"/>
          <w:marTop w:val="0"/>
          <w:marBottom w:val="0"/>
          <w:divBdr>
            <w:top w:val="none" w:sz="0" w:space="0" w:color="auto"/>
            <w:left w:val="none" w:sz="0" w:space="0" w:color="auto"/>
            <w:bottom w:val="none" w:sz="0" w:space="0" w:color="auto"/>
            <w:right w:val="none" w:sz="0" w:space="0" w:color="auto"/>
          </w:divBdr>
        </w:div>
        <w:div w:id="929505879">
          <w:marLeft w:val="0"/>
          <w:marRight w:val="0"/>
          <w:marTop w:val="0"/>
          <w:marBottom w:val="0"/>
          <w:divBdr>
            <w:top w:val="none" w:sz="0" w:space="0" w:color="auto"/>
            <w:left w:val="none" w:sz="0" w:space="0" w:color="auto"/>
            <w:bottom w:val="none" w:sz="0" w:space="0" w:color="auto"/>
            <w:right w:val="none" w:sz="0" w:space="0" w:color="auto"/>
          </w:divBdr>
        </w:div>
        <w:div w:id="1803576010">
          <w:marLeft w:val="0"/>
          <w:marRight w:val="0"/>
          <w:marTop w:val="0"/>
          <w:marBottom w:val="0"/>
          <w:divBdr>
            <w:top w:val="none" w:sz="0" w:space="0" w:color="auto"/>
            <w:left w:val="none" w:sz="0" w:space="0" w:color="auto"/>
            <w:bottom w:val="none" w:sz="0" w:space="0" w:color="auto"/>
            <w:right w:val="none" w:sz="0" w:space="0" w:color="auto"/>
          </w:divBdr>
        </w:div>
        <w:div w:id="82730007">
          <w:marLeft w:val="0"/>
          <w:marRight w:val="0"/>
          <w:marTop w:val="0"/>
          <w:marBottom w:val="0"/>
          <w:divBdr>
            <w:top w:val="none" w:sz="0" w:space="0" w:color="auto"/>
            <w:left w:val="none" w:sz="0" w:space="0" w:color="auto"/>
            <w:bottom w:val="none" w:sz="0" w:space="0" w:color="auto"/>
            <w:right w:val="none" w:sz="0" w:space="0" w:color="auto"/>
          </w:divBdr>
        </w:div>
      </w:divsChild>
    </w:div>
    <w:div w:id="497961347">
      <w:bodyDiv w:val="1"/>
      <w:marLeft w:val="0"/>
      <w:marRight w:val="0"/>
      <w:marTop w:val="0"/>
      <w:marBottom w:val="0"/>
      <w:divBdr>
        <w:top w:val="none" w:sz="0" w:space="0" w:color="auto"/>
        <w:left w:val="none" w:sz="0" w:space="0" w:color="auto"/>
        <w:bottom w:val="none" w:sz="0" w:space="0" w:color="auto"/>
        <w:right w:val="none" w:sz="0" w:space="0" w:color="auto"/>
      </w:divBdr>
      <w:divsChild>
        <w:div w:id="1932162342">
          <w:marLeft w:val="0"/>
          <w:marRight w:val="0"/>
          <w:marTop w:val="0"/>
          <w:marBottom w:val="0"/>
          <w:divBdr>
            <w:top w:val="none" w:sz="0" w:space="0" w:color="auto"/>
            <w:left w:val="none" w:sz="0" w:space="0" w:color="auto"/>
            <w:bottom w:val="none" w:sz="0" w:space="0" w:color="auto"/>
            <w:right w:val="none" w:sz="0" w:space="0" w:color="auto"/>
          </w:divBdr>
        </w:div>
        <w:div w:id="1674213351">
          <w:marLeft w:val="0"/>
          <w:marRight w:val="0"/>
          <w:marTop w:val="0"/>
          <w:marBottom w:val="0"/>
          <w:divBdr>
            <w:top w:val="none" w:sz="0" w:space="0" w:color="auto"/>
            <w:left w:val="none" w:sz="0" w:space="0" w:color="auto"/>
            <w:bottom w:val="none" w:sz="0" w:space="0" w:color="auto"/>
            <w:right w:val="none" w:sz="0" w:space="0" w:color="auto"/>
          </w:divBdr>
        </w:div>
        <w:div w:id="2066953261">
          <w:marLeft w:val="0"/>
          <w:marRight w:val="0"/>
          <w:marTop w:val="0"/>
          <w:marBottom w:val="0"/>
          <w:divBdr>
            <w:top w:val="none" w:sz="0" w:space="0" w:color="auto"/>
            <w:left w:val="none" w:sz="0" w:space="0" w:color="auto"/>
            <w:bottom w:val="none" w:sz="0" w:space="0" w:color="auto"/>
            <w:right w:val="none" w:sz="0" w:space="0" w:color="auto"/>
          </w:divBdr>
        </w:div>
      </w:divsChild>
    </w:div>
    <w:div w:id="503125998">
      <w:bodyDiv w:val="1"/>
      <w:marLeft w:val="0"/>
      <w:marRight w:val="0"/>
      <w:marTop w:val="0"/>
      <w:marBottom w:val="0"/>
      <w:divBdr>
        <w:top w:val="none" w:sz="0" w:space="0" w:color="auto"/>
        <w:left w:val="none" w:sz="0" w:space="0" w:color="auto"/>
        <w:bottom w:val="none" w:sz="0" w:space="0" w:color="auto"/>
        <w:right w:val="none" w:sz="0" w:space="0" w:color="auto"/>
      </w:divBdr>
      <w:divsChild>
        <w:div w:id="573395741">
          <w:marLeft w:val="0"/>
          <w:marRight w:val="0"/>
          <w:marTop w:val="0"/>
          <w:marBottom w:val="0"/>
          <w:divBdr>
            <w:top w:val="none" w:sz="0" w:space="0" w:color="auto"/>
            <w:left w:val="none" w:sz="0" w:space="0" w:color="auto"/>
            <w:bottom w:val="none" w:sz="0" w:space="0" w:color="auto"/>
            <w:right w:val="none" w:sz="0" w:space="0" w:color="auto"/>
          </w:divBdr>
        </w:div>
        <w:div w:id="523902810">
          <w:marLeft w:val="0"/>
          <w:marRight w:val="0"/>
          <w:marTop w:val="0"/>
          <w:marBottom w:val="0"/>
          <w:divBdr>
            <w:top w:val="none" w:sz="0" w:space="0" w:color="auto"/>
            <w:left w:val="none" w:sz="0" w:space="0" w:color="auto"/>
            <w:bottom w:val="none" w:sz="0" w:space="0" w:color="auto"/>
            <w:right w:val="none" w:sz="0" w:space="0" w:color="auto"/>
          </w:divBdr>
        </w:div>
        <w:div w:id="1458184128">
          <w:marLeft w:val="0"/>
          <w:marRight w:val="0"/>
          <w:marTop w:val="0"/>
          <w:marBottom w:val="0"/>
          <w:divBdr>
            <w:top w:val="none" w:sz="0" w:space="0" w:color="auto"/>
            <w:left w:val="none" w:sz="0" w:space="0" w:color="auto"/>
            <w:bottom w:val="none" w:sz="0" w:space="0" w:color="auto"/>
            <w:right w:val="none" w:sz="0" w:space="0" w:color="auto"/>
          </w:divBdr>
        </w:div>
        <w:div w:id="374543430">
          <w:marLeft w:val="0"/>
          <w:marRight w:val="0"/>
          <w:marTop w:val="0"/>
          <w:marBottom w:val="0"/>
          <w:divBdr>
            <w:top w:val="none" w:sz="0" w:space="0" w:color="auto"/>
            <w:left w:val="none" w:sz="0" w:space="0" w:color="auto"/>
            <w:bottom w:val="none" w:sz="0" w:space="0" w:color="auto"/>
            <w:right w:val="none" w:sz="0" w:space="0" w:color="auto"/>
          </w:divBdr>
        </w:div>
        <w:div w:id="1421948397">
          <w:marLeft w:val="0"/>
          <w:marRight w:val="0"/>
          <w:marTop w:val="0"/>
          <w:marBottom w:val="0"/>
          <w:divBdr>
            <w:top w:val="none" w:sz="0" w:space="0" w:color="auto"/>
            <w:left w:val="none" w:sz="0" w:space="0" w:color="auto"/>
            <w:bottom w:val="none" w:sz="0" w:space="0" w:color="auto"/>
            <w:right w:val="none" w:sz="0" w:space="0" w:color="auto"/>
          </w:divBdr>
        </w:div>
        <w:div w:id="1264075202">
          <w:marLeft w:val="0"/>
          <w:marRight w:val="0"/>
          <w:marTop w:val="0"/>
          <w:marBottom w:val="0"/>
          <w:divBdr>
            <w:top w:val="none" w:sz="0" w:space="0" w:color="auto"/>
            <w:left w:val="none" w:sz="0" w:space="0" w:color="auto"/>
            <w:bottom w:val="none" w:sz="0" w:space="0" w:color="auto"/>
            <w:right w:val="none" w:sz="0" w:space="0" w:color="auto"/>
          </w:divBdr>
        </w:div>
        <w:div w:id="1415201981">
          <w:marLeft w:val="0"/>
          <w:marRight w:val="0"/>
          <w:marTop w:val="0"/>
          <w:marBottom w:val="0"/>
          <w:divBdr>
            <w:top w:val="none" w:sz="0" w:space="0" w:color="auto"/>
            <w:left w:val="none" w:sz="0" w:space="0" w:color="auto"/>
            <w:bottom w:val="none" w:sz="0" w:space="0" w:color="auto"/>
            <w:right w:val="none" w:sz="0" w:space="0" w:color="auto"/>
          </w:divBdr>
        </w:div>
        <w:div w:id="655914940">
          <w:marLeft w:val="0"/>
          <w:marRight w:val="0"/>
          <w:marTop w:val="0"/>
          <w:marBottom w:val="0"/>
          <w:divBdr>
            <w:top w:val="none" w:sz="0" w:space="0" w:color="auto"/>
            <w:left w:val="none" w:sz="0" w:space="0" w:color="auto"/>
            <w:bottom w:val="none" w:sz="0" w:space="0" w:color="auto"/>
            <w:right w:val="none" w:sz="0" w:space="0" w:color="auto"/>
          </w:divBdr>
        </w:div>
        <w:div w:id="83261266">
          <w:marLeft w:val="0"/>
          <w:marRight w:val="0"/>
          <w:marTop w:val="0"/>
          <w:marBottom w:val="0"/>
          <w:divBdr>
            <w:top w:val="none" w:sz="0" w:space="0" w:color="auto"/>
            <w:left w:val="none" w:sz="0" w:space="0" w:color="auto"/>
            <w:bottom w:val="none" w:sz="0" w:space="0" w:color="auto"/>
            <w:right w:val="none" w:sz="0" w:space="0" w:color="auto"/>
          </w:divBdr>
        </w:div>
        <w:div w:id="651108346">
          <w:marLeft w:val="0"/>
          <w:marRight w:val="0"/>
          <w:marTop w:val="0"/>
          <w:marBottom w:val="0"/>
          <w:divBdr>
            <w:top w:val="none" w:sz="0" w:space="0" w:color="auto"/>
            <w:left w:val="none" w:sz="0" w:space="0" w:color="auto"/>
            <w:bottom w:val="none" w:sz="0" w:space="0" w:color="auto"/>
            <w:right w:val="none" w:sz="0" w:space="0" w:color="auto"/>
          </w:divBdr>
        </w:div>
        <w:div w:id="1472097034">
          <w:marLeft w:val="0"/>
          <w:marRight w:val="0"/>
          <w:marTop w:val="0"/>
          <w:marBottom w:val="0"/>
          <w:divBdr>
            <w:top w:val="none" w:sz="0" w:space="0" w:color="auto"/>
            <w:left w:val="none" w:sz="0" w:space="0" w:color="auto"/>
            <w:bottom w:val="none" w:sz="0" w:space="0" w:color="auto"/>
            <w:right w:val="none" w:sz="0" w:space="0" w:color="auto"/>
          </w:divBdr>
        </w:div>
        <w:div w:id="1998611404">
          <w:marLeft w:val="0"/>
          <w:marRight w:val="0"/>
          <w:marTop w:val="0"/>
          <w:marBottom w:val="0"/>
          <w:divBdr>
            <w:top w:val="none" w:sz="0" w:space="0" w:color="auto"/>
            <w:left w:val="none" w:sz="0" w:space="0" w:color="auto"/>
            <w:bottom w:val="none" w:sz="0" w:space="0" w:color="auto"/>
            <w:right w:val="none" w:sz="0" w:space="0" w:color="auto"/>
          </w:divBdr>
        </w:div>
        <w:div w:id="954099708">
          <w:marLeft w:val="0"/>
          <w:marRight w:val="0"/>
          <w:marTop w:val="0"/>
          <w:marBottom w:val="0"/>
          <w:divBdr>
            <w:top w:val="none" w:sz="0" w:space="0" w:color="auto"/>
            <w:left w:val="none" w:sz="0" w:space="0" w:color="auto"/>
            <w:bottom w:val="none" w:sz="0" w:space="0" w:color="auto"/>
            <w:right w:val="none" w:sz="0" w:space="0" w:color="auto"/>
          </w:divBdr>
        </w:div>
        <w:div w:id="1195657518">
          <w:marLeft w:val="0"/>
          <w:marRight w:val="0"/>
          <w:marTop w:val="0"/>
          <w:marBottom w:val="0"/>
          <w:divBdr>
            <w:top w:val="none" w:sz="0" w:space="0" w:color="auto"/>
            <w:left w:val="none" w:sz="0" w:space="0" w:color="auto"/>
            <w:bottom w:val="none" w:sz="0" w:space="0" w:color="auto"/>
            <w:right w:val="none" w:sz="0" w:space="0" w:color="auto"/>
          </w:divBdr>
        </w:div>
        <w:div w:id="410271220">
          <w:marLeft w:val="0"/>
          <w:marRight w:val="0"/>
          <w:marTop w:val="0"/>
          <w:marBottom w:val="0"/>
          <w:divBdr>
            <w:top w:val="none" w:sz="0" w:space="0" w:color="auto"/>
            <w:left w:val="none" w:sz="0" w:space="0" w:color="auto"/>
            <w:bottom w:val="none" w:sz="0" w:space="0" w:color="auto"/>
            <w:right w:val="none" w:sz="0" w:space="0" w:color="auto"/>
          </w:divBdr>
        </w:div>
        <w:div w:id="1405569267">
          <w:marLeft w:val="0"/>
          <w:marRight w:val="0"/>
          <w:marTop w:val="0"/>
          <w:marBottom w:val="0"/>
          <w:divBdr>
            <w:top w:val="none" w:sz="0" w:space="0" w:color="auto"/>
            <w:left w:val="none" w:sz="0" w:space="0" w:color="auto"/>
            <w:bottom w:val="none" w:sz="0" w:space="0" w:color="auto"/>
            <w:right w:val="none" w:sz="0" w:space="0" w:color="auto"/>
          </w:divBdr>
        </w:div>
        <w:div w:id="1004357922">
          <w:marLeft w:val="0"/>
          <w:marRight w:val="0"/>
          <w:marTop w:val="0"/>
          <w:marBottom w:val="0"/>
          <w:divBdr>
            <w:top w:val="none" w:sz="0" w:space="0" w:color="auto"/>
            <w:left w:val="none" w:sz="0" w:space="0" w:color="auto"/>
            <w:bottom w:val="none" w:sz="0" w:space="0" w:color="auto"/>
            <w:right w:val="none" w:sz="0" w:space="0" w:color="auto"/>
          </w:divBdr>
        </w:div>
      </w:divsChild>
    </w:div>
    <w:div w:id="521820899">
      <w:bodyDiv w:val="1"/>
      <w:marLeft w:val="0"/>
      <w:marRight w:val="0"/>
      <w:marTop w:val="0"/>
      <w:marBottom w:val="0"/>
      <w:divBdr>
        <w:top w:val="none" w:sz="0" w:space="0" w:color="auto"/>
        <w:left w:val="none" w:sz="0" w:space="0" w:color="auto"/>
        <w:bottom w:val="none" w:sz="0" w:space="0" w:color="auto"/>
        <w:right w:val="none" w:sz="0" w:space="0" w:color="auto"/>
      </w:divBdr>
      <w:divsChild>
        <w:div w:id="1532064097">
          <w:marLeft w:val="0"/>
          <w:marRight w:val="0"/>
          <w:marTop w:val="0"/>
          <w:marBottom w:val="0"/>
          <w:divBdr>
            <w:top w:val="none" w:sz="0" w:space="0" w:color="auto"/>
            <w:left w:val="none" w:sz="0" w:space="0" w:color="auto"/>
            <w:bottom w:val="none" w:sz="0" w:space="0" w:color="auto"/>
            <w:right w:val="none" w:sz="0" w:space="0" w:color="auto"/>
          </w:divBdr>
        </w:div>
        <w:div w:id="777716321">
          <w:marLeft w:val="0"/>
          <w:marRight w:val="0"/>
          <w:marTop w:val="0"/>
          <w:marBottom w:val="0"/>
          <w:divBdr>
            <w:top w:val="none" w:sz="0" w:space="0" w:color="auto"/>
            <w:left w:val="none" w:sz="0" w:space="0" w:color="auto"/>
            <w:bottom w:val="none" w:sz="0" w:space="0" w:color="auto"/>
            <w:right w:val="none" w:sz="0" w:space="0" w:color="auto"/>
          </w:divBdr>
        </w:div>
        <w:div w:id="982350531">
          <w:marLeft w:val="0"/>
          <w:marRight w:val="0"/>
          <w:marTop w:val="0"/>
          <w:marBottom w:val="0"/>
          <w:divBdr>
            <w:top w:val="none" w:sz="0" w:space="0" w:color="auto"/>
            <w:left w:val="none" w:sz="0" w:space="0" w:color="auto"/>
            <w:bottom w:val="none" w:sz="0" w:space="0" w:color="auto"/>
            <w:right w:val="none" w:sz="0" w:space="0" w:color="auto"/>
          </w:divBdr>
        </w:div>
        <w:div w:id="872183594">
          <w:marLeft w:val="0"/>
          <w:marRight w:val="0"/>
          <w:marTop w:val="0"/>
          <w:marBottom w:val="0"/>
          <w:divBdr>
            <w:top w:val="none" w:sz="0" w:space="0" w:color="auto"/>
            <w:left w:val="none" w:sz="0" w:space="0" w:color="auto"/>
            <w:bottom w:val="none" w:sz="0" w:space="0" w:color="auto"/>
            <w:right w:val="none" w:sz="0" w:space="0" w:color="auto"/>
          </w:divBdr>
        </w:div>
        <w:div w:id="836649586">
          <w:marLeft w:val="0"/>
          <w:marRight w:val="0"/>
          <w:marTop w:val="0"/>
          <w:marBottom w:val="0"/>
          <w:divBdr>
            <w:top w:val="none" w:sz="0" w:space="0" w:color="auto"/>
            <w:left w:val="none" w:sz="0" w:space="0" w:color="auto"/>
            <w:bottom w:val="none" w:sz="0" w:space="0" w:color="auto"/>
            <w:right w:val="none" w:sz="0" w:space="0" w:color="auto"/>
          </w:divBdr>
        </w:div>
        <w:div w:id="883175654">
          <w:marLeft w:val="0"/>
          <w:marRight w:val="0"/>
          <w:marTop w:val="0"/>
          <w:marBottom w:val="0"/>
          <w:divBdr>
            <w:top w:val="none" w:sz="0" w:space="0" w:color="auto"/>
            <w:left w:val="none" w:sz="0" w:space="0" w:color="auto"/>
            <w:bottom w:val="none" w:sz="0" w:space="0" w:color="auto"/>
            <w:right w:val="none" w:sz="0" w:space="0" w:color="auto"/>
          </w:divBdr>
        </w:div>
        <w:div w:id="2132085589">
          <w:marLeft w:val="0"/>
          <w:marRight w:val="0"/>
          <w:marTop w:val="0"/>
          <w:marBottom w:val="0"/>
          <w:divBdr>
            <w:top w:val="none" w:sz="0" w:space="0" w:color="auto"/>
            <w:left w:val="none" w:sz="0" w:space="0" w:color="auto"/>
            <w:bottom w:val="none" w:sz="0" w:space="0" w:color="auto"/>
            <w:right w:val="none" w:sz="0" w:space="0" w:color="auto"/>
          </w:divBdr>
        </w:div>
        <w:div w:id="1009021466">
          <w:marLeft w:val="0"/>
          <w:marRight w:val="0"/>
          <w:marTop w:val="0"/>
          <w:marBottom w:val="0"/>
          <w:divBdr>
            <w:top w:val="none" w:sz="0" w:space="0" w:color="auto"/>
            <w:left w:val="none" w:sz="0" w:space="0" w:color="auto"/>
            <w:bottom w:val="none" w:sz="0" w:space="0" w:color="auto"/>
            <w:right w:val="none" w:sz="0" w:space="0" w:color="auto"/>
          </w:divBdr>
        </w:div>
        <w:div w:id="1806192330">
          <w:marLeft w:val="0"/>
          <w:marRight w:val="0"/>
          <w:marTop w:val="0"/>
          <w:marBottom w:val="0"/>
          <w:divBdr>
            <w:top w:val="none" w:sz="0" w:space="0" w:color="auto"/>
            <w:left w:val="none" w:sz="0" w:space="0" w:color="auto"/>
            <w:bottom w:val="none" w:sz="0" w:space="0" w:color="auto"/>
            <w:right w:val="none" w:sz="0" w:space="0" w:color="auto"/>
          </w:divBdr>
        </w:div>
        <w:div w:id="1045834556">
          <w:marLeft w:val="0"/>
          <w:marRight w:val="0"/>
          <w:marTop w:val="0"/>
          <w:marBottom w:val="0"/>
          <w:divBdr>
            <w:top w:val="none" w:sz="0" w:space="0" w:color="auto"/>
            <w:left w:val="none" w:sz="0" w:space="0" w:color="auto"/>
            <w:bottom w:val="none" w:sz="0" w:space="0" w:color="auto"/>
            <w:right w:val="none" w:sz="0" w:space="0" w:color="auto"/>
          </w:divBdr>
        </w:div>
        <w:div w:id="1047870585">
          <w:marLeft w:val="0"/>
          <w:marRight w:val="0"/>
          <w:marTop w:val="0"/>
          <w:marBottom w:val="0"/>
          <w:divBdr>
            <w:top w:val="none" w:sz="0" w:space="0" w:color="auto"/>
            <w:left w:val="none" w:sz="0" w:space="0" w:color="auto"/>
            <w:bottom w:val="none" w:sz="0" w:space="0" w:color="auto"/>
            <w:right w:val="none" w:sz="0" w:space="0" w:color="auto"/>
          </w:divBdr>
        </w:div>
        <w:div w:id="233246616">
          <w:marLeft w:val="0"/>
          <w:marRight w:val="0"/>
          <w:marTop w:val="0"/>
          <w:marBottom w:val="0"/>
          <w:divBdr>
            <w:top w:val="none" w:sz="0" w:space="0" w:color="auto"/>
            <w:left w:val="none" w:sz="0" w:space="0" w:color="auto"/>
            <w:bottom w:val="none" w:sz="0" w:space="0" w:color="auto"/>
            <w:right w:val="none" w:sz="0" w:space="0" w:color="auto"/>
          </w:divBdr>
        </w:div>
        <w:div w:id="1499929849">
          <w:marLeft w:val="0"/>
          <w:marRight w:val="0"/>
          <w:marTop w:val="0"/>
          <w:marBottom w:val="0"/>
          <w:divBdr>
            <w:top w:val="none" w:sz="0" w:space="0" w:color="auto"/>
            <w:left w:val="none" w:sz="0" w:space="0" w:color="auto"/>
            <w:bottom w:val="none" w:sz="0" w:space="0" w:color="auto"/>
            <w:right w:val="none" w:sz="0" w:space="0" w:color="auto"/>
          </w:divBdr>
        </w:div>
        <w:div w:id="389693987">
          <w:marLeft w:val="0"/>
          <w:marRight w:val="0"/>
          <w:marTop w:val="0"/>
          <w:marBottom w:val="0"/>
          <w:divBdr>
            <w:top w:val="none" w:sz="0" w:space="0" w:color="auto"/>
            <w:left w:val="none" w:sz="0" w:space="0" w:color="auto"/>
            <w:bottom w:val="none" w:sz="0" w:space="0" w:color="auto"/>
            <w:right w:val="none" w:sz="0" w:space="0" w:color="auto"/>
          </w:divBdr>
        </w:div>
        <w:div w:id="1192376384">
          <w:marLeft w:val="0"/>
          <w:marRight w:val="0"/>
          <w:marTop w:val="0"/>
          <w:marBottom w:val="0"/>
          <w:divBdr>
            <w:top w:val="none" w:sz="0" w:space="0" w:color="auto"/>
            <w:left w:val="none" w:sz="0" w:space="0" w:color="auto"/>
            <w:bottom w:val="none" w:sz="0" w:space="0" w:color="auto"/>
            <w:right w:val="none" w:sz="0" w:space="0" w:color="auto"/>
          </w:divBdr>
        </w:div>
        <w:div w:id="445126485">
          <w:marLeft w:val="0"/>
          <w:marRight w:val="0"/>
          <w:marTop w:val="0"/>
          <w:marBottom w:val="0"/>
          <w:divBdr>
            <w:top w:val="none" w:sz="0" w:space="0" w:color="auto"/>
            <w:left w:val="none" w:sz="0" w:space="0" w:color="auto"/>
            <w:bottom w:val="none" w:sz="0" w:space="0" w:color="auto"/>
            <w:right w:val="none" w:sz="0" w:space="0" w:color="auto"/>
          </w:divBdr>
        </w:div>
        <w:div w:id="702167029">
          <w:marLeft w:val="0"/>
          <w:marRight w:val="0"/>
          <w:marTop w:val="0"/>
          <w:marBottom w:val="0"/>
          <w:divBdr>
            <w:top w:val="none" w:sz="0" w:space="0" w:color="auto"/>
            <w:left w:val="none" w:sz="0" w:space="0" w:color="auto"/>
            <w:bottom w:val="none" w:sz="0" w:space="0" w:color="auto"/>
            <w:right w:val="none" w:sz="0" w:space="0" w:color="auto"/>
          </w:divBdr>
        </w:div>
      </w:divsChild>
    </w:div>
    <w:div w:id="587738512">
      <w:bodyDiv w:val="1"/>
      <w:marLeft w:val="0"/>
      <w:marRight w:val="0"/>
      <w:marTop w:val="0"/>
      <w:marBottom w:val="0"/>
      <w:divBdr>
        <w:top w:val="none" w:sz="0" w:space="0" w:color="auto"/>
        <w:left w:val="none" w:sz="0" w:space="0" w:color="auto"/>
        <w:bottom w:val="none" w:sz="0" w:space="0" w:color="auto"/>
        <w:right w:val="none" w:sz="0" w:space="0" w:color="auto"/>
      </w:divBdr>
      <w:divsChild>
        <w:div w:id="204950418">
          <w:marLeft w:val="0"/>
          <w:marRight w:val="0"/>
          <w:marTop w:val="0"/>
          <w:marBottom w:val="0"/>
          <w:divBdr>
            <w:top w:val="none" w:sz="0" w:space="0" w:color="auto"/>
            <w:left w:val="none" w:sz="0" w:space="0" w:color="auto"/>
            <w:bottom w:val="none" w:sz="0" w:space="0" w:color="auto"/>
            <w:right w:val="none" w:sz="0" w:space="0" w:color="auto"/>
          </w:divBdr>
        </w:div>
        <w:div w:id="1208418558">
          <w:marLeft w:val="0"/>
          <w:marRight w:val="0"/>
          <w:marTop w:val="0"/>
          <w:marBottom w:val="0"/>
          <w:divBdr>
            <w:top w:val="none" w:sz="0" w:space="0" w:color="auto"/>
            <w:left w:val="none" w:sz="0" w:space="0" w:color="auto"/>
            <w:bottom w:val="none" w:sz="0" w:space="0" w:color="auto"/>
            <w:right w:val="none" w:sz="0" w:space="0" w:color="auto"/>
          </w:divBdr>
        </w:div>
        <w:div w:id="578102987">
          <w:marLeft w:val="0"/>
          <w:marRight w:val="0"/>
          <w:marTop w:val="0"/>
          <w:marBottom w:val="0"/>
          <w:divBdr>
            <w:top w:val="none" w:sz="0" w:space="0" w:color="auto"/>
            <w:left w:val="none" w:sz="0" w:space="0" w:color="auto"/>
            <w:bottom w:val="none" w:sz="0" w:space="0" w:color="auto"/>
            <w:right w:val="none" w:sz="0" w:space="0" w:color="auto"/>
          </w:divBdr>
        </w:div>
        <w:div w:id="1031301834">
          <w:marLeft w:val="0"/>
          <w:marRight w:val="0"/>
          <w:marTop w:val="0"/>
          <w:marBottom w:val="0"/>
          <w:divBdr>
            <w:top w:val="none" w:sz="0" w:space="0" w:color="auto"/>
            <w:left w:val="none" w:sz="0" w:space="0" w:color="auto"/>
            <w:bottom w:val="none" w:sz="0" w:space="0" w:color="auto"/>
            <w:right w:val="none" w:sz="0" w:space="0" w:color="auto"/>
          </w:divBdr>
        </w:div>
        <w:div w:id="1653487657">
          <w:marLeft w:val="0"/>
          <w:marRight w:val="0"/>
          <w:marTop w:val="0"/>
          <w:marBottom w:val="0"/>
          <w:divBdr>
            <w:top w:val="none" w:sz="0" w:space="0" w:color="auto"/>
            <w:left w:val="none" w:sz="0" w:space="0" w:color="auto"/>
            <w:bottom w:val="none" w:sz="0" w:space="0" w:color="auto"/>
            <w:right w:val="none" w:sz="0" w:space="0" w:color="auto"/>
          </w:divBdr>
        </w:div>
        <w:div w:id="275602643">
          <w:marLeft w:val="0"/>
          <w:marRight w:val="0"/>
          <w:marTop w:val="0"/>
          <w:marBottom w:val="0"/>
          <w:divBdr>
            <w:top w:val="none" w:sz="0" w:space="0" w:color="auto"/>
            <w:left w:val="none" w:sz="0" w:space="0" w:color="auto"/>
            <w:bottom w:val="none" w:sz="0" w:space="0" w:color="auto"/>
            <w:right w:val="none" w:sz="0" w:space="0" w:color="auto"/>
          </w:divBdr>
        </w:div>
        <w:div w:id="639699606">
          <w:marLeft w:val="0"/>
          <w:marRight w:val="0"/>
          <w:marTop w:val="0"/>
          <w:marBottom w:val="0"/>
          <w:divBdr>
            <w:top w:val="none" w:sz="0" w:space="0" w:color="auto"/>
            <w:left w:val="none" w:sz="0" w:space="0" w:color="auto"/>
            <w:bottom w:val="none" w:sz="0" w:space="0" w:color="auto"/>
            <w:right w:val="none" w:sz="0" w:space="0" w:color="auto"/>
          </w:divBdr>
        </w:div>
        <w:div w:id="426779889">
          <w:marLeft w:val="0"/>
          <w:marRight w:val="0"/>
          <w:marTop w:val="0"/>
          <w:marBottom w:val="0"/>
          <w:divBdr>
            <w:top w:val="none" w:sz="0" w:space="0" w:color="auto"/>
            <w:left w:val="none" w:sz="0" w:space="0" w:color="auto"/>
            <w:bottom w:val="none" w:sz="0" w:space="0" w:color="auto"/>
            <w:right w:val="none" w:sz="0" w:space="0" w:color="auto"/>
          </w:divBdr>
        </w:div>
        <w:div w:id="960186601">
          <w:marLeft w:val="0"/>
          <w:marRight w:val="0"/>
          <w:marTop w:val="0"/>
          <w:marBottom w:val="0"/>
          <w:divBdr>
            <w:top w:val="none" w:sz="0" w:space="0" w:color="auto"/>
            <w:left w:val="none" w:sz="0" w:space="0" w:color="auto"/>
            <w:bottom w:val="none" w:sz="0" w:space="0" w:color="auto"/>
            <w:right w:val="none" w:sz="0" w:space="0" w:color="auto"/>
          </w:divBdr>
        </w:div>
        <w:div w:id="570232161">
          <w:marLeft w:val="0"/>
          <w:marRight w:val="0"/>
          <w:marTop w:val="0"/>
          <w:marBottom w:val="0"/>
          <w:divBdr>
            <w:top w:val="none" w:sz="0" w:space="0" w:color="auto"/>
            <w:left w:val="none" w:sz="0" w:space="0" w:color="auto"/>
            <w:bottom w:val="none" w:sz="0" w:space="0" w:color="auto"/>
            <w:right w:val="none" w:sz="0" w:space="0" w:color="auto"/>
          </w:divBdr>
        </w:div>
        <w:div w:id="1585728283">
          <w:marLeft w:val="0"/>
          <w:marRight w:val="0"/>
          <w:marTop w:val="0"/>
          <w:marBottom w:val="0"/>
          <w:divBdr>
            <w:top w:val="none" w:sz="0" w:space="0" w:color="auto"/>
            <w:left w:val="none" w:sz="0" w:space="0" w:color="auto"/>
            <w:bottom w:val="none" w:sz="0" w:space="0" w:color="auto"/>
            <w:right w:val="none" w:sz="0" w:space="0" w:color="auto"/>
          </w:divBdr>
        </w:div>
        <w:div w:id="2063672555">
          <w:marLeft w:val="0"/>
          <w:marRight w:val="0"/>
          <w:marTop w:val="0"/>
          <w:marBottom w:val="0"/>
          <w:divBdr>
            <w:top w:val="none" w:sz="0" w:space="0" w:color="auto"/>
            <w:left w:val="none" w:sz="0" w:space="0" w:color="auto"/>
            <w:bottom w:val="none" w:sz="0" w:space="0" w:color="auto"/>
            <w:right w:val="none" w:sz="0" w:space="0" w:color="auto"/>
          </w:divBdr>
        </w:div>
        <w:div w:id="1758863606">
          <w:marLeft w:val="0"/>
          <w:marRight w:val="0"/>
          <w:marTop w:val="0"/>
          <w:marBottom w:val="0"/>
          <w:divBdr>
            <w:top w:val="none" w:sz="0" w:space="0" w:color="auto"/>
            <w:left w:val="none" w:sz="0" w:space="0" w:color="auto"/>
            <w:bottom w:val="none" w:sz="0" w:space="0" w:color="auto"/>
            <w:right w:val="none" w:sz="0" w:space="0" w:color="auto"/>
          </w:divBdr>
        </w:div>
        <w:div w:id="545214085">
          <w:marLeft w:val="0"/>
          <w:marRight w:val="0"/>
          <w:marTop w:val="0"/>
          <w:marBottom w:val="0"/>
          <w:divBdr>
            <w:top w:val="none" w:sz="0" w:space="0" w:color="auto"/>
            <w:left w:val="none" w:sz="0" w:space="0" w:color="auto"/>
            <w:bottom w:val="none" w:sz="0" w:space="0" w:color="auto"/>
            <w:right w:val="none" w:sz="0" w:space="0" w:color="auto"/>
          </w:divBdr>
        </w:div>
        <w:div w:id="1435638059">
          <w:marLeft w:val="0"/>
          <w:marRight w:val="0"/>
          <w:marTop w:val="0"/>
          <w:marBottom w:val="0"/>
          <w:divBdr>
            <w:top w:val="none" w:sz="0" w:space="0" w:color="auto"/>
            <w:left w:val="none" w:sz="0" w:space="0" w:color="auto"/>
            <w:bottom w:val="none" w:sz="0" w:space="0" w:color="auto"/>
            <w:right w:val="none" w:sz="0" w:space="0" w:color="auto"/>
          </w:divBdr>
        </w:div>
        <w:div w:id="214968104">
          <w:marLeft w:val="0"/>
          <w:marRight w:val="0"/>
          <w:marTop w:val="0"/>
          <w:marBottom w:val="0"/>
          <w:divBdr>
            <w:top w:val="none" w:sz="0" w:space="0" w:color="auto"/>
            <w:left w:val="none" w:sz="0" w:space="0" w:color="auto"/>
            <w:bottom w:val="none" w:sz="0" w:space="0" w:color="auto"/>
            <w:right w:val="none" w:sz="0" w:space="0" w:color="auto"/>
          </w:divBdr>
        </w:div>
        <w:div w:id="972636765">
          <w:marLeft w:val="0"/>
          <w:marRight w:val="0"/>
          <w:marTop w:val="0"/>
          <w:marBottom w:val="0"/>
          <w:divBdr>
            <w:top w:val="none" w:sz="0" w:space="0" w:color="auto"/>
            <w:left w:val="none" w:sz="0" w:space="0" w:color="auto"/>
            <w:bottom w:val="none" w:sz="0" w:space="0" w:color="auto"/>
            <w:right w:val="none" w:sz="0" w:space="0" w:color="auto"/>
          </w:divBdr>
        </w:div>
        <w:div w:id="173082718">
          <w:marLeft w:val="0"/>
          <w:marRight w:val="0"/>
          <w:marTop w:val="0"/>
          <w:marBottom w:val="0"/>
          <w:divBdr>
            <w:top w:val="none" w:sz="0" w:space="0" w:color="auto"/>
            <w:left w:val="none" w:sz="0" w:space="0" w:color="auto"/>
            <w:bottom w:val="none" w:sz="0" w:space="0" w:color="auto"/>
            <w:right w:val="none" w:sz="0" w:space="0" w:color="auto"/>
          </w:divBdr>
        </w:div>
        <w:div w:id="2085450042">
          <w:marLeft w:val="0"/>
          <w:marRight w:val="0"/>
          <w:marTop w:val="0"/>
          <w:marBottom w:val="0"/>
          <w:divBdr>
            <w:top w:val="none" w:sz="0" w:space="0" w:color="auto"/>
            <w:left w:val="none" w:sz="0" w:space="0" w:color="auto"/>
            <w:bottom w:val="none" w:sz="0" w:space="0" w:color="auto"/>
            <w:right w:val="none" w:sz="0" w:space="0" w:color="auto"/>
          </w:divBdr>
        </w:div>
        <w:div w:id="1744638195">
          <w:marLeft w:val="0"/>
          <w:marRight w:val="0"/>
          <w:marTop w:val="0"/>
          <w:marBottom w:val="0"/>
          <w:divBdr>
            <w:top w:val="none" w:sz="0" w:space="0" w:color="auto"/>
            <w:left w:val="none" w:sz="0" w:space="0" w:color="auto"/>
            <w:bottom w:val="none" w:sz="0" w:space="0" w:color="auto"/>
            <w:right w:val="none" w:sz="0" w:space="0" w:color="auto"/>
          </w:divBdr>
        </w:div>
        <w:div w:id="1103846361">
          <w:marLeft w:val="0"/>
          <w:marRight w:val="0"/>
          <w:marTop w:val="0"/>
          <w:marBottom w:val="0"/>
          <w:divBdr>
            <w:top w:val="none" w:sz="0" w:space="0" w:color="auto"/>
            <w:left w:val="none" w:sz="0" w:space="0" w:color="auto"/>
            <w:bottom w:val="none" w:sz="0" w:space="0" w:color="auto"/>
            <w:right w:val="none" w:sz="0" w:space="0" w:color="auto"/>
          </w:divBdr>
        </w:div>
        <w:div w:id="1055935334">
          <w:marLeft w:val="0"/>
          <w:marRight w:val="0"/>
          <w:marTop w:val="0"/>
          <w:marBottom w:val="0"/>
          <w:divBdr>
            <w:top w:val="none" w:sz="0" w:space="0" w:color="auto"/>
            <w:left w:val="none" w:sz="0" w:space="0" w:color="auto"/>
            <w:bottom w:val="none" w:sz="0" w:space="0" w:color="auto"/>
            <w:right w:val="none" w:sz="0" w:space="0" w:color="auto"/>
          </w:divBdr>
        </w:div>
        <w:div w:id="489448224">
          <w:marLeft w:val="0"/>
          <w:marRight w:val="0"/>
          <w:marTop w:val="0"/>
          <w:marBottom w:val="0"/>
          <w:divBdr>
            <w:top w:val="none" w:sz="0" w:space="0" w:color="auto"/>
            <w:left w:val="none" w:sz="0" w:space="0" w:color="auto"/>
            <w:bottom w:val="none" w:sz="0" w:space="0" w:color="auto"/>
            <w:right w:val="none" w:sz="0" w:space="0" w:color="auto"/>
          </w:divBdr>
        </w:div>
        <w:div w:id="2064522471">
          <w:marLeft w:val="0"/>
          <w:marRight w:val="0"/>
          <w:marTop w:val="0"/>
          <w:marBottom w:val="0"/>
          <w:divBdr>
            <w:top w:val="none" w:sz="0" w:space="0" w:color="auto"/>
            <w:left w:val="none" w:sz="0" w:space="0" w:color="auto"/>
            <w:bottom w:val="none" w:sz="0" w:space="0" w:color="auto"/>
            <w:right w:val="none" w:sz="0" w:space="0" w:color="auto"/>
          </w:divBdr>
        </w:div>
        <w:div w:id="1486820076">
          <w:marLeft w:val="0"/>
          <w:marRight w:val="0"/>
          <w:marTop w:val="0"/>
          <w:marBottom w:val="0"/>
          <w:divBdr>
            <w:top w:val="none" w:sz="0" w:space="0" w:color="auto"/>
            <w:left w:val="none" w:sz="0" w:space="0" w:color="auto"/>
            <w:bottom w:val="none" w:sz="0" w:space="0" w:color="auto"/>
            <w:right w:val="none" w:sz="0" w:space="0" w:color="auto"/>
          </w:divBdr>
        </w:div>
        <w:div w:id="46420717">
          <w:marLeft w:val="0"/>
          <w:marRight w:val="0"/>
          <w:marTop w:val="0"/>
          <w:marBottom w:val="0"/>
          <w:divBdr>
            <w:top w:val="none" w:sz="0" w:space="0" w:color="auto"/>
            <w:left w:val="none" w:sz="0" w:space="0" w:color="auto"/>
            <w:bottom w:val="none" w:sz="0" w:space="0" w:color="auto"/>
            <w:right w:val="none" w:sz="0" w:space="0" w:color="auto"/>
          </w:divBdr>
        </w:div>
      </w:divsChild>
    </w:div>
    <w:div w:id="635987251">
      <w:bodyDiv w:val="1"/>
      <w:marLeft w:val="0"/>
      <w:marRight w:val="0"/>
      <w:marTop w:val="0"/>
      <w:marBottom w:val="0"/>
      <w:divBdr>
        <w:top w:val="none" w:sz="0" w:space="0" w:color="auto"/>
        <w:left w:val="none" w:sz="0" w:space="0" w:color="auto"/>
        <w:bottom w:val="none" w:sz="0" w:space="0" w:color="auto"/>
        <w:right w:val="none" w:sz="0" w:space="0" w:color="auto"/>
      </w:divBdr>
    </w:div>
    <w:div w:id="755630717">
      <w:bodyDiv w:val="1"/>
      <w:marLeft w:val="0"/>
      <w:marRight w:val="0"/>
      <w:marTop w:val="0"/>
      <w:marBottom w:val="0"/>
      <w:divBdr>
        <w:top w:val="none" w:sz="0" w:space="0" w:color="auto"/>
        <w:left w:val="none" w:sz="0" w:space="0" w:color="auto"/>
        <w:bottom w:val="none" w:sz="0" w:space="0" w:color="auto"/>
        <w:right w:val="none" w:sz="0" w:space="0" w:color="auto"/>
      </w:divBdr>
      <w:divsChild>
        <w:div w:id="1618020977">
          <w:marLeft w:val="0"/>
          <w:marRight w:val="0"/>
          <w:marTop w:val="0"/>
          <w:marBottom w:val="0"/>
          <w:divBdr>
            <w:top w:val="none" w:sz="0" w:space="0" w:color="auto"/>
            <w:left w:val="none" w:sz="0" w:space="0" w:color="auto"/>
            <w:bottom w:val="none" w:sz="0" w:space="0" w:color="auto"/>
            <w:right w:val="none" w:sz="0" w:space="0" w:color="auto"/>
          </w:divBdr>
        </w:div>
        <w:div w:id="753478247">
          <w:marLeft w:val="0"/>
          <w:marRight w:val="0"/>
          <w:marTop w:val="0"/>
          <w:marBottom w:val="0"/>
          <w:divBdr>
            <w:top w:val="none" w:sz="0" w:space="0" w:color="auto"/>
            <w:left w:val="none" w:sz="0" w:space="0" w:color="auto"/>
            <w:bottom w:val="none" w:sz="0" w:space="0" w:color="auto"/>
            <w:right w:val="none" w:sz="0" w:space="0" w:color="auto"/>
          </w:divBdr>
        </w:div>
        <w:div w:id="1363558634">
          <w:marLeft w:val="0"/>
          <w:marRight w:val="0"/>
          <w:marTop w:val="0"/>
          <w:marBottom w:val="0"/>
          <w:divBdr>
            <w:top w:val="none" w:sz="0" w:space="0" w:color="auto"/>
            <w:left w:val="none" w:sz="0" w:space="0" w:color="auto"/>
            <w:bottom w:val="none" w:sz="0" w:space="0" w:color="auto"/>
            <w:right w:val="none" w:sz="0" w:space="0" w:color="auto"/>
          </w:divBdr>
        </w:div>
        <w:div w:id="2031447943">
          <w:marLeft w:val="0"/>
          <w:marRight w:val="0"/>
          <w:marTop w:val="0"/>
          <w:marBottom w:val="0"/>
          <w:divBdr>
            <w:top w:val="none" w:sz="0" w:space="0" w:color="auto"/>
            <w:left w:val="none" w:sz="0" w:space="0" w:color="auto"/>
            <w:bottom w:val="none" w:sz="0" w:space="0" w:color="auto"/>
            <w:right w:val="none" w:sz="0" w:space="0" w:color="auto"/>
          </w:divBdr>
        </w:div>
        <w:div w:id="1118530741">
          <w:marLeft w:val="0"/>
          <w:marRight w:val="0"/>
          <w:marTop w:val="0"/>
          <w:marBottom w:val="0"/>
          <w:divBdr>
            <w:top w:val="none" w:sz="0" w:space="0" w:color="auto"/>
            <w:left w:val="none" w:sz="0" w:space="0" w:color="auto"/>
            <w:bottom w:val="none" w:sz="0" w:space="0" w:color="auto"/>
            <w:right w:val="none" w:sz="0" w:space="0" w:color="auto"/>
          </w:divBdr>
        </w:div>
        <w:div w:id="343291473">
          <w:marLeft w:val="0"/>
          <w:marRight w:val="0"/>
          <w:marTop w:val="0"/>
          <w:marBottom w:val="0"/>
          <w:divBdr>
            <w:top w:val="none" w:sz="0" w:space="0" w:color="auto"/>
            <w:left w:val="none" w:sz="0" w:space="0" w:color="auto"/>
            <w:bottom w:val="none" w:sz="0" w:space="0" w:color="auto"/>
            <w:right w:val="none" w:sz="0" w:space="0" w:color="auto"/>
          </w:divBdr>
        </w:div>
        <w:div w:id="1495997416">
          <w:marLeft w:val="0"/>
          <w:marRight w:val="0"/>
          <w:marTop w:val="0"/>
          <w:marBottom w:val="0"/>
          <w:divBdr>
            <w:top w:val="none" w:sz="0" w:space="0" w:color="auto"/>
            <w:left w:val="none" w:sz="0" w:space="0" w:color="auto"/>
            <w:bottom w:val="none" w:sz="0" w:space="0" w:color="auto"/>
            <w:right w:val="none" w:sz="0" w:space="0" w:color="auto"/>
          </w:divBdr>
        </w:div>
        <w:div w:id="478620016">
          <w:marLeft w:val="0"/>
          <w:marRight w:val="0"/>
          <w:marTop w:val="0"/>
          <w:marBottom w:val="0"/>
          <w:divBdr>
            <w:top w:val="none" w:sz="0" w:space="0" w:color="auto"/>
            <w:left w:val="none" w:sz="0" w:space="0" w:color="auto"/>
            <w:bottom w:val="none" w:sz="0" w:space="0" w:color="auto"/>
            <w:right w:val="none" w:sz="0" w:space="0" w:color="auto"/>
          </w:divBdr>
        </w:div>
        <w:div w:id="1416171385">
          <w:marLeft w:val="0"/>
          <w:marRight w:val="0"/>
          <w:marTop w:val="0"/>
          <w:marBottom w:val="0"/>
          <w:divBdr>
            <w:top w:val="none" w:sz="0" w:space="0" w:color="auto"/>
            <w:left w:val="none" w:sz="0" w:space="0" w:color="auto"/>
            <w:bottom w:val="none" w:sz="0" w:space="0" w:color="auto"/>
            <w:right w:val="none" w:sz="0" w:space="0" w:color="auto"/>
          </w:divBdr>
        </w:div>
        <w:div w:id="877427849">
          <w:marLeft w:val="0"/>
          <w:marRight w:val="0"/>
          <w:marTop w:val="0"/>
          <w:marBottom w:val="0"/>
          <w:divBdr>
            <w:top w:val="none" w:sz="0" w:space="0" w:color="auto"/>
            <w:left w:val="none" w:sz="0" w:space="0" w:color="auto"/>
            <w:bottom w:val="none" w:sz="0" w:space="0" w:color="auto"/>
            <w:right w:val="none" w:sz="0" w:space="0" w:color="auto"/>
          </w:divBdr>
        </w:div>
        <w:div w:id="901872213">
          <w:marLeft w:val="0"/>
          <w:marRight w:val="0"/>
          <w:marTop w:val="0"/>
          <w:marBottom w:val="0"/>
          <w:divBdr>
            <w:top w:val="none" w:sz="0" w:space="0" w:color="auto"/>
            <w:left w:val="none" w:sz="0" w:space="0" w:color="auto"/>
            <w:bottom w:val="none" w:sz="0" w:space="0" w:color="auto"/>
            <w:right w:val="none" w:sz="0" w:space="0" w:color="auto"/>
          </w:divBdr>
        </w:div>
        <w:div w:id="921643348">
          <w:marLeft w:val="0"/>
          <w:marRight w:val="0"/>
          <w:marTop w:val="0"/>
          <w:marBottom w:val="0"/>
          <w:divBdr>
            <w:top w:val="none" w:sz="0" w:space="0" w:color="auto"/>
            <w:left w:val="none" w:sz="0" w:space="0" w:color="auto"/>
            <w:bottom w:val="none" w:sz="0" w:space="0" w:color="auto"/>
            <w:right w:val="none" w:sz="0" w:space="0" w:color="auto"/>
          </w:divBdr>
        </w:div>
        <w:div w:id="207649485">
          <w:marLeft w:val="0"/>
          <w:marRight w:val="0"/>
          <w:marTop w:val="0"/>
          <w:marBottom w:val="0"/>
          <w:divBdr>
            <w:top w:val="none" w:sz="0" w:space="0" w:color="auto"/>
            <w:left w:val="none" w:sz="0" w:space="0" w:color="auto"/>
            <w:bottom w:val="none" w:sz="0" w:space="0" w:color="auto"/>
            <w:right w:val="none" w:sz="0" w:space="0" w:color="auto"/>
          </w:divBdr>
        </w:div>
        <w:div w:id="874392862">
          <w:marLeft w:val="0"/>
          <w:marRight w:val="0"/>
          <w:marTop w:val="0"/>
          <w:marBottom w:val="0"/>
          <w:divBdr>
            <w:top w:val="none" w:sz="0" w:space="0" w:color="auto"/>
            <w:left w:val="none" w:sz="0" w:space="0" w:color="auto"/>
            <w:bottom w:val="none" w:sz="0" w:space="0" w:color="auto"/>
            <w:right w:val="none" w:sz="0" w:space="0" w:color="auto"/>
          </w:divBdr>
        </w:div>
        <w:div w:id="1958903086">
          <w:marLeft w:val="0"/>
          <w:marRight w:val="0"/>
          <w:marTop w:val="0"/>
          <w:marBottom w:val="0"/>
          <w:divBdr>
            <w:top w:val="none" w:sz="0" w:space="0" w:color="auto"/>
            <w:left w:val="none" w:sz="0" w:space="0" w:color="auto"/>
            <w:bottom w:val="none" w:sz="0" w:space="0" w:color="auto"/>
            <w:right w:val="none" w:sz="0" w:space="0" w:color="auto"/>
          </w:divBdr>
        </w:div>
        <w:div w:id="1846433121">
          <w:marLeft w:val="0"/>
          <w:marRight w:val="0"/>
          <w:marTop w:val="0"/>
          <w:marBottom w:val="0"/>
          <w:divBdr>
            <w:top w:val="none" w:sz="0" w:space="0" w:color="auto"/>
            <w:left w:val="none" w:sz="0" w:space="0" w:color="auto"/>
            <w:bottom w:val="none" w:sz="0" w:space="0" w:color="auto"/>
            <w:right w:val="none" w:sz="0" w:space="0" w:color="auto"/>
          </w:divBdr>
        </w:div>
        <w:div w:id="213583608">
          <w:marLeft w:val="0"/>
          <w:marRight w:val="0"/>
          <w:marTop w:val="0"/>
          <w:marBottom w:val="0"/>
          <w:divBdr>
            <w:top w:val="none" w:sz="0" w:space="0" w:color="auto"/>
            <w:left w:val="none" w:sz="0" w:space="0" w:color="auto"/>
            <w:bottom w:val="none" w:sz="0" w:space="0" w:color="auto"/>
            <w:right w:val="none" w:sz="0" w:space="0" w:color="auto"/>
          </w:divBdr>
        </w:div>
        <w:div w:id="1540893374">
          <w:marLeft w:val="0"/>
          <w:marRight w:val="0"/>
          <w:marTop w:val="0"/>
          <w:marBottom w:val="0"/>
          <w:divBdr>
            <w:top w:val="none" w:sz="0" w:space="0" w:color="auto"/>
            <w:left w:val="none" w:sz="0" w:space="0" w:color="auto"/>
            <w:bottom w:val="none" w:sz="0" w:space="0" w:color="auto"/>
            <w:right w:val="none" w:sz="0" w:space="0" w:color="auto"/>
          </w:divBdr>
        </w:div>
        <w:div w:id="1209301218">
          <w:marLeft w:val="0"/>
          <w:marRight w:val="0"/>
          <w:marTop w:val="0"/>
          <w:marBottom w:val="0"/>
          <w:divBdr>
            <w:top w:val="none" w:sz="0" w:space="0" w:color="auto"/>
            <w:left w:val="none" w:sz="0" w:space="0" w:color="auto"/>
            <w:bottom w:val="none" w:sz="0" w:space="0" w:color="auto"/>
            <w:right w:val="none" w:sz="0" w:space="0" w:color="auto"/>
          </w:divBdr>
        </w:div>
        <w:div w:id="383717286">
          <w:marLeft w:val="0"/>
          <w:marRight w:val="0"/>
          <w:marTop w:val="0"/>
          <w:marBottom w:val="0"/>
          <w:divBdr>
            <w:top w:val="none" w:sz="0" w:space="0" w:color="auto"/>
            <w:left w:val="none" w:sz="0" w:space="0" w:color="auto"/>
            <w:bottom w:val="none" w:sz="0" w:space="0" w:color="auto"/>
            <w:right w:val="none" w:sz="0" w:space="0" w:color="auto"/>
          </w:divBdr>
        </w:div>
        <w:div w:id="1680699710">
          <w:marLeft w:val="0"/>
          <w:marRight w:val="0"/>
          <w:marTop w:val="0"/>
          <w:marBottom w:val="0"/>
          <w:divBdr>
            <w:top w:val="none" w:sz="0" w:space="0" w:color="auto"/>
            <w:left w:val="none" w:sz="0" w:space="0" w:color="auto"/>
            <w:bottom w:val="none" w:sz="0" w:space="0" w:color="auto"/>
            <w:right w:val="none" w:sz="0" w:space="0" w:color="auto"/>
          </w:divBdr>
        </w:div>
        <w:div w:id="2005426139">
          <w:marLeft w:val="0"/>
          <w:marRight w:val="0"/>
          <w:marTop w:val="0"/>
          <w:marBottom w:val="0"/>
          <w:divBdr>
            <w:top w:val="none" w:sz="0" w:space="0" w:color="auto"/>
            <w:left w:val="none" w:sz="0" w:space="0" w:color="auto"/>
            <w:bottom w:val="none" w:sz="0" w:space="0" w:color="auto"/>
            <w:right w:val="none" w:sz="0" w:space="0" w:color="auto"/>
          </w:divBdr>
        </w:div>
        <w:div w:id="1796674960">
          <w:marLeft w:val="0"/>
          <w:marRight w:val="0"/>
          <w:marTop w:val="0"/>
          <w:marBottom w:val="0"/>
          <w:divBdr>
            <w:top w:val="none" w:sz="0" w:space="0" w:color="auto"/>
            <w:left w:val="none" w:sz="0" w:space="0" w:color="auto"/>
            <w:bottom w:val="none" w:sz="0" w:space="0" w:color="auto"/>
            <w:right w:val="none" w:sz="0" w:space="0" w:color="auto"/>
          </w:divBdr>
        </w:div>
        <w:div w:id="1179537548">
          <w:marLeft w:val="0"/>
          <w:marRight w:val="0"/>
          <w:marTop w:val="0"/>
          <w:marBottom w:val="0"/>
          <w:divBdr>
            <w:top w:val="none" w:sz="0" w:space="0" w:color="auto"/>
            <w:left w:val="none" w:sz="0" w:space="0" w:color="auto"/>
            <w:bottom w:val="none" w:sz="0" w:space="0" w:color="auto"/>
            <w:right w:val="none" w:sz="0" w:space="0" w:color="auto"/>
          </w:divBdr>
        </w:div>
        <w:div w:id="480778649">
          <w:marLeft w:val="0"/>
          <w:marRight w:val="0"/>
          <w:marTop w:val="0"/>
          <w:marBottom w:val="0"/>
          <w:divBdr>
            <w:top w:val="none" w:sz="0" w:space="0" w:color="auto"/>
            <w:left w:val="none" w:sz="0" w:space="0" w:color="auto"/>
            <w:bottom w:val="none" w:sz="0" w:space="0" w:color="auto"/>
            <w:right w:val="none" w:sz="0" w:space="0" w:color="auto"/>
          </w:divBdr>
        </w:div>
        <w:div w:id="51777586">
          <w:marLeft w:val="0"/>
          <w:marRight w:val="0"/>
          <w:marTop w:val="0"/>
          <w:marBottom w:val="0"/>
          <w:divBdr>
            <w:top w:val="none" w:sz="0" w:space="0" w:color="auto"/>
            <w:left w:val="none" w:sz="0" w:space="0" w:color="auto"/>
            <w:bottom w:val="none" w:sz="0" w:space="0" w:color="auto"/>
            <w:right w:val="none" w:sz="0" w:space="0" w:color="auto"/>
          </w:divBdr>
        </w:div>
        <w:div w:id="1707482146">
          <w:marLeft w:val="0"/>
          <w:marRight w:val="0"/>
          <w:marTop w:val="0"/>
          <w:marBottom w:val="0"/>
          <w:divBdr>
            <w:top w:val="none" w:sz="0" w:space="0" w:color="auto"/>
            <w:left w:val="none" w:sz="0" w:space="0" w:color="auto"/>
            <w:bottom w:val="none" w:sz="0" w:space="0" w:color="auto"/>
            <w:right w:val="none" w:sz="0" w:space="0" w:color="auto"/>
          </w:divBdr>
        </w:div>
        <w:div w:id="1393387484">
          <w:marLeft w:val="0"/>
          <w:marRight w:val="0"/>
          <w:marTop w:val="0"/>
          <w:marBottom w:val="0"/>
          <w:divBdr>
            <w:top w:val="none" w:sz="0" w:space="0" w:color="auto"/>
            <w:left w:val="none" w:sz="0" w:space="0" w:color="auto"/>
            <w:bottom w:val="none" w:sz="0" w:space="0" w:color="auto"/>
            <w:right w:val="none" w:sz="0" w:space="0" w:color="auto"/>
          </w:divBdr>
        </w:div>
      </w:divsChild>
    </w:div>
    <w:div w:id="764770637">
      <w:bodyDiv w:val="1"/>
      <w:marLeft w:val="0"/>
      <w:marRight w:val="0"/>
      <w:marTop w:val="0"/>
      <w:marBottom w:val="0"/>
      <w:divBdr>
        <w:top w:val="none" w:sz="0" w:space="0" w:color="auto"/>
        <w:left w:val="none" w:sz="0" w:space="0" w:color="auto"/>
        <w:bottom w:val="none" w:sz="0" w:space="0" w:color="auto"/>
        <w:right w:val="none" w:sz="0" w:space="0" w:color="auto"/>
      </w:divBdr>
      <w:divsChild>
        <w:div w:id="2060322860">
          <w:marLeft w:val="0"/>
          <w:marRight w:val="0"/>
          <w:marTop w:val="0"/>
          <w:marBottom w:val="0"/>
          <w:divBdr>
            <w:top w:val="none" w:sz="0" w:space="0" w:color="auto"/>
            <w:left w:val="none" w:sz="0" w:space="0" w:color="auto"/>
            <w:bottom w:val="none" w:sz="0" w:space="0" w:color="auto"/>
            <w:right w:val="none" w:sz="0" w:space="0" w:color="auto"/>
          </w:divBdr>
        </w:div>
        <w:div w:id="446312894">
          <w:marLeft w:val="0"/>
          <w:marRight w:val="0"/>
          <w:marTop w:val="0"/>
          <w:marBottom w:val="0"/>
          <w:divBdr>
            <w:top w:val="none" w:sz="0" w:space="0" w:color="auto"/>
            <w:left w:val="none" w:sz="0" w:space="0" w:color="auto"/>
            <w:bottom w:val="none" w:sz="0" w:space="0" w:color="auto"/>
            <w:right w:val="none" w:sz="0" w:space="0" w:color="auto"/>
          </w:divBdr>
        </w:div>
        <w:div w:id="1432310363">
          <w:marLeft w:val="0"/>
          <w:marRight w:val="0"/>
          <w:marTop w:val="0"/>
          <w:marBottom w:val="0"/>
          <w:divBdr>
            <w:top w:val="none" w:sz="0" w:space="0" w:color="auto"/>
            <w:left w:val="none" w:sz="0" w:space="0" w:color="auto"/>
            <w:bottom w:val="none" w:sz="0" w:space="0" w:color="auto"/>
            <w:right w:val="none" w:sz="0" w:space="0" w:color="auto"/>
          </w:divBdr>
        </w:div>
        <w:div w:id="479926060">
          <w:marLeft w:val="0"/>
          <w:marRight w:val="0"/>
          <w:marTop w:val="0"/>
          <w:marBottom w:val="0"/>
          <w:divBdr>
            <w:top w:val="none" w:sz="0" w:space="0" w:color="auto"/>
            <w:left w:val="none" w:sz="0" w:space="0" w:color="auto"/>
            <w:bottom w:val="none" w:sz="0" w:space="0" w:color="auto"/>
            <w:right w:val="none" w:sz="0" w:space="0" w:color="auto"/>
          </w:divBdr>
        </w:div>
        <w:div w:id="289558010">
          <w:marLeft w:val="0"/>
          <w:marRight w:val="0"/>
          <w:marTop w:val="0"/>
          <w:marBottom w:val="0"/>
          <w:divBdr>
            <w:top w:val="none" w:sz="0" w:space="0" w:color="auto"/>
            <w:left w:val="none" w:sz="0" w:space="0" w:color="auto"/>
            <w:bottom w:val="none" w:sz="0" w:space="0" w:color="auto"/>
            <w:right w:val="none" w:sz="0" w:space="0" w:color="auto"/>
          </w:divBdr>
        </w:div>
        <w:div w:id="2097707396">
          <w:marLeft w:val="0"/>
          <w:marRight w:val="0"/>
          <w:marTop w:val="0"/>
          <w:marBottom w:val="0"/>
          <w:divBdr>
            <w:top w:val="none" w:sz="0" w:space="0" w:color="auto"/>
            <w:left w:val="none" w:sz="0" w:space="0" w:color="auto"/>
            <w:bottom w:val="none" w:sz="0" w:space="0" w:color="auto"/>
            <w:right w:val="none" w:sz="0" w:space="0" w:color="auto"/>
          </w:divBdr>
        </w:div>
        <w:div w:id="1521313120">
          <w:marLeft w:val="0"/>
          <w:marRight w:val="0"/>
          <w:marTop w:val="0"/>
          <w:marBottom w:val="0"/>
          <w:divBdr>
            <w:top w:val="none" w:sz="0" w:space="0" w:color="auto"/>
            <w:left w:val="none" w:sz="0" w:space="0" w:color="auto"/>
            <w:bottom w:val="none" w:sz="0" w:space="0" w:color="auto"/>
            <w:right w:val="none" w:sz="0" w:space="0" w:color="auto"/>
          </w:divBdr>
        </w:div>
        <w:div w:id="836381775">
          <w:marLeft w:val="0"/>
          <w:marRight w:val="0"/>
          <w:marTop w:val="0"/>
          <w:marBottom w:val="0"/>
          <w:divBdr>
            <w:top w:val="none" w:sz="0" w:space="0" w:color="auto"/>
            <w:left w:val="none" w:sz="0" w:space="0" w:color="auto"/>
            <w:bottom w:val="none" w:sz="0" w:space="0" w:color="auto"/>
            <w:right w:val="none" w:sz="0" w:space="0" w:color="auto"/>
          </w:divBdr>
        </w:div>
        <w:div w:id="1738163774">
          <w:marLeft w:val="0"/>
          <w:marRight w:val="0"/>
          <w:marTop w:val="0"/>
          <w:marBottom w:val="0"/>
          <w:divBdr>
            <w:top w:val="none" w:sz="0" w:space="0" w:color="auto"/>
            <w:left w:val="none" w:sz="0" w:space="0" w:color="auto"/>
            <w:bottom w:val="none" w:sz="0" w:space="0" w:color="auto"/>
            <w:right w:val="none" w:sz="0" w:space="0" w:color="auto"/>
          </w:divBdr>
        </w:div>
        <w:div w:id="1539733583">
          <w:marLeft w:val="0"/>
          <w:marRight w:val="0"/>
          <w:marTop w:val="0"/>
          <w:marBottom w:val="0"/>
          <w:divBdr>
            <w:top w:val="none" w:sz="0" w:space="0" w:color="auto"/>
            <w:left w:val="none" w:sz="0" w:space="0" w:color="auto"/>
            <w:bottom w:val="none" w:sz="0" w:space="0" w:color="auto"/>
            <w:right w:val="none" w:sz="0" w:space="0" w:color="auto"/>
          </w:divBdr>
        </w:div>
        <w:div w:id="697198998">
          <w:marLeft w:val="0"/>
          <w:marRight w:val="0"/>
          <w:marTop w:val="0"/>
          <w:marBottom w:val="0"/>
          <w:divBdr>
            <w:top w:val="none" w:sz="0" w:space="0" w:color="auto"/>
            <w:left w:val="none" w:sz="0" w:space="0" w:color="auto"/>
            <w:bottom w:val="none" w:sz="0" w:space="0" w:color="auto"/>
            <w:right w:val="none" w:sz="0" w:space="0" w:color="auto"/>
          </w:divBdr>
        </w:div>
        <w:div w:id="1243830762">
          <w:marLeft w:val="0"/>
          <w:marRight w:val="0"/>
          <w:marTop w:val="0"/>
          <w:marBottom w:val="0"/>
          <w:divBdr>
            <w:top w:val="none" w:sz="0" w:space="0" w:color="auto"/>
            <w:left w:val="none" w:sz="0" w:space="0" w:color="auto"/>
            <w:bottom w:val="none" w:sz="0" w:space="0" w:color="auto"/>
            <w:right w:val="none" w:sz="0" w:space="0" w:color="auto"/>
          </w:divBdr>
        </w:div>
        <w:div w:id="151720057">
          <w:marLeft w:val="0"/>
          <w:marRight w:val="0"/>
          <w:marTop w:val="0"/>
          <w:marBottom w:val="0"/>
          <w:divBdr>
            <w:top w:val="none" w:sz="0" w:space="0" w:color="auto"/>
            <w:left w:val="none" w:sz="0" w:space="0" w:color="auto"/>
            <w:bottom w:val="none" w:sz="0" w:space="0" w:color="auto"/>
            <w:right w:val="none" w:sz="0" w:space="0" w:color="auto"/>
          </w:divBdr>
        </w:div>
        <w:div w:id="272520120">
          <w:marLeft w:val="0"/>
          <w:marRight w:val="0"/>
          <w:marTop w:val="0"/>
          <w:marBottom w:val="0"/>
          <w:divBdr>
            <w:top w:val="none" w:sz="0" w:space="0" w:color="auto"/>
            <w:left w:val="none" w:sz="0" w:space="0" w:color="auto"/>
            <w:bottom w:val="none" w:sz="0" w:space="0" w:color="auto"/>
            <w:right w:val="none" w:sz="0" w:space="0" w:color="auto"/>
          </w:divBdr>
        </w:div>
        <w:div w:id="1268198358">
          <w:marLeft w:val="0"/>
          <w:marRight w:val="0"/>
          <w:marTop w:val="0"/>
          <w:marBottom w:val="0"/>
          <w:divBdr>
            <w:top w:val="none" w:sz="0" w:space="0" w:color="auto"/>
            <w:left w:val="none" w:sz="0" w:space="0" w:color="auto"/>
            <w:bottom w:val="none" w:sz="0" w:space="0" w:color="auto"/>
            <w:right w:val="none" w:sz="0" w:space="0" w:color="auto"/>
          </w:divBdr>
        </w:div>
        <w:div w:id="1340620013">
          <w:marLeft w:val="0"/>
          <w:marRight w:val="0"/>
          <w:marTop w:val="0"/>
          <w:marBottom w:val="0"/>
          <w:divBdr>
            <w:top w:val="none" w:sz="0" w:space="0" w:color="auto"/>
            <w:left w:val="none" w:sz="0" w:space="0" w:color="auto"/>
            <w:bottom w:val="none" w:sz="0" w:space="0" w:color="auto"/>
            <w:right w:val="none" w:sz="0" w:space="0" w:color="auto"/>
          </w:divBdr>
        </w:div>
        <w:div w:id="2021882709">
          <w:marLeft w:val="0"/>
          <w:marRight w:val="0"/>
          <w:marTop w:val="0"/>
          <w:marBottom w:val="0"/>
          <w:divBdr>
            <w:top w:val="none" w:sz="0" w:space="0" w:color="auto"/>
            <w:left w:val="none" w:sz="0" w:space="0" w:color="auto"/>
            <w:bottom w:val="none" w:sz="0" w:space="0" w:color="auto"/>
            <w:right w:val="none" w:sz="0" w:space="0" w:color="auto"/>
          </w:divBdr>
        </w:div>
        <w:div w:id="191650222">
          <w:marLeft w:val="0"/>
          <w:marRight w:val="0"/>
          <w:marTop w:val="0"/>
          <w:marBottom w:val="0"/>
          <w:divBdr>
            <w:top w:val="none" w:sz="0" w:space="0" w:color="auto"/>
            <w:left w:val="none" w:sz="0" w:space="0" w:color="auto"/>
            <w:bottom w:val="none" w:sz="0" w:space="0" w:color="auto"/>
            <w:right w:val="none" w:sz="0" w:space="0" w:color="auto"/>
          </w:divBdr>
        </w:div>
        <w:div w:id="364214719">
          <w:marLeft w:val="0"/>
          <w:marRight w:val="0"/>
          <w:marTop w:val="0"/>
          <w:marBottom w:val="0"/>
          <w:divBdr>
            <w:top w:val="none" w:sz="0" w:space="0" w:color="auto"/>
            <w:left w:val="none" w:sz="0" w:space="0" w:color="auto"/>
            <w:bottom w:val="none" w:sz="0" w:space="0" w:color="auto"/>
            <w:right w:val="none" w:sz="0" w:space="0" w:color="auto"/>
          </w:divBdr>
        </w:div>
        <w:div w:id="1272592455">
          <w:marLeft w:val="0"/>
          <w:marRight w:val="0"/>
          <w:marTop w:val="0"/>
          <w:marBottom w:val="0"/>
          <w:divBdr>
            <w:top w:val="none" w:sz="0" w:space="0" w:color="auto"/>
            <w:left w:val="none" w:sz="0" w:space="0" w:color="auto"/>
            <w:bottom w:val="none" w:sz="0" w:space="0" w:color="auto"/>
            <w:right w:val="none" w:sz="0" w:space="0" w:color="auto"/>
          </w:divBdr>
        </w:div>
        <w:div w:id="255797065">
          <w:marLeft w:val="0"/>
          <w:marRight w:val="0"/>
          <w:marTop w:val="0"/>
          <w:marBottom w:val="0"/>
          <w:divBdr>
            <w:top w:val="none" w:sz="0" w:space="0" w:color="auto"/>
            <w:left w:val="none" w:sz="0" w:space="0" w:color="auto"/>
            <w:bottom w:val="none" w:sz="0" w:space="0" w:color="auto"/>
            <w:right w:val="none" w:sz="0" w:space="0" w:color="auto"/>
          </w:divBdr>
        </w:div>
        <w:div w:id="904877703">
          <w:marLeft w:val="0"/>
          <w:marRight w:val="0"/>
          <w:marTop w:val="0"/>
          <w:marBottom w:val="0"/>
          <w:divBdr>
            <w:top w:val="none" w:sz="0" w:space="0" w:color="auto"/>
            <w:left w:val="none" w:sz="0" w:space="0" w:color="auto"/>
            <w:bottom w:val="none" w:sz="0" w:space="0" w:color="auto"/>
            <w:right w:val="none" w:sz="0" w:space="0" w:color="auto"/>
          </w:divBdr>
        </w:div>
        <w:div w:id="305666327">
          <w:marLeft w:val="0"/>
          <w:marRight w:val="0"/>
          <w:marTop w:val="0"/>
          <w:marBottom w:val="0"/>
          <w:divBdr>
            <w:top w:val="none" w:sz="0" w:space="0" w:color="auto"/>
            <w:left w:val="none" w:sz="0" w:space="0" w:color="auto"/>
            <w:bottom w:val="none" w:sz="0" w:space="0" w:color="auto"/>
            <w:right w:val="none" w:sz="0" w:space="0" w:color="auto"/>
          </w:divBdr>
        </w:div>
      </w:divsChild>
    </w:div>
    <w:div w:id="796028047">
      <w:bodyDiv w:val="1"/>
      <w:marLeft w:val="0"/>
      <w:marRight w:val="0"/>
      <w:marTop w:val="0"/>
      <w:marBottom w:val="0"/>
      <w:divBdr>
        <w:top w:val="none" w:sz="0" w:space="0" w:color="auto"/>
        <w:left w:val="none" w:sz="0" w:space="0" w:color="auto"/>
        <w:bottom w:val="none" w:sz="0" w:space="0" w:color="auto"/>
        <w:right w:val="none" w:sz="0" w:space="0" w:color="auto"/>
      </w:divBdr>
      <w:divsChild>
        <w:div w:id="621378335">
          <w:marLeft w:val="0"/>
          <w:marRight w:val="0"/>
          <w:marTop w:val="0"/>
          <w:marBottom w:val="0"/>
          <w:divBdr>
            <w:top w:val="none" w:sz="0" w:space="0" w:color="auto"/>
            <w:left w:val="none" w:sz="0" w:space="0" w:color="auto"/>
            <w:bottom w:val="none" w:sz="0" w:space="0" w:color="auto"/>
            <w:right w:val="none" w:sz="0" w:space="0" w:color="auto"/>
          </w:divBdr>
        </w:div>
        <w:div w:id="285163788">
          <w:marLeft w:val="0"/>
          <w:marRight w:val="0"/>
          <w:marTop w:val="0"/>
          <w:marBottom w:val="0"/>
          <w:divBdr>
            <w:top w:val="none" w:sz="0" w:space="0" w:color="auto"/>
            <w:left w:val="none" w:sz="0" w:space="0" w:color="auto"/>
            <w:bottom w:val="none" w:sz="0" w:space="0" w:color="auto"/>
            <w:right w:val="none" w:sz="0" w:space="0" w:color="auto"/>
          </w:divBdr>
        </w:div>
        <w:div w:id="118647285">
          <w:marLeft w:val="0"/>
          <w:marRight w:val="0"/>
          <w:marTop w:val="0"/>
          <w:marBottom w:val="0"/>
          <w:divBdr>
            <w:top w:val="none" w:sz="0" w:space="0" w:color="auto"/>
            <w:left w:val="none" w:sz="0" w:space="0" w:color="auto"/>
            <w:bottom w:val="none" w:sz="0" w:space="0" w:color="auto"/>
            <w:right w:val="none" w:sz="0" w:space="0" w:color="auto"/>
          </w:divBdr>
        </w:div>
        <w:div w:id="45374073">
          <w:marLeft w:val="0"/>
          <w:marRight w:val="0"/>
          <w:marTop w:val="0"/>
          <w:marBottom w:val="0"/>
          <w:divBdr>
            <w:top w:val="none" w:sz="0" w:space="0" w:color="auto"/>
            <w:left w:val="none" w:sz="0" w:space="0" w:color="auto"/>
            <w:bottom w:val="none" w:sz="0" w:space="0" w:color="auto"/>
            <w:right w:val="none" w:sz="0" w:space="0" w:color="auto"/>
          </w:divBdr>
        </w:div>
        <w:div w:id="1719821493">
          <w:marLeft w:val="0"/>
          <w:marRight w:val="0"/>
          <w:marTop w:val="0"/>
          <w:marBottom w:val="0"/>
          <w:divBdr>
            <w:top w:val="none" w:sz="0" w:space="0" w:color="auto"/>
            <w:left w:val="none" w:sz="0" w:space="0" w:color="auto"/>
            <w:bottom w:val="none" w:sz="0" w:space="0" w:color="auto"/>
            <w:right w:val="none" w:sz="0" w:space="0" w:color="auto"/>
          </w:divBdr>
        </w:div>
        <w:div w:id="212885813">
          <w:marLeft w:val="0"/>
          <w:marRight w:val="0"/>
          <w:marTop w:val="0"/>
          <w:marBottom w:val="0"/>
          <w:divBdr>
            <w:top w:val="none" w:sz="0" w:space="0" w:color="auto"/>
            <w:left w:val="none" w:sz="0" w:space="0" w:color="auto"/>
            <w:bottom w:val="none" w:sz="0" w:space="0" w:color="auto"/>
            <w:right w:val="none" w:sz="0" w:space="0" w:color="auto"/>
          </w:divBdr>
        </w:div>
        <w:div w:id="1160661283">
          <w:marLeft w:val="0"/>
          <w:marRight w:val="0"/>
          <w:marTop w:val="0"/>
          <w:marBottom w:val="0"/>
          <w:divBdr>
            <w:top w:val="none" w:sz="0" w:space="0" w:color="auto"/>
            <w:left w:val="none" w:sz="0" w:space="0" w:color="auto"/>
            <w:bottom w:val="none" w:sz="0" w:space="0" w:color="auto"/>
            <w:right w:val="none" w:sz="0" w:space="0" w:color="auto"/>
          </w:divBdr>
        </w:div>
      </w:divsChild>
    </w:div>
    <w:div w:id="827013048">
      <w:bodyDiv w:val="1"/>
      <w:marLeft w:val="0"/>
      <w:marRight w:val="0"/>
      <w:marTop w:val="0"/>
      <w:marBottom w:val="0"/>
      <w:divBdr>
        <w:top w:val="none" w:sz="0" w:space="0" w:color="auto"/>
        <w:left w:val="none" w:sz="0" w:space="0" w:color="auto"/>
        <w:bottom w:val="none" w:sz="0" w:space="0" w:color="auto"/>
        <w:right w:val="none" w:sz="0" w:space="0" w:color="auto"/>
      </w:divBdr>
      <w:divsChild>
        <w:div w:id="485972981">
          <w:marLeft w:val="0"/>
          <w:marRight w:val="0"/>
          <w:marTop w:val="0"/>
          <w:marBottom w:val="0"/>
          <w:divBdr>
            <w:top w:val="none" w:sz="0" w:space="0" w:color="auto"/>
            <w:left w:val="none" w:sz="0" w:space="0" w:color="auto"/>
            <w:bottom w:val="none" w:sz="0" w:space="0" w:color="auto"/>
            <w:right w:val="none" w:sz="0" w:space="0" w:color="auto"/>
          </w:divBdr>
        </w:div>
      </w:divsChild>
    </w:div>
    <w:div w:id="858079329">
      <w:bodyDiv w:val="1"/>
      <w:marLeft w:val="0"/>
      <w:marRight w:val="0"/>
      <w:marTop w:val="0"/>
      <w:marBottom w:val="0"/>
      <w:divBdr>
        <w:top w:val="none" w:sz="0" w:space="0" w:color="auto"/>
        <w:left w:val="none" w:sz="0" w:space="0" w:color="auto"/>
        <w:bottom w:val="none" w:sz="0" w:space="0" w:color="auto"/>
        <w:right w:val="none" w:sz="0" w:space="0" w:color="auto"/>
      </w:divBdr>
    </w:div>
    <w:div w:id="870454684">
      <w:bodyDiv w:val="1"/>
      <w:marLeft w:val="0"/>
      <w:marRight w:val="0"/>
      <w:marTop w:val="0"/>
      <w:marBottom w:val="0"/>
      <w:divBdr>
        <w:top w:val="none" w:sz="0" w:space="0" w:color="auto"/>
        <w:left w:val="none" w:sz="0" w:space="0" w:color="auto"/>
        <w:bottom w:val="none" w:sz="0" w:space="0" w:color="auto"/>
        <w:right w:val="none" w:sz="0" w:space="0" w:color="auto"/>
      </w:divBdr>
    </w:div>
    <w:div w:id="872116830">
      <w:bodyDiv w:val="1"/>
      <w:marLeft w:val="0"/>
      <w:marRight w:val="0"/>
      <w:marTop w:val="0"/>
      <w:marBottom w:val="0"/>
      <w:divBdr>
        <w:top w:val="none" w:sz="0" w:space="0" w:color="auto"/>
        <w:left w:val="none" w:sz="0" w:space="0" w:color="auto"/>
        <w:bottom w:val="none" w:sz="0" w:space="0" w:color="auto"/>
        <w:right w:val="none" w:sz="0" w:space="0" w:color="auto"/>
      </w:divBdr>
      <w:divsChild>
        <w:div w:id="1063065693">
          <w:marLeft w:val="0"/>
          <w:marRight w:val="0"/>
          <w:marTop w:val="0"/>
          <w:marBottom w:val="0"/>
          <w:divBdr>
            <w:top w:val="none" w:sz="0" w:space="0" w:color="auto"/>
            <w:left w:val="none" w:sz="0" w:space="0" w:color="auto"/>
            <w:bottom w:val="none" w:sz="0" w:space="0" w:color="auto"/>
            <w:right w:val="none" w:sz="0" w:space="0" w:color="auto"/>
          </w:divBdr>
        </w:div>
      </w:divsChild>
    </w:div>
    <w:div w:id="1026951752">
      <w:bodyDiv w:val="1"/>
      <w:marLeft w:val="0"/>
      <w:marRight w:val="0"/>
      <w:marTop w:val="0"/>
      <w:marBottom w:val="0"/>
      <w:divBdr>
        <w:top w:val="none" w:sz="0" w:space="0" w:color="auto"/>
        <w:left w:val="none" w:sz="0" w:space="0" w:color="auto"/>
        <w:bottom w:val="none" w:sz="0" w:space="0" w:color="auto"/>
        <w:right w:val="none" w:sz="0" w:space="0" w:color="auto"/>
      </w:divBdr>
    </w:div>
    <w:div w:id="1150440163">
      <w:bodyDiv w:val="1"/>
      <w:marLeft w:val="0"/>
      <w:marRight w:val="0"/>
      <w:marTop w:val="0"/>
      <w:marBottom w:val="0"/>
      <w:divBdr>
        <w:top w:val="none" w:sz="0" w:space="0" w:color="auto"/>
        <w:left w:val="none" w:sz="0" w:space="0" w:color="auto"/>
        <w:bottom w:val="none" w:sz="0" w:space="0" w:color="auto"/>
        <w:right w:val="none" w:sz="0" w:space="0" w:color="auto"/>
      </w:divBdr>
    </w:div>
    <w:div w:id="1155562041">
      <w:bodyDiv w:val="1"/>
      <w:marLeft w:val="0"/>
      <w:marRight w:val="0"/>
      <w:marTop w:val="0"/>
      <w:marBottom w:val="0"/>
      <w:divBdr>
        <w:top w:val="none" w:sz="0" w:space="0" w:color="auto"/>
        <w:left w:val="none" w:sz="0" w:space="0" w:color="auto"/>
        <w:bottom w:val="none" w:sz="0" w:space="0" w:color="auto"/>
        <w:right w:val="none" w:sz="0" w:space="0" w:color="auto"/>
      </w:divBdr>
      <w:divsChild>
        <w:div w:id="823547262">
          <w:marLeft w:val="0"/>
          <w:marRight w:val="0"/>
          <w:marTop w:val="0"/>
          <w:marBottom w:val="0"/>
          <w:divBdr>
            <w:top w:val="none" w:sz="0" w:space="0" w:color="auto"/>
            <w:left w:val="none" w:sz="0" w:space="0" w:color="auto"/>
            <w:bottom w:val="none" w:sz="0" w:space="0" w:color="auto"/>
            <w:right w:val="none" w:sz="0" w:space="0" w:color="auto"/>
          </w:divBdr>
        </w:div>
        <w:div w:id="1526364739">
          <w:marLeft w:val="0"/>
          <w:marRight w:val="0"/>
          <w:marTop w:val="0"/>
          <w:marBottom w:val="0"/>
          <w:divBdr>
            <w:top w:val="none" w:sz="0" w:space="0" w:color="auto"/>
            <w:left w:val="none" w:sz="0" w:space="0" w:color="auto"/>
            <w:bottom w:val="none" w:sz="0" w:space="0" w:color="auto"/>
            <w:right w:val="none" w:sz="0" w:space="0" w:color="auto"/>
          </w:divBdr>
        </w:div>
        <w:div w:id="445270641">
          <w:marLeft w:val="0"/>
          <w:marRight w:val="0"/>
          <w:marTop w:val="0"/>
          <w:marBottom w:val="0"/>
          <w:divBdr>
            <w:top w:val="none" w:sz="0" w:space="0" w:color="auto"/>
            <w:left w:val="none" w:sz="0" w:space="0" w:color="auto"/>
            <w:bottom w:val="none" w:sz="0" w:space="0" w:color="auto"/>
            <w:right w:val="none" w:sz="0" w:space="0" w:color="auto"/>
          </w:divBdr>
        </w:div>
        <w:div w:id="1601793480">
          <w:marLeft w:val="0"/>
          <w:marRight w:val="0"/>
          <w:marTop w:val="0"/>
          <w:marBottom w:val="0"/>
          <w:divBdr>
            <w:top w:val="none" w:sz="0" w:space="0" w:color="auto"/>
            <w:left w:val="none" w:sz="0" w:space="0" w:color="auto"/>
            <w:bottom w:val="none" w:sz="0" w:space="0" w:color="auto"/>
            <w:right w:val="none" w:sz="0" w:space="0" w:color="auto"/>
          </w:divBdr>
        </w:div>
        <w:div w:id="795949797">
          <w:marLeft w:val="0"/>
          <w:marRight w:val="0"/>
          <w:marTop w:val="0"/>
          <w:marBottom w:val="0"/>
          <w:divBdr>
            <w:top w:val="none" w:sz="0" w:space="0" w:color="auto"/>
            <w:left w:val="none" w:sz="0" w:space="0" w:color="auto"/>
            <w:bottom w:val="none" w:sz="0" w:space="0" w:color="auto"/>
            <w:right w:val="none" w:sz="0" w:space="0" w:color="auto"/>
          </w:divBdr>
        </w:div>
        <w:div w:id="99686153">
          <w:marLeft w:val="0"/>
          <w:marRight w:val="0"/>
          <w:marTop w:val="0"/>
          <w:marBottom w:val="0"/>
          <w:divBdr>
            <w:top w:val="none" w:sz="0" w:space="0" w:color="auto"/>
            <w:left w:val="none" w:sz="0" w:space="0" w:color="auto"/>
            <w:bottom w:val="none" w:sz="0" w:space="0" w:color="auto"/>
            <w:right w:val="none" w:sz="0" w:space="0" w:color="auto"/>
          </w:divBdr>
        </w:div>
        <w:div w:id="1296447516">
          <w:marLeft w:val="0"/>
          <w:marRight w:val="0"/>
          <w:marTop w:val="0"/>
          <w:marBottom w:val="0"/>
          <w:divBdr>
            <w:top w:val="none" w:sz="0" w:space="0" w:color="auto"/>
            <w:left w:val="none" w:sz="0" w:space="0" w:color="auto"/>
            <w:bottom w:val="none" w:sz="0" w:space="0" w:color="auto"/>
            <w:right w:val="none" w:sz="0" w:space="0" w:color="auto"/>
          </w:divBdr>
        </w:div>
        <w:div w:id="573903279">
          <w:marLeft w:val="0"/>
          <w:marRight w:val="0"/>
          <w:marTop w:val="0"/>
          <w:marBottom w:val="0"/>
          <w:divBdr>
            <w:top w:val="none" w:sz="0" w:space="0" w:color="auto"/>
            <w:left w:val="none" w:sz="0" w:space="0" w:color="auto"/>
            <w:bottom w:val="none" w:sz="0" w:space="0" w:color="auto"/>
            <w:right w:val="none" w:sz="0" w:space="0" w:color="auto"/>
          </w:divBdr>
        </w:div>
        <w:div w:id="1855849245">
          <w:marLeft w:val="0"/>
          <w:marRight w:val="0"/>
          <w:marTop w:val="0"/>
          <w:marBottom w:val="0"/>
          <w:divBdr>
            <w:top w:val="none" w:sz="0" w:space="0" w:color="auto"/>
            <w:left w:val="none" w:sz="0" w:space="0" w:color="auto"/>
            <w:bottom w:val="none" w:sz="0" w:space="0" w:color="auto"/>
            <w:right w:val="none" w:sz="0" w:space="0" w:color="auto"/>
          </w:divBdr>
        </w:div>
        <w:div w:id="1901478668">
          <w:marLeft w:val="0"/>
          <w:marRight w:val="0"/>
          <w:marTop w:val="0"/>
          <w:marBottom w:val="0"/>
          <w:divBdr>
            <w:top w:val="none" w:sz="0" w:space="0" w:color="auto"/>
            <w:left w:val="none" w:sz="0" w:space="0" w:color="auto"/>
            <w:bottom w:val="none" w:sz="0" w:space="0" w:color="auto"/>
            <w:right w:val="none" w:sz="0" w:space="0" w:color="auto"/>
          </w:divBdr>
        </w:div>
        <w:div w:id="846402409">
          <w:marLeft w:val="0"/>
          <w:marRight w:val="0"/>
          <w:marTop w:val="0"/>
          <w:marBottom w:val="0"/>
          <w:divBdr>
            <w:top w:val="none" w:sz="0" w:space="0" w:color="auto"/>
            <w:left w:val="none" w:sz="0" w:space="0" w:color="auto"/>
            <w:bottom w:val="none" w:sz="0" w:space="0" w:color="auto"/>
            <w:right w:val="none" w:sz="0" w:space="0" w:color="auto"/>
          </w:divBdr>
        </w:div>
        <w:div w:id="1059207267">
          <w:marLeft w:val="0"/>
          <w:marRight w:val="0"/>
          <w:marTop w:val="0"/>
          <w:marBottom w:val="0"/>
          <w:divBdr>
            <w:top w:val="none" w:sz="0" w:space="0" w:color="auto"/>
            <w:left w:val="none" w:sz="0" w:space="0" w:color="auto"/>
            <w:bottom w:val="none" w:sz="0" w:space="0" w:color="auto"/>
            <w:right w:val="none" w:sz="0" w:space="0" w:color="auto"/>
          </w:divBdr>
        </w:div>
        <w:div w:id="1125200350">
          <w:marLeft w:val="0"/>
          <w:marRight w:val="0"/>
          <w:marTop w:val="0"/>
          <w:marBottom w:val="0"/>
          <w:divBdr>
            <w:top w:val="none" w:sz="0" w:space="0" w:color="auto"/>
            <w:left w:val="none" w:sz="0" w:space="0" w:color="auto"/>
            <w:bottom w:val="none" w:sz="0" w:space="0" w:color="auto"/>
            <w:right w:val="none" w:sz="0" w:space="0" w:color="auto"/>
          </w:divBdr>
        </w:div>
        <w:div w:id="576403100">
          <w:marLeft w:val="0"/>
          <w:marRight w:val="0"/>
          <w:marTop w:val="0"/>
          <w:marBottom w:val="0"/>
          <w:divBdr>
            <w:top w:val="none" w:sz="0" w:space="0" w:color="auto"/>
            <w:left w:val="none" w:sz="0" w:space="0" w:color="auto"/>
            <w:bottom w:val="none" w:sz="0" w:space="0" w:color="auto"/>
            <w:right w:val="none" w:sz="0" w:space="0" w:color="auto"/>
          </w:divBdr>
        </w:div>
        <w:div w:id="544950992">
          <w:marLeft w:val="0"/>
          <w:marRight w:val="0"/>
          <w:marTop w:val="0"/>
          <w:marBottom w:val="0"/>
          <w:divBdr>
            <w:top w:val="none" w:sz="0" w:space="0" w:color="auto"/>
            <w:left w:val="none" w:sz="0" w:space="0" w:color="auto"/>
            <w:bottom w:val="none" w:sz="0" w:space="0" w:color="auto"/>
            <w:right w:val="none" w:sz="0" w:space="0" w:color="auto"/>
          </w:divBdr>
        </w:div>
        <w:div w:id="940530518">
          <w:marLeft w:val="0"/>
          <w:marRight w:val="0"/>
          <w:marTop w:val="0"/>
          <w:marBottom w:val="0"/>
          <w:divBdr>
            <w:top w:val="none" w:sz="0" w:space="0" w:color="auto"/>
            <w:left w:val="none" w:sz="0" w:space="0" w:color="auto"/>
            <w:bottom w:val="none" w:sz="0" w:space="0" w:color="auto"/>
            <w:right w:val="none" w:sz="0" w:space="0" w:color="auto"/>
          </w:divBdr>
        </w:div>
        <w:div w:id="345401126">
          <w:marLeft w:val="0"/>
          <w:marRight w:val="0"/>
          <w:marTop w:val="0"/>
          <w:marBottom w:val="0"/>
          <w:divBdr>
            <w:top w:val="none" w:sz="0" w:space="0" w:color="auto"/>
            <w:left w:val="none" w:sz="0" w:space="0" w:color="auto"/>
            <w:bottom w:val="none" w:sz="0" w:space="0" w:color="auto"/>
            <w:right w:val="none" w:sz="0" w:space="0" w:color="auto"/>
          </w:divBdr>
        </w:div>
        <w:div w:id="1141383317">
          <w:marLeft w:val="0"/>
          <w:marRight w:val="0"/>
          <w:marTop w:val="0"/>
          <w:marBottom w:val="0"/>
          <w:divBdr>
            <w:top w:val="none" w:sz="0" w:space="0" w:color="auto"/>
            <w:left w:val="none" w:sz="0" w:space="0" w:color="auto"/>
            <w:bottom w:val="none" w:sz="0" w:space="0" w:color="auto"/>
            <w:right w:val="none" w:sz="0" w:space="0" w:color="auto"/>
          </w:divBdr>
        </w:div>
        <w:div w:id="130902207">
          <w:marLeft w:val="0"/>
          <w:marRight w:val="0"/>
          <w:marTop w:val="0"/>
          <w:marBottom w:val="0"/>
          <w:divBdr>
            <w:top w:val="none" w:sz="0" w:space="0" w:color="auto"/>
            <w:left w:val="none" w:sz="0" w:space="0" w:color="auto"/>
            <w:bottom w:val="none" w:sz="0" w:space="0" w:color="auto"/>
            <w:right w:val="none" w:sz="0" w:space="0" w:color="auto"/>
          </w:divBdr>
        </w:div>
        <w:div w:id="560873639">
          <w:marLeft w:val="0"/>
          <w:marRight w:val="0"/>
          <w:marTop w:val="0"/>
          <w:marBottom w:val="0"/>
          <w:divBdr>
            <w:top w:val="none" w:sz="0" w:space="0" w:color="auto"/>
            <w:left w:val="none" w:sz="0" w:space="0" w:color="auto"/>
            <w:bottom w:val="none" w:sz="0" w:space="0" w:color="auto"/>
            <w:right w:val="none" w:sz="0" w:space="0" w:color="auto"/>
          </w:divBdr>
        </w:div>
        <w:div w:id="1354726742">
          <w:marLeft w:val="0"/>
          <w:marRight w:val="0"/>
          <w:marTop w:val="0"/>
          <w:marBottom w:val="0"/>
          <w:divBdr>
            <w:top w:val="none" w:sz="0" w:space="0" w:color="auto"/>
            <w:left w:val="none" w:sz="0" w:space="0" w:color="auto"/>
            <w:bottom w:val="none" w:sz="0" w:space="0" w:color="auto"/>
            <w:right w:val="none" w:sz="0" w:space="0" w:color="auto"/>
          </w:divBdr>
        </w:div>
        <w:div w:id="2069183328">
          <w:marLeft w:val="0"/>
          <w:marRight w:val="0"/>
          <w:marTop w:val="0"/>
          <w:marBottom w:val="0"/>
          <w:divBdr>
            <w:top w:val="none" w:sz="0" w:space="0" w:color="auto"/>
            <w:left w:val="none" w:sz="0" w:space="0" w:color="auto"/>
            <w:bottom w:val="none" w:sz="0" w:space="0" w:color="auto"/>
            <w:right w:val="none" w:sz="0" w:space="0" w:color="auto"/>
          </w:divBdr>
        </w:div>
        <w:div w:id="2083258569">
          <w:marLeft w:val="0"/>
          <w:marRight w:val="0"/>
          <w:marTop w:val="0"/>
          <w:marBottom w:val="0"/>
          <w:divBdr>
            <w:top w:val="none" w:sz="0" w:space="0" w:color="auto"/>
            <w:left w:val="none" w:sz="0" w:space="0" w:color="auto"/>
            <w:bottom w:val="none" w:sz="0" w:space="0" w:color="auto"/>
            <w:right w:val="none" w:sz="0" w:space="0" w:color="auto"/>
          </w:divBdr>
        </w:div>
        <w:div w:id="713652063">
          <w:marLeft w:val="0"/>
          <w:marRight w:val="0"/>
          <w:marTop w:val="0"/>
          <w:marBottom w:val="0"/>
          <w:divBdr>
            <w:top w:val="none" w:sz="0" w:space="0" w:color="auto"/>
            <w:left w:val="none" w:sz="0" w:space="0" w:color="auto"/>
            <w:bottom w:val="none" w:sz="0" w:space="0" w:color="auto"/>
            <w:right w:val="none" w:sz="0" w:space="0" w:color="auto"/>
          </w:divBdr>
        </w:div>
        <w:div w:id="511988310">
          <w:marLeft w:val="0"/>
          <w:marRight w:val="0"/>
          <w:marTop w:val="0"/>
          <w:marBottom w:val="0"/>
          <w:divBdr>
            <w:top w:val="none" w:sz="0" w:space="0" w:color="auto"/>
            <w:left w:val="none" w:sz="0" w:space="0" w:color="auto"/>
            <w:bottom w:val="none" w:sz="0" w:space="0" w:color="auto"/>
            <w:right w:val="none" w:sz="0" w:space="0" w:color="auto"/>
          </w:divBdr>
        </w:div>
        <w:div w:id="1186872513">
          <w:marLeft w:val="0"/>
          <w:marRight w:val="0"/>
          <w:marTop w:val="0"/>
          <w:marBottom w:val="0"/>
          <w:divBdr>
            <w:top w:val="none" w:sz="0" w:space="0" w:color="auto"/>
            <w:left w:val="none" w:sz="0" w:space="0" w:color="auto"/>
            <w:bottom w:val="none" w:sz="0" w:space="0" w:color="auto"/>
            <w:right w:val="none" w:sz="0" w:space="0" w:color="auto"/>
          </w:divBdr>
        </w:div>
        <w:div w:id="1438914663">
          <w:marLeft w:val="0"/>
          <w:marRight w:val="0"/>
          <w:marTop w:val="0"/>
          <w:marBottom w:val="0"/>
          <w:divBdr>
            <w:top w:val="none" w:sz="0" w:space="0" w:color="auto"/>
            <w:left w:val="none" w:sz="0" w:space="0" w:color="auto"/>
            <w:bottom w:val="none" w:sz="0" w:space="0" w:color="auto"/>
            <w:right w:val="none" w:sz="0" w:space="0" w:color="auto"/>
          </w:divBdr>
        </w:div>
        <w:div w:id="1098327876">
          <w:marLeft w:val="0"/>
          <w:marRight w:val="0"/>
          <w:marTop w:val="0"/>
          <w:marBottom w:val="0"/>
          <w:divBdr>
            <w:top w:val="none" w:sz="0" w:space="0" w:color="auto"/>
            <w:left w:val="none" w:sz="0" w:space="0" w:color="auto"/>
            <w:bottom w:val="none" w:sz="0" w:space="0" w:color="auto"/>
            <w:right w:val="none" w:sz="0" w:space="0" w:color="auto"/>
          </w:divBdr>
        </w:div>
        <w:div w:id="1605990150">
          <w:marLeft w:val="0"/>
          <w:marRight w:val="0"/>
          <w:marTop w:val="0"/>
          <w:marBottom w:val="0"/>
          <w:divBdr>
            <w:top w:val="none" w:sz="0" w:space="0" w:color="auto"/>
            <w:left w:val="none" w:sz="0" w:space="0" w:color="auto"/>
            <w:bottom w:val="none" w:sz="0" w:space="0" w:color="auto"/>
            <w:right w:val="none" w:sz="0" w:space="0" w:color="auto"/>
          </w:divBdr>
        </w:div>
        <w:div w:id="1510556223">
          <w:marLeft w:val="0"/>
          <w:marRight w:val="0"/>
          <w:marTop w:val="0"/>
          <w:marBottom w:val="0"/>
          <w:divBdr>
            <w:top w:val="none" w:sz="0" w:space="0" w:color="auto"/>
            <w:left w:val="none" w:sz="0" w:space="0" w:color="auto"/>
            <w:bottom w:val="none" w:sz="0" w:space="0" w:color="auto"/>
            <w:right w:val="none" w:sz="0" w:space="0" w:color="auto"/>
          </w:divBdr>
        </w:div>
        <w:div w:id="27030095">
          <w:marLeft w:val="0"/>
          <w:marRight w:val="0"/>
          <w:marTop w:val="0"/>
          <w:marBottom w:val="0"/>
          <w:divBdr>
            <w:top w:val="none" w:sz="0" w:space="0" w:color="auto"/>
            <w:left w:val="none" w:sz="0" w:space="0" w:color="auto"/>
            <w:bottom w:val="none" w:sz="0" w:space="0" w:color="auto"/>
            <w:right w:val="none" w:sz="0" w:space="0" w:color="auto"/>
          </w:divBdr>
        </w:div>
        <w:div w:id="1854297507">
          <w:marLeft w:val="0"/>
          <w:marRight w:val="0"/>
          <w:marTop w:val="0"/>
          <w:marBottom w:val="0"/>
          <w:divBdr>
            <w:top w:val="none" w:sz="0" w:space="0" w:color="auto"/>
            <w:left w:val="none" w:sz="0" w:space="0" w:color="auto"/>
            <w:bottom w:val="none" w:sz="0" w:space="0" w:color="auto"/>
            <w:right w:val="none" w:sz="0" w:space="0" w:color="auto"/>
          </w:divBdr>
        </w:div>
        <w:div w:id="1601336476">
          <w:marLeft w:val="0"/>
          <w:marRight w:val="0"/>
          <w:marTop w:val="0"/>
          <w:marBottom w:val="0"/>
          <w:divBdr>
            <w:top w:val="none" w:sz="0" w:space="0" w:color="auto"/>
            <w:left w:val="none" w:sz="0" w:space="0" w:color="auto"/>
            <w:bottom w:val="none" w:sz="0" w:space="0" w:color="auto"/>
            <w:right w:val="none" w:sz="0" w:space="0" w:color="auto"/>
          </w:divBdr>
        </w:div>
      </w:divsChild>
    </w:div>
    <w:div w:id="1187524839">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367998537">
          <w:marLeft w:val="0"/>
          <w:marRight w:val="0"/>
          <w:marTop w:val="0"/>
          <w:marBottom w:val="0"/>
          <w:divBdr>
            <w:top w:val="none" w:sz="0" w:space="0" w:color="auto"/>
            <w:left w:val="none" w:sz="0" w:space="0" w:color="auto"/>
            <w:bottom w:val="none" w:sz="0" w:space="0" w:color="auto"/>
            <w:right w:val="none" w:sz="0" w:space="0" w:color="auto"/>
          </w:divBdr>
        </w:div>
        <w:div w:id="943271862">
          <w:marLeft w:val="0"/>
          <w:marRight w:val="0"/>
          <w:marTop w:val="0"/>
          <w:marBottom w:val="0"/>
          <w:divBdr>
            <w:top w:val="none" w:sz="0" w:space="0" w:color="auto"/>
            <w:left w:val="none" w:sz="0" w:space="0" w:color="auto"/>
            <w:bottom w:val="none" w:sz="0" w:space="0" w:color="auto"/>
            <w:right w:val="none" w:sz="0" w:space="0" w:color="auto"/>
          </w:divBdr>
        </w:div>
        <w:div w:id="1889100699">
          <w:marLeft w:val="0"/>
          <w:marRight w:val="0"/>
          <w:marTop w:val="0"/>
          <w:marBottom w:val="0"/>
          <w:divBdr>
            <w:top w:val="none" w:sz="0" w:space="0" w:color="auto"/>
            <w:left w:val="none" w:sz="0" w:space="0" w:color="auto"/>
            <w:bottom w:val="none" w:sz="0" w:space="0" w:color="auto"/>
            <w:right w:val="none" w:sz="0" w:space="0" w:color="auto"/>
          </w:divBdr>
        </w:div>
        <w:div w:id="1756710755">
          <w:marLeft w:val="0"/>
          <w:marRight w:val="0"/>
          <w:marTop w:val="0"/>
          <w:marBottom w:val="0"/>
          <w:divBdr>
            <w:top w:val="none" w:sz="0" w:space="0" w:color="auto"/>
            <w:left w:val="none" w:sz="0" w:space="0" w:color="auto"/>
            <w:bottom w:val="none" w:sz="0" w:space="0" w:color="auto"/>
            <w:right w:val="none" w:sz="0" w:space="0" w:color="auto"/>
          </w:divBdr>
        </w:div>
        <w:div w:id="1154445990">
          <w:marLeft w:val="0"/>
          <w:marRight w:val="0"/>
          <w:marTop w:val="0"/>
          <w:marBottom w:val="0"/>
          <w:divBdr>
            <w:top w:val="none" w:sz="0" w:space="0" w:color="auto"/>
            <w:left w:val="none" w:sz="0" w:space="0" w:color="auto"/>
            <w:bottom w:val="none" w:sz="0" w:space="0" w:color="auto"/>
            <w:right w:val="none" w:sz="0" w:space="0" w:color="auto"/>
          </w:divBdr>
        </w:div>
        <w:div w:id="1719550981">
          <w:marLeft w:val="0"/>
          <w:marRight w:val="0"/>
          <w:marTop w:val="0"/>
          <w:marBottom w:val="0"/>
          <w:divBdr>
            <w:top w:val="none" w:sz="0" w:space="0" w:color="auto"/>
            <w:left w:val="none" w:sz="0" w:space="0" w:color="auto"/>
            <w:bottom w:val="none" w:sz="0" w:space="0" w:color="auto"/>
            <w:right w:val="none" w:sz="0" w:space="0" w:color="auto"/>
          </w:divBdr>
        </w:div>
        <w:div w:id="587426031">
          <w:marLeft w:val="0"/>
          <w:marRight w:val="0"/>
          <w:marTop w:val="0"/>
          <w:marBottom w:val="0"/>
          <w:divBdr>
            <w:top w:val="none" w:sz="0" w:space="0" w:color="auto"/>
            <w:left w:val="none" w:sz="0" w:space="0" w:color="auto"/>
            <w:bottom w:val="none" w:sz="0" w:space="0" w:color="auto"/>
            <w:right w:val="none" w:sz="0" w:space="0" w:color="auto"/>
          </w:divBdr>
        </w:div>
        <w:div w:id="818612303">
          <w:marLeft w:val="0"/>
          <w:marRight w:val="0"/>
          <w:marTop w:val="0"/>
          <w:marBottom w:val="0"/>
          <w:divBdr>
            <w:top w:val="none" w:sz="0" w:space="0" w:color="auto"/>
            <w:left w:val="none" w:sz="0" w:space="0" w:color="auto"/>
            <w:bottom w:val="none" w:sz="0" w:space="0" w:color="auto"/>
            <w:right w:val="none" w:sz="0" w:space="0" w:color="auto"/>
          </w:divBdr>
        </w:div>
        <w:div w:id="1029721441">
          <w:marLeft w:val="0"/>
          <w:marRight w:val="0"/>
          <w:marTop w:val="0"/>
          <w:marBottom w:val="0"/>
          <w:divBdr>
            <w:top w:val="none" w:sz="0" w:space="0" w:color="auto"/>
            <w:left w:val="none" w:sz="0" w:space="0" w:color="auto"/>
            <w:bottom w:val="none" w:sz="0" w:space="0" w:color="auto"/>
            <w:right w:val="none" w:sz="0" w:space="0" w:color="auto"/>
          </w:divBdr>
        </w:div>
        <w:div w:id="419180018">
          <w:marLeft w:val="0"/>
          <w:marRight w:val="0"/>
          <w:marTop w:val="0"/>
          <w:marBottom w:val="0"/>
          <w:divBdr>
            <w:top w:val="none" w:sz="0" w:space="0" w:color="auto"/>
            <w:left w:val="none" w:sz="0" w:space="0" w:color="auto"/>
            <w:bottom w:val="none" w:sz="0" w:space="0" w:color="auto"/>
            <w:right w:val="none" w:sz="0" w:space="0" w:color="auto"/>
          </w:divBdr>
        </w:div>
        <w:div w:id="767893965">
          <w:marLeft w:val="0"/>
          <w:marRight w:val="0"/>
          <w:marTop w:val="0"/>
          <w:marBottom w:val="0"/>
          <w:divBdr>
            <w:top w:val="none" w:sz="0" w:space="0" w:color="auto"/>
            <w:left w:val="none" w:sz="0" w:space="0" w:color="auto"/>
            <w:bottom w:val="none" w:sz="0" w:space="0" w:color="auto"/>
            <w:right w:val="none" w:sz="0" w:space="0" w:color="auto"/>
          </w:divBdr>
        </w:div>
        <w:div w:id="1047028113">
          <w:marLeft w:val="0"/>
          <w:marRight w:val="0"/>
          <w:marTop w:val="0"/>
          <w:marBottom w:val="0"/>
          <w:divBdr>
            <w:top w:val="none" w:sz="0" w:space="0" w:color="auto"/>
            <w:left w:val="none" w:sz="0" w:space="0" w:color="auto"/>
            <w:bottom w:val="none" w:sz="0" w:space="0" w:color="auto"/>
            <w:right w:val="none" w:sz="0" w:space="0" w:color="auto"/>
          </w:divBdr>
        </w:div>
        <w:div w:id="623972278">
          <w:marLeft w:val="0"/>
          <w:marRight w:val="0"/>
          <w:marTop w:val="0"/>
          <w:marBottom w:val="0"/>
          <w:divBdr>
            <w:top w:val="none" w:sz="0" w:space="0" w:color="auto"/>
            <w:left w:val="none" w:sz="0" w:space="0" w:color="auto"/>
            <w:bottom w:val="none" w:sz="0" w:space="0" w:color="auto"/>
            <w:right w:val="none" w:sz="0" w:space="0" w:color="auto"/>
          </w:divBdr>
        </w:div>
        <w:div w:id="919603550">
          <w:marLeft w:val="0"/>
          <w:marRight w:val="0"/>
          <w:marTop w:val="0"/>
          <w:marBottom w:val="0"/>
          <w:divBdr>
            <w:top w:val="none" w:sz="0" w:space="0" w:color="auto"/>
            <w:left w:val="none" w:sz="0" w:space="0" w:color="auto"/>
            <w:bottom w:val="none" w:sz="0" w:space="0" w:color="auto"/>
            <w:right w:val="none" w:sz="0" w:space="0" w:color="auto"/>
          </w:divBdr>
        </w:div>
        <w:div w:id="1943798613">
          <w:marLeft w:val="0"/>
          <w:marRight w:val="0"/>
          <w:marTop w:val="0"/>
          <w:marBottom w:val="0"/>
          <w:divBdr>
            <w:top w:val="none" w:sz="0" w:space="0" w:color="auto"/>
            <w:left w:val="none" w:sz="0" w:space="0" w:color="auto"/>
            <w:bottom w:val="none" w:sz="0" w:space="0" w:color="auto"/>
            <w:right w:val="none" w:sz="0" w:space="0" w:color="auto"/>
          </w:divBdr>
        </w:div>
        <w:div w:id="1538161715">
          <w:marLeft w:val="0"/>
          <w:marRight w:val="0"/>
          <w:marTop w:val="0"/>
          <w:marBottom w:val="0"/>
          <w:divBdr>
            <w:top w:val="none" w:sz="0" w:space="0" w:color="auto"/>
            <w:left w:val="none" w:sz="0" w:space="0" w:color="auto"/>
            <w:bottom w:val="none" w:sz="0" w:space="0" w:color="auto"/>
            <w:right w:val="none" w:sz="0" w:space="0" w:color="auto"/>
          </w:divBdr>
        </w:div>
        <w:div w:id="1259093505">
          <w:marLeft w:val="0"/>
          <w:marRight w:val="0"/>
          <w:marTop w:val="0"/>
          <w:marBottom w:val="0"/>
          <w:divBdr>
            <w:top w:val="none" w:sz="0" w:space="0" w:color="auto"/>
            <w:left w:val="none" w:sz="0" w:space="0" w:color="auto"/>
            <w:bottom w:val="none" w:sz="0" w:space="0" w:color="auto"/>
            <w:right w:val="none" w:sz="0" w:space="0" w:color="auto"/>
          </w:divBdr>
        </w:div>
        <w:div w:id="1302154702">
          <w:marLeft w:val="0"/>
          <w:marRight w:val="0"/>
          <w:marTop w:val="0"/>
          <w:marBottom w:val="0"/>
          <w:divBdr>
            <w:top w:val="none" w:sz="0" w:space="0" w:color="auto"/>
            <w:left w:val="none" w:sz="0" w:space="0" w:color="auto"/>
            <w:bottom w:val="none" w:sz="0" w:space="0" w:color="auto"/>
            <w:right w:val="none" w:sz="0" w:space="0" w:color="auto"/>
          </w:divBdr>
        </w:div>
        <w:div w:id="1799643081">
          <w:marLeft w:val="0"/>
          <w:marRight w:val="0"/>
          <w:marTop w:val="0"/>
          <w:marBottom w:val="0"/>
          <w:divBdr>
            <w:top w:val="none" w:sz="0" w:space="0" w:color="auto"/>
            <w:left w:val="none" w:sz="0" w:space="0" w:color="auto"/>
            <w:bottom w:val="none" w:sz="0" w:space="0" w:color="auto"/>
            <w:right w:val="none" w:sz="0" w:space="0" w:color="auto"/>
          </w:divBdr>
        </w:div>
        <w:div w:id="1036660372">
          <w:marLeft w:val="0"/>
          <w:marRight w:val="0"/>
          <w:marTop w:val="0"/>
          <w:marBottom w:val="0"/>
          <w:divBdr>
            <w:top w:val="none" w:sz="0" w:space="0" w:color="auto"/>
            <w:left w:val="none" w:sz="0" w:space="0" w:color="auto"/>
            <w:bottom w:val="none" w:sz="0" w:space="0" w:color="auto"/>
            <w:right w:val="none" w:sz="0" w:space="0" w:color="auto"/>
          </w:divBdr>
        </w:div>
        <w:div w:id="210918672">
          <w:marLeft w:val="0"/>
          <w:marRight w:val="0"/>
          <w:marTop w:val="0"/>
          <w:marBottom w:val="0"/>
          <w:divBdr>
            <w:top w:val="none" w:sz="0" w:space="0" w:color="auto"/>
            <w:left w:val="none" w:sz="0" w:space="0" w:color="auto"/>
            <w:bottom w:val="none" w:sz="0" w:space="0" w:color="auto"/>
            <w:right w:val="none" w:sz="0" w:space="0" w:color="auto"/>
          </w:divBdr>
        </w:div>
        <w:div w:id="1181044801">
          <w:marLeft w:val="0"/>
          <w:marRight w:val="0"/>
          <w:marTop w:val="0"/>
          <w:marBottom w:val="0"/>
          <w:divBdr>
            <w:top w:val="none" w:sz="0" w:space="0" w:color="auto"/>
            <w:left w:val="none" w:sz="0" w:space="0" w:color="auto"/>
            <w:bottom w:val="none" w:sz="0" w:space="0" w:color="auto"/>
            <w:right w:val="none" w:sz="0" w:space="0" w:color="auto"/>
          </w:divBdr>
        </w:div>
        <w:div w:id="1854998752">
          <w:marLeft w:val="0"/>
          <w:marRight w:val="0"/>
          <w:marTop w:val="0"/>
          <w:marBottom w:val="0"/>
          <w:divBdr>
            <w:top w:val="none" w:sz="0" w:space="0" w:color="auto"/>
            <w:left w:val="none" w:sz="0" w:space="0" w:color="auto"/>
            <w:bottom w:val="none" w:sz="0" w:space="0" w:color="auto"/>
            <w:right w:val="none" w:sz="0" w:space="0" w:color="auto"/>
          </w:divBdr>
        </w:div>
        <w:div w:id="1932080906">
          <w:marLeft w:val="0"/>
          <w:marRight w:val="0"/>
          <w:marTop w:val="0"/>
          <w:marBottom w:val="0"/>
          <w:divBdr>
            <w:top w:val="none" w:sz="0" w:space="0" w:color="auto"/>
            <w:left w:val="none" w:sz="0" w:space="0" w:color="auto"/>
            <w:bottom w:val="none" w:sz="0" w:space="0" w:color="auto"/>
            <w:right w:val="none" w:sz="0" w:space="0" w:color="auto"/>
          </w:divBdr>
        </w:div>
        <w:div w:id="379983295">
          <w:marLeft w:val="0"/>
          <w:marRight w:val="0"/>
          <w:marTop w:val="0"/>
          <w:marBottom w:val="0"/>
          <w:divBdr>
            <w:top w:val="none" w:sz="0" w:space="0" w:color="auto"/>
            <w:left w:val="none" w:sz="0" w:space="0" w:color="auto"/>
            <w:bottom w:val="none" w:sz="0" w:space="0" w:color="auto"/>
            <w:right w:val="none" w:sz="0" w:space="0" w:color="auto"/>
          </w:divBdr>
        </w:div>
        <w:div w:id="1382629935">
          <w:marLeft w:val="0"/>
          <w:marRight w:val="0"/>
          <w:marTop w:val="0"/>
          <w:marBottom w:val="0"/>
          <w:divBdr>
            <w:top w:val="none" w:sz="0" w:space="0" w:color="auto"/>
            <w:left w:val="none" w:sz="0" w:space="0" w:color="auto"/>
            <w:bottom w:val="none" w:sz="0" w:space="0" w:color="auto"/>
            <w:right w:val="none" w:sz="0" w:space="0" w:color="auto"/>
          </w:divBdr>
        </w:div>
        <w:div w:id="798841817">
          <w:marLeft w:val="0"/>
          <w:marRight w:val="0"/>
          <w:marTop w:val="0"/>
          <w:marBottom w:val="0"/>
          <w:divBdr>
            <w:top w:val="none" w:sz="0" w:space="0" w:color="auto"/>
            <w:left w:val="none" w:sz="0" w:space="0" w:color="auto"/>
            <w:bottom w:val="none" w:sz="0" w:space="0" w:color="auto"/>
            <w:right w:val="none" w:sz="0" w:space="0" w:color="auto"/>
          </w:divBdr>
        </w:div>
        <w:div w:id="1138844418">
          <w:marLeft w:val="0"/>
          <w:marRight w:val="0"/>
          <w:marTop w:val="0"/>
          <w:marBottom w:val="0"/>
          <w:divBdr>
            <w:top w:val="none" w:sz="0" w:space="0" w:color="auto"/>
            <w:left w:val="none" w:sz="0" w:space="0" w:color="auto"/>
            <w:bottom w:val="none" w:sz="0" w:space="0" w:color="auto"/>
            <w:right w:val="none" w:sz="0" w:space="0" w:color="auto"/>
          </w:divBdr>
        </w:div>
        <w:div w:id="1470170062">
          <w:marLeft w:val="0"/>
          <w:marRight w:val="0"/>
          <w:marTop w:val="0"/>
          <w:marBottom w:val="0"/>
          <w:divBdr>
            <w:top w:val="none" w:sz="0" w:space="0" w:color="auto"/>
            <w:left w:val="none" w:sz="0" w:space="0" w:color="auto"/>
            <w:bottom w:val="none" w:sz="0" w:space="0" w:color="auto"/>
            <w:right w:val="none" w:sz="0" w:space="0" w:color="auto"/>
          </w:divBdr>
        </w:div>
        <w:div w:id="217515895">
          <w:marLeft w:val="0"/>
          <w:marRight w:val="0"/>
          <w:marTop w:val="0"/>
          <w:marBottom w:val="0"/>
          <w:divBdr>
            <w:top w:val="none" w:sz="0" w:space="0" w:color="auto"/>
            <w:left w:val="none" w:sz="0" w:space="0" w:color="auto"/>
            <w:bottom w:val="none" w:sz="0" w:space="0" w:color="auto"/>
            <w:right w:val="none" w:sz="0" w:space="0" w:color="auto"/>
          </w:divBdr>
        </w:div>
        <w:div w:id="1708872478">
          <w:marLeft w:val="0"/>
          <w:marRight w:val="0"/>
          <w:marTop w:val="0"/>
          <w:marBottom w:val="0"/>
          <w:divBdr>
            <w:top w:val="none" w:sz="0" w:space="0" w:color="auto"/>
            <w:left w:val="none" w:sz="0" w:space="0" w:color="auto"/>
            <w:bottom w:val="none" w:sz="0" w:space="0" w:color="auto"/>
            <w:right w:val="none" w:sz="0" w:space="0" w:color="auto"/>
          </w:divBdr>
        </w:div>
        <w:div w:id="1437017137">
          <w:marLeft w:val="0"/>
          <w:marRight w:val="0"/>
          <w:marTop w:val="0"/>
          <w:marBottom w:val="0"/>
          <w:divBdr>
            <w:top w:val="none" w:sz="0" w:space="0" w:color="auto"/>
            <w:left w:val="none" w:sz="0" w:space="0" w:color="auto"/>
            <w:bottom w:val="none" w:sz="0" w:space="0" w:color="auto"/>
            <w:right w:val="none" w:sz="0" w:space="0" w:color="auto"/>
          </w:divBdr>
        </w:div>
        <w:div w:id="1832330581">
          <w:marLeft w:val="0"/>
          <w:marRight w:val="0"/>
          <w:marTop w:val="0"/>
          <w:marBottom w:val="0"/>
          <w:divBdr>
            <w:top w:val="none" w:sz="0" w:space="0" w:color="auto"/>
            <w:left w:val="none" w:sz="0" w:space="0" w:color="auto"/>
            <w:bottom w:val="none" w:sz="0" w:space="0" w:color="auto"/>
            <w:right w:val="none" w:sz="0" w:space="0" w:color="auto"/>
          </w:divBdr>
        </w:div>
        <w:div w:id="1070422304">
          <w:marLeft w:val="0"/>
          <w:marRight w:val="0"/>
          <w:marTop w:val="0"/>
          <w:marBottom w:val="0"/>
          <w:divBdr>
            <w:top w:val="none" w:sz="0" w:space="0" w:color="auto"/>
            <w:left w:val="none" w:sz="0" w:space="0" w:color="auto"/>
            <w:bottom w:val="none" w:sz="0" w:space="0" w:color="auto"/>
            <w:right w:val="none" w:sz="0" w:space="0" w:color="auto"/>
          </w:divBdr>
        </w:div>
        <w:div w:id="1134451078">
          <w:marLeft w:val="0"/>
          <w:marRight w:val="0"/>
          <w:marTop w:val="0"/>
          <w:marBottom w:val="0"/>
          <w:divBdr>
            <w:top w:val="none" w:sz="0" w:space="0" w:color="auto"/>
            <w:left w:val="none" w:sz="0" w:space="0" w:color="auto"/>
            <w:bottom w:val="none" w:sz="0" w:space="0" w:color="auto"/>
            <w:right w:val="none" w:sz="0" w:space="0" w:color="auto"/>
          </w:divBdr>
        </w:div>
        <w:div w:id="273442173">
          <w:marLeft w:val="0"/>
          <w:marRight w:val="0"/>
          <w:marTop w:val="0"/>
          <w:marBottom w:val="0"/>
          <w:divBdr>
            <w:top w:val="none" w:sz="0" w:space="0" w:color="auto"/>
            <w:left w:val="none" w:sz="0" w:space="0" w:color="auto"/>
            <w:bottom w:val="none" w:sz="0" w:space="0" w:color="auto"/>
            <w:right w:val="none" w:sz="0" w:space="0" w:color="auto"/>
          </w:divBdr>
        </w:div>
        <w:div w:id="69622417">
          <w:marLeft w:val="0"/>
          <w:marRight w:val="0"/>
          <w:marTop w:val="0"/>
          <w:marBottom w:val="0"/>
          <w:divBdr>
            <w:top w:val="none" w:sz="0" w:space="0" w:color="auto"/>
            <w:left w:val="none" w:sz="0" w:space="0" w:color="auto"/>
            <w:bottom w:val="none" w:sz="0" w:space="0" w:color="auto"/>
            <w:right w:val="none" w:sz="0" w:space="0" w:color="auto"/>
          </w:divBdr>
        </w:div>
        <w:div w:id="33164151">
          <w:marLeft w:val="0"/>
          <w:marRight w:val="0"/>
          <w:marTop w:val="0"/>
          <w:marBottom w:val="0"/>
          <w:divBdr>
            <w:top w:val="none" w:sz="0" w:space="0" w:color="auto"/>
            <w:left w:val="none" w:sz="0" w:space="0" w:color="auto"/>
            <w:bottom w:val="none" w:sz="0" w:space="0" w:color="auto"/>
            <w:right w:val="none" w:sz="0" w:space="0" w:color="auto"/>
          </w:divBdr>
        </w:div>
        <w:div w:id="1539705086">
          <w:marLeft w:val="0"/>
          <w:marRight w:val="0"/>
          <w:marTop w:val="0"/>
          <w:marBottom w:val="0"/>
          <w:divBdr>
            <w:top w:val="none" w:sz="0" w:space="0" w:color="auto"/>
            <w:left w:val="none" w:sz="0" w:space="0" w:color="auto"/>
            <w:bottom w:val="none" w:sz="0" w:space="0" w:color="auto"/>
            <w:right w:val="none" w:sz="0" w:space="0" w:color="auto"/>
          </w:divBdr>
        </w:div>
        <w:div w:id="2007200333">
          <w:marLeft w:val="0"/>
          <w:marRight w:val="0"/>
          <w:marTop w:val="0"/>
          <w:marBottom w:val="0"/>
          <w:divBdr>
            <w:top w:val="none" w:sz="0" w:space="0" w:color="auto"/>
            <w:left w:val="none" w:sz="0" w:space="0" w:color="auto"/>
            <w:bottom w:val="none" w:sz="0" w:space="0" w:color="auto"/>
            <w:right w:val="none" w:sz="0" w:space="0" w:color="auto"/>
          </w:divBdr>
        </w:div>
        <w:div w:id="236941552">
          <w:marLeft w:val="0"/>
          <w:marRight w:val="0"/>
          <w:marTop w:val="0"/>
          <w:marBottom w:val="0"/>
          <w:divBdr>
            <w:top w:val="none" w:sz="0" w:space="0" w:color="auto"/>
            <w:left w:val="none" w:sz="0" w:space="0" w:color="auto"/>
            <w:bottom w:val="none" w:sz="0" w:space="0" w:color="auto"/>
            <w:right w:val="none" w:sz="0" w:space="0" w:color="auto"/>
          </w:divBdr>
        </w:div>
        <w:div w:id="1349451976">
          <w:marLeft w:val="0"/>
          <w:marRight w:val="0"/>
          <w:marTop w:val="0"/>
          <w:marBottom w:val="0"/>
          <w:divBdr>
            <w:top w:val="none" w:sz="0" w:space="0" w:color="auto"/>
            <w:left w:val="none" w:sz="0" w:space="0" w:color="auto"/>
            <w:bottom w:val="none" w:sz="0" w:space="0" w:color="auto"/>
            <w:right w:val="none" w:sz="0" w:space="0" w:color="auto"/>
          </w:divBdr>
        </w:div>
        <w:div w:id="2097163211">
          <w:marLeft w:val="0"/>
          <w:marRight w:val="0"/>
          <w:marTop w:val="0"/>
          <w:marBottom w:val="0"/>
          <w:divBdr>
            <w:top w:val="none" w:sz="0" w:space="0" w:color="auto"/>
            <w:left w:val="none" w:sz="0" w:space="0" w:color="auto"/>
            <w:bottom w:val="none" w:sz="0" w:space="0" w:color="auto"/>
            <w:right w:val="none" w:sz="0" w:space="0" w:color="auto"/>
          </w:divBdr>
        </w:div>
        <w:div w:id="737509027">
          <w:marLeft w:val="0"/>
          <w:marRight w:val="0"/>
          <w:marTop w:val="0"/>
          <w:marBottom w:val="0"/>
          <w:divBdr>
            <w:top w:val="none" w:sz="0" w:space="0" w:color="auto"/>
            <w:left w:val="none" w:sz="0" w:space="0" w:color="auto"/>
            <w:bottom w:val="none" w:sz="0" w:space="0" w:color="auto"/>
            <w:right w:val="none" w:sz="0" w:space="0" w:color="auto"/>
          </w:divBdr>
        </w:div>
        <w:div w:id="1864630796">
          <w:marLeft w:val="0"/>
          <w:marRight w:val="0"/>
          <w:marTop w:val="0"/>
          <w:marBottom w:val="0"/>
          <w:divBdr>
            <w:top w:val="none" w:sz="0" w:space="0" w:color="auto"/>
            <w:left w:val="none" w:sz="0" w:space="0" w:color="auto"/>
            <w:bottom w:val="none" w:sz="0" w:space="0" w:color="auto"/>
            <w:right w:val="none" w:sz="0" w:space="0" w:color="auto"/>
          </w:divBdr>
        </w:div>
        <w:div w:id="2080978093">
          <w:marLeft w:val="0"/>
          <w:marRight w:val="0"/>
          <w:marTop w:val="0"/>
          <w:marBottom w:val="0"/>
          <w:divBdr>
            <w:top w:val="none" w:sz="0" w:space="0" w:color="auto"/>
            <w:left w:val="none" w:sz="0" w:space="0" w:color="auto"/>
            <w:bottom w:val="none" w:sz="0" w:space="0" w:color="auto"/>
            <w:right w:val="none" w:sz="0" w:space="0" w:color="auto"/>
          </w:divBdr>
        </w:div>
        <w:div w:id="1862009244">
          <w:marLeft w:val="0"/>
          <w:marRight w:val="0"/>
          <w:marTop w:val="0"/>
          <w:marBottom w:val="0"/>
          <w:divBdr>
            <w:top w:val="none" w:sz="0" w:space="0" w:color="auto"/>
            <w:left w:val="none" w:sz="0" w:space="0" w:color="auto"/>
            <w:bottom w:val="none" w:sz="0" w:space="0" w:color="auto"/>
            <w:right w:val="none" w:sz="0" w:space="0" w:color="auto"/>
          </w:divBdr>
        </w:div>
        <w:div w:id="878055810">
          <w:marLeft w:val="0"/>
          <w:marRight w:val="0"/>
          <w:marTop w:val="0"/>
          <w:marBottom w:val="0"/>
          <w:divBdr>
            <w:top w:val="none" w:sz="0" w:space="0" w:color="auto"/>
            <w:left w:val="none" w:sz="0" w:space="0" w:color="auto"/>
            <w:bottom w:val="none" w:sz="0" w:space="0" w:color="auto"/>
            <w:right w:val="none" w:sz="0" w:space="0" w:color="auto"/>
          </w:divBdr>
        </w:div>
        <w:div w:id="1054698119">
          <w:marLeft w:val="0"/>
          <w:marRight w:val="0"/>
          <w:marTop w:val="0"/>
          <w:marBottom w:val="0"/>
          <w:divBdr>
            <w:top w:val="none" w:sz="0" w:space="0" w:color="auto"/>
            <w:left w:val="none" w:sz="0" w:space="0" w:color="auto"/>
            <w:bottom w:val="none" w:sz="0" w:space="0" w:color="auto"/>
            <w:right w:val="none" w:sz="0" w:space="0" w:color="auto"/>
          </w:divBdr>
        </w:div>
        <w:div w:id="1385829508">
          <w:marLeft w:val="0"/>
          <w:marRight w:val="0"/>
          <w:marTop w:val="0"/>
          <w:marBottom w:val="0"/>
          <w:divBdr>
            <w:top w:val="none" w:sz="0" w:space="0" w:color="auto"/>
            <w:left w:val="none" w:sz="0" w:space="0" w:color="auto"/>
            <w:bottom w:val="none" w:sz="0" w:space="0" w:color="auto"/>
            <w:right w:val="none" w:sz="0" w:space="0" w:color="auto"/>
          </w:divBdr>
        </w:div>
        <w:div w:id="412510795">
          <w:marLeft w:val="0"/>
          <w:marRight w:val="0"/>
          <w:marTop w:val="0"/>
          <w:marBottom w:val="0"/>
          <w:divBdr>
            <w:top w:val="none" w:sz="0" w:space="0" w:color="auto"/>
            <w:left w:val="none" w:sz="0" w:space="0" w:color="auto"/>
            <w:bottom w:val="none" w:sz="0" w:space="0" w:color="auto"/>
            <w:right w:val="none" w:sz="0" w:space="0" w:color="auto"/>
          </w:divBdr>
        </w:div>
        <w:div w:id="1655252633">
          <w:marLeft w:val="0"/>
          <w:marRight w:val="0"/>
          <w:marTop w:val="0"/>
          <w:marBottom w:val="0"/>
          <w:divBdr>
            <w:top w:val="none" w:sz="0" w:space="0" w:color="auto"/>
            <w:left w:val="none" w:sz="0" w:space="0" w:color="auto"/>
            <w:bottom w:val="none" w:sz="0" w:space="0" w:color="auto"/>
            <w:right w:val="none" w:sz="0" w:space="0" w:color="auto"/>
          </w:divBdr>
        </w:div>
        <w:div w:id="1389263767">
          <w:marLeft w:val="0"/>
          <w:marRight w:val="0"/>
          <w:marTop w:val="0"/>
          <w:marBottom w:val="0"/>
          <w:divBdr>
            <w:top w:val="none" w:sz="0" w:space="0" w:color="auto"/>
            <w:left w:val="none" w:sz="0" w:space="0" w:color="auto"/>
            <w:bottom w:val="none" w:sz="0" w:space="0" w:color="auto"/>
            <w:right w:val="none" w:sz="0" w:space="0" w:color="auto"/>
          </w:divBdr>
        </w:div>
        <w:div w:id="2007247788">
          <w:marLeft w:val="0"/>
          <w:marRight w:val="0"/>
          <w:marTop w:val="0"/>
          <w:marBottom w:val="0"/>
          <w:divBdr>
            <w:top w:val="none" w:sz="0" w:space="0" w:color="auto"/>
            <w:left w:val="none" w:sz="0" w:space="0" w:color="auto"/>
            <w:bottom w:val="none" w:sz="0" w:space="0" w:color="auto"/>
            <w:right w:val="none" w:sz="0" w:space="0" w:color="auto"/>
          </w:divBdr>
        </w:div>
        <w:div w:id="1768424913">
          <w:marLeft w:val="0"/>
          <w:marRight w:val="0"/>
          <w:marTop w:val="0"/>
          <w:marBottom w:val="0"/>
          <w:divBdr>
            <w:top w:val="none" w:sz="0" w:space="0" w:color="auto"/>
            <w:left w:val="none" w:sz="0" w:space="0" w:color="auto"/>
            <w:bottom w:val="none" w:sz="0" w:space="0" w:color="auto"/>
            <w:right w:val="none" w:sz="0" w:space="0" w:color="auto"/>
          </w:divBdr>
        </w:div>
        <w:div w:id="764502655">
          <w:marLeft w:val="0"/>
          <w:marRight w:val="0"/>
          <w:marTop w:val="0"/>
          <w:marBottom w:val="0"/>
          <w:divBdr>
            <w:top w:val="none" w:sz="0" w:space="0" w:color="auto"/>
            <w:left w:val="none" w:sz="0" w:space="0" w:color="auto"/>
            <w:bottom w:val="none" w:sz="0" w:space="0" w:color="auto"/>
            <w:right w:val="none" w:sz="0" w:space="0" w:color="auto"/>
          </w:divBdr>
        </w:div>
        <w:div w:id="1309671820">
          <w:marLeft w:val="0"/>
          <w:marRight w:val="0"/>
          <w:marTop w:val="0"/>
          <w:marBottom w:val="0"/>
          <w:divBdr>
            <w:top w:val="none" w:sz="0" w:space="0" w:color="auto"/>
            <w:left w:val="none" w:sz="0" w:space="0" w:color="auto"/>
            <w:bottom w:val="none" w:sz="0" w:space="0" w:color="auto"/>
            <w:right w:val="none" w:sz="0" w:space="0" w:color="auto"/>
          </w:divBdr>
        </w:div>
        <w:div w:id="1537041485">
          <w:marLeft w:val="0"/>
          <w:marRight w:val="0"/>
          <w:marTop w:val="0"/>
          <w:marBottom w:val="0"/>
          <w:divBdr>
            <w:top w:val="none" w:sz="0" w:space="0" w:color="auto"/>
            <w:left w:val="none" w:sz="0" w:space="0" w:color="auto"/>
            <w:bottom w:val="none" w:sz="0" w:space="0" w:color="auto"/>
            <w:right w:val="none" w:sz="0" w:space="0" w:color="auto"/>
          </w:divBdr>
        </w:div>
        <w:div w:id="1962614031">
          <w:marLeft w:val="0"/>
          <w:marRight w:val="0"/>
          <w:marTop w:val="0"/>
          <w:marBottom w:val="0"/>
          <w:divBdr>
            <w:top w:val="none" w:sz="0" w:space="0" w:color="auto"/>
            <w:left w:val="none" w:sz="0" w:space="0" w:color="auto"/>
            <w:bottom w:val="none" w:sz="0" w:space="0" w:color="auto"/>
            <w:right w:val="none" w:sz="0" w:space="0" w:color="auto"/>
          </w:divBdr>
        </w:div>
        <w:div w:id="1332412941">
          <w:marLeft w:val="0"/>
          <w:marRight w:val="0"/>
          <w:marTop w:val="0"/>
          <w:marBottom w:val="0"/>
          <w:divBdr>
            <w:top w:val="none" w:sz="0" w:space="0" w:color="auto"/>
            <w:left w:val="none" w:sz="0" w:space="0" w:color="auto"/>
            <w:bottom w:val="none" w:sz="0" w:space="0" w:color="auto"/>
            <w:right w:val="none" w:sz="0" w:space="0" w:color="auto"/>
          </w:divBdr>
        </w:div>
        <w:div w:id="1213351510">
          <w:marLeft w:val="0"/>
          <w:marRight w:val="0"/>
          <w:marTop w:val="0"/>
          <w:marBottom w:val="0"/>
          <w:divBdr>
            <w:top w:val="none" w:sz="0" w:space="0" w:color="auto"/>
            <w:left w:val="none" w:sz="0" w:space="0" w:color="auto"/>
            <w:bottom w:val="none" w:sz="0" w:space="0" w:color="auto"/>
            <w:right w:val="none" w:sz="0" w:space="0" w:color="auto"/>
          </w:divBdr>
        </w:div>
      </w:divsChild>
    </w:div>
    <w:div w:id="1288968558">
      <w:bodyDiv w:val="1"/>
      <w:marLeft w:val="0"/>
      <w:marRight w:val="0"/>
      <w:marTop w:val="0"/>
      <w:marBottom w:val="0"/>
      <w:divBdr>
        <w:top w:val="none" w:sz="0" w:space="0" w:color="auto"/>
        <w:left w:val="none" w:sz="0" w:space="0" w:color="auto"/>
        <w:bottom w:val="none" w:sz="0" w:space="0" w:color="auto"/>
        <w:right w:val="none" w:sz="0" w:space="0" w:color="auto"/>
      </w:divBdr>
    </w:div>
    <w:div w:id="1445230601">
      <w:bodyDiv w:val="1"/>
      <w:marLeft w:val="0"/>
      <w:marRight w:val="0"/>
      <w:marTop w:val="0"/>
      <w:marBottom w:val="0"/>
      <w:divBdr>
        <w:top w:val="none" w:sz="0" w:space="0" w:color="auto"/>
        <w:left w:val="none" w:sz="0" w:space="0" w:color="auto"/>
        <w:bottom w:val="none" w:sz="0" w:space="0" w:color="auto"/>
        <w:right w:val="none" w:sz="0" w:space="0" w:color="auto"/>
      </w:divBdr>
      <w:divsChild>
        <w:div w:id="551498734">
          <w:marLeft w:val="0"/>
          <w:marRight w:val="0"/>
          <w:marTop w:val="0"/>
          <w:marBottom w:val="0"/>
          <w:divBdr>
            <w:top w:val="none" w:sz="0" w:space="0" w:color="auto"/>
            <w:left w:val="none" w:sz="0" w:space="0" w:color="auto"/>
            <w:bottom w:val="none" w:sz="0" w:space="0" w:color="auto"/>
            <w:right w:val="none" w:sz="0" w:space="0" w:color="auto"/>
          </w:divBdr>
        </w:div>
        <w:div w:id="1084569116">
          <w:marLeft w:val="0"/>
          <w:marRight w:val="0"/>
          <w:marTop w:val="0"/>
          <w:marBottom w:val="0"/>
          <w:divBdr>
            <w:top w:val="none" w:sz="0" w:space="0" w:color="auto"/>
            <w:left w:val="none" w:sz="0" w:space="0" w:color="auto"/>
            <w:bottom w:val="none" w:sz="0" w:space="0" w:color="auto"/>
            <w:right w:val="none" w:sz="0" w:space="0" w:color="auto"/>
          </w:divBdr>
        </w:div>
      </w:divsChild>
    </w:div>
    <w:div w:id="1469274826">
      <w:bodyDiv w:val="1"/>
      <w:marLeft w:val="0"/>
      <w:marRight w:val="0"/>
      <w:marTop w:val="0"/>
      <w:marBottom w:val="0"/>
      <w:divBdr>
        <w:top w:val="none" w:sz="0" w:space="0" w:color="auto"/>
        <w:left w:val="none" w:sz="0" w:space="0" w:color="auto"/>
        <w:bottom w:val="none" w:sz="0" w:space="0" w:color="auto"/>
        <w:right w:val="none" w:sz="0" w:space="0" w:color="auto"/>
      </w:divBdr>
    </w:div>
    <w:div w:id="1564490628">
      <w:bodyDiv w:val="1"/>
      <w:marLeft w:val="0"/>
      <w:marRight w:val="0"/>
      <w:marTop w:val="0"/>
      <w:marBottom w:val="0"/>
      <w:divBdr>
        <w:top w:val="none" w:sz="0" w:space="0" w:color="auto"/>
        <w:left w:val="none" w:sz="0" w:space="0" w:color="auto"/>
        <w:bottom w:val="none" w:sz="0" w:space="0" w:color="auto"/>
        <w:right w:val="none" w:sz="0" w:space="0" w:color="auto"/>
      </w:divBdr>
      <w:divsChild>
        <w:div w:id="895506825">
          <w:marLeft w:val="0"/>
          <w:marRight w:val="0"/>
          <w:marTop w:val="0"/>
          <w:marBottom w:val="0"/>
          <w:divBdr>
            <w:top w:val="none" w:sz="0" w:space="0" w:color="auto"/>
            <w:left w:val="none" w:sz="0" w:space="0" w:color="auto"/>
            <w:bottom w:val="none" w:sz="0" w:space="0" w:color="auto"/>
            <w:right w:val="none" w:sz="0" w:space="0" w:color="auto"/>
          </w:divBdr>
        </w:div>
        <w:div w:id="31927098">
          <w:marLeft w:val="0"/>
          <w:marRight w:val="0"/>
          <w:marTop w:val="0"/>
          <w:marBottom w:val="0"/>
          <w:divBdr>
            <w:top w:val="none" w:sz="0" w:space="0" w:color="auto"/>
            <w:left w:val="none" w:sz="0" w:space="0" w:color="auto"/>
            <w:bottom w:val="none" w:sz="0" w:space="0" w:color="auto"/>
            <w:right w:val="none" w:sz="0" w:space="0" w:color="auto"/>
          </w:divBdr>
        </w:div>
        <w:div w:id="1708681274">
          <w:marLeft w:val="0"/>
          <w:marRight w:val="0"/>
          <w:marTop w:val="0"/>
          <w:marBottom w:val="0"/>
          <w:divBdr>
            <w:top w:val="none" w:sz="0" w:space="0" w:color="auto"/>
            <w:left w:val="none" w:sz="0" w:space="0" w:color="auto"/>
            <w:bottom w:val="none" w:sz="0" w:space="0" w:color="auto"/>
            <w:right w:val="none" w:sz="0" w:space="0" w:color="auto"/>
          </w:divBdr>
        </w:div>
        <w:div w:id="656811577">
          <w:marLeft w:val="0"/>
          <w:marRight w:val="0"/>
          <w:marTop w:val="0"/>
          <w:marBottom w:val="0"/>
          <w:divBdr>
            <w:top w:val="none" w:sz="0" w:space="0" w:color="auto"/>
            <w:left w:val="none" w:sz="0" w:space="0" w:color="auto"/>
            <w:bottom w:val="none" w:sz="0" w:space="0" w:color="auto"/>
            <w:right w:val="none" w:sz="0" w:space="0" w:color="auto"/>
          </w:divBdr>
        </w:div>
        <w:div w:id="1831748286">
          <w:marLeft w:val="0"/>
          <w:marRight w:val="0"/>
          <w:marTop w:val="0"/>
          <w:marBottom w:val="0"/>
          <w:divBdr>
            <w:top w:val="none" w:sz="0" w:space="0" w:color="auto"/>
            <w:left w:val="none" w:sz="0" w:space="0" w:color="auto"/>
            <w:bottom w:val="none" w:sz="0" w:space="0" w:color="auto"/>
            <w:right w:val="none" w:sz="0" w:space="0" w:color="auto"/>
          </w:divBdr>
        </w:div>
        <w:div w:id="27145438">
          <w:marLeft w:val="0"/>
          <w:marRight w:val="0"/>
          <w:marTop w:val="0"/>
          <w:marBottom w:val="0"/>
          <w:divBdr>
            <w:top w:val="none" w:sz="0" w:space="0" w:color="auto"/>
            <w:left w:val="none" w:sz="0" w:space="0" w:color="auto"/>
            <w:bottom w:val="none" w:sz="0" w:space="0" w:color="auto"/>
            <w:right w:val="none" w:sz="0" w:space="0" w:color="auto"/>
          </w:divBdr>
        </w:div>
        <w:div w:id="1211847984">
          <w:marLeft w:val="0"/>
          <w:marRight w:val="0"/>
          <w:marTop w:val="0"/>
          <w:marBottom w:val="0"/>
          <w:divBdr>
            <w:top w:val="none" w:sz="0" w:space="0" w:color="auto"/>
            <w:left w:val="none" w:sz="0" w:space="0" w:color="auto"/>
            <w:bottom w:val="none" w:sz="0" w:space="0" w:color="auto"/>
            <w:right w:val="none" w:sz="0" w:space="0" w:color="auto"/>
          </w:divBdr>
        </w:div>
        <w:div w:id="1157068960">
          <w:marLeft w:val="0"/>
          <w:marRight w:val="0"/>
          <w:marTop w:val="0"/>
          <w:marBottom w:val="0"/>
          <w:divBdr>
            <w:top w:val="none" w:sz="0" w:space="0" w:color="auto"/>
            <w:left w:val="none" w:sz="0" w:space="0" w:color="auto"/>
            <w:bottom w:val="none" w:sz="0" w:space="0" w:color="auto"/>
            <w:right w:val="none" w:sz="0" w:space="0" w:color="auto"/>
          </w:divBdr>
        </w:div>
        <w:div w:id="1194490924">
          <w:marLeft w:val="0"/>
          <w:marRight w:val="0"/>
          <w:marTop w:val="0"/>
          <w:marBottom w:val="0"/>
          <w:divBdr>
            <w:top w:val="none" w:sz="0" w:space="0" w:color="auto"/>
            <w:left w:val="none" w:sz="0" w:space="0" w:color="auto"/>
            <w:bottom w:val="none" w:sz="0" w:space="0" w:color="auto"/>
            <w:right w:val="none" w:sz="0" w:space="0" w:color="auto"/>
          </w:divBdr>
        </w:div>
        <w:div w:id="1334534033">
          <w:marLeft w:val="0"/>
          <w:marRight w:val="0"/>
          <w:marTop w:val="0"/>
          <w:marBottom w:val="0"/>
          <w:divBdr>
            <w:top w:val="none" w:sz="0" w:space="0" w:color="auto"/>
            <w:left w:val="none" w:sz="0" w:space="0" w:color="auto"/>
            <w:bottom w:val="none" w:sz="0" w:space="0" w:color="auto"/>
            <w:right w:val="none" w:sz="0" w:space="0" w:color="auto"/>
          </w:divBdr>
        </w:div>
        <w:div w:id="1930194412">
          <w:marLeft w:val="0"/>
          <w:marRight w:val="0"/>
          <w:marTop w:val="0"/>
          <w:marBottom w:val="0"/>
          <w:divBdr>
            <w:top w:val="none" w:sz="0" w:space="0" w:color="auto"/>
            <w:left w:val="none" w:sz="0" w:space="0" w:color="auto"/>
            <w:bottom w:val="none" w:sz="0" w:space="0" w:color="auto"/>
            <w:right w:val="none" w:sz="0" w:space="0" w:color="auto"/>
          </w:divBdr>
        </w:div>
        <w:div w:id="699932543">
          <w:marLeft w:val="0"/>
          <w:marRight w:val="0"/>
          <w:marTop w:val="0"/>
          <w:marBottom w:val="0"/>
          <w:divBdr>
            <w:top w:val="none" w:sz="0" w:space="0" w:color="auto"/>
            <w:left w:val="none" w:sz="0" w:space="0" w:color="auto"/>
            <w:bottom w:val="none" w:sz="0" w:space="0" w:color="auto"/>
            <w:right w:val="none" w:sz="0" w:space="0" w:color="auto"/>
          </w:divBdr>
        </w:div>
        <w:div w:id="1793474155">
          <w:marLeft w:val="0"/>
          <w:marRight w:val="0"/>
          <w:marTop w:val="0"/>
          <w:marBottom w:val="0"/>
          <w:divBdr>
            <w:top w:val="none" w:sz="0" w:space="0" w:color="auto"/>
            <w:left w:val="none" w:sz="0" w:space="0" w:color="auto"/>
            <w:bottom w:val="none" w:sz="0" w:space="0" w:color="auto"/>
            <w:right w:val="none" w:sz="0" w:space="0" w:color="auto"/>
          </w:divBdr>
        </w:div>
        <w:div w:id="417796254">
          <w:marLeft w:val="0"/>
          <w:marRight w:val="0"/>
          <w:marTop w:val="0"/>
          <w:marBottom w:val="0"/>
          <w:divBdr>
            <w:top w:val="none" w:sz="0" w:space="0" w:color="auto"/>
            <w:left w:val="none" w:sz="0" w:space="0" w:color="auto"/>
            <w:bottom w:val="none" w:sz="0" w:space="0" w:color="auto"/>
            <w:right w:val="none" w:sz="0" w:space="0" w:color="auto"/>
          </w:divBdr>
        </w:div>
        <w:div w:id="2139715942">
          <w:marLeft w:val="0"/>
          <w:marRight w:val="0"/>
          <w:marTop w:val="0"/>
          <w:marBottom w:val="0"/>
          <w:divBdr>
            <w:top w:val="none" w:sz="0" w:space="0" w:color="auto"/>
            <w:left w:val="none" w:sz="0" w:space="0" w:color="auto"/>
            <w:bottom w:val="none" w:sz="0" w:space="0" w:color="auto"/>
            <w:right w:val="none" w:sz="0" w:space="0" w:color="auto"/>
          </w:divBdr>
        </w:div>
        <w:div w:id="1778328620">
          <w:marLeft w:val="0"/>
          <w:marRight w:val="0"/>
          <w:marTop w:val="0"/>
          <w:marBottom w:val="0"/>
          <w:divBdr>
            <w:top w:val="none" w:sz="0" w:space="0" w:color="auto"/>
            <w:left w:val="none" w:sz="0" w:space="0" w:color="auto"/>
            <w:bottom w:val="none" w:sz="0" w:space="0" w:color="auto"/>
            <w:right w:val="none" w:sz="0" w:space="0" w:color="auto"/>
          </w:divBdr>
        </w:div>
        <w:div w:id="1103576706">
          <w:marLeft w:val="0"/>
          <w:marRight w:val="0"/>
          <w:marTop w:val="0"/>
          <w:marBottom w:val="0"/>
          <w:divBdr>
            <w:top w:val="none" w:sz="0" w:space="0" w:color="auto"/>
            <w:left w:val="none" w:sz="0" w:space="0" w:color="auto"/>
            <w:bottom w:val="none" w:sz="0" w:space="0" w:color="auto"/>
            <w:right w:val="none" w:sz="0" w:space="0" w:color="auto"/>
          </w:divBdr>
        </w:div>
        <w:div w:id="526329188">
          <w:marLeft w:val="0"/>
          <w:marRight w:val="0"/>
          <w:marTop w:val="0"/>
          <w:marBottom w:val="0"/>
          <w:divBdr>
            <w:top w:val="none" w:sz="0" w:space="0" w:color="auto"/>
            <w:left w:val="none" w:sz="0" w:space="0" w:color="auto"/>
            <w:bottom w:val="none" w:sz="0" w:space="0" w:color="auto"/>
            <w:right w:val="none" w:sz="0" w:space="0" w:color="auto"/>
          </w:divBdr>
        </w:div>
        <w:div w:id="1974213606">
          <w:marLeft w:val="0"/>
          <w:marRight w:val="0"/>
          <w:marTop w:val="0"/>
          <w:marBottom w:val="0"/>
          <w:divBdr>
            <w:top w:val="none" w:sz="0" w:space="0" w:color="auto"/>
            <w:left w:val="none" w:sz="0" w:space="0" w:color="auto"/>
            <w:bottom w:val="none" w:sz="0" w:space="0" w:color="auto"/>
            <w:right w:val="none" w:sz="0" w:space="0" w:color="auto"/>
          </w:divBdr>
        </w:div>
      </w:divsChild>
    </w:div>
    <w:div w:id="1741056114">
      <w:bodyDiv w:val="1"/>
      <w:marLeft w:val="0"/>
      <w:marRight w:val="0"/>
      <w:marTop w:val="0"/>
      <w:marBottom w:val="0"/>
      <w:divBdr>
        <w:top w:val="none" w:sz="0" w:space="0" w:color="auto"/>
        <w:left w:val="none" w:sz="0" w:space="0" w:color="auto"/>
        <w:bottom w:val="none" w:sz="0" w:space="0" w:color="auto"/>
        <w:right w:val="none" w:sz="0" w:space="0" w:color="auto"/>
      </w:divBdr>
      <w:divsChild>
        <w:div w:id="416441650">
          <w:marLeft w:val="547"/>
          <w:marRight w:val="0"/>
          <w:marTop w:val="0"/>
          <w:marBottom w:val="0"/>
          <w:divBdr>
            <w:top w:val="none" w:sz="0" w:space="0" w:color="auto"/>
            <w:left w:val="none" w:sz="0" w:space="0" w:color="auto"/>
            <w:bottom w:val="none" w:sz="0" w:space="0" w:color="auto"/>
            <w:right w:val="none" w:sz="0" w:space="0" w:color="auto"/>
          </w:divBdr>
        </w:div>
      </w:divsChild>
    </w:div>
    <w:div w:id="1785614765">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5">
          <w:marLeft w:val="0"/>
          <w:marRight w:val="0"/>
          <w:marTop w:val="0"/>
          <w:marBottom w:val="0"/>
          <w:divBdr>
            <w:top w:val="none" w:sz="0" w:space="0" w:color="auto"/>
            <w:left w:val="none" w:sz="0" w:space="0" w:color="auto"/>
            <w:bottom w:val="none" w:sz="0" w:space="0" w:color="auto"/>
            <w:right w:val="none" w:sz="0" w:space="0" w:color="auto"/>
          </w:divBdr>
        </w:div>
        <w:div w:id="746805676">
          <w:marLeft w:val="0"/>
          <w:marRight w:val="0"/>
          <w:marTop w:val="0"/>
          <w:marBottom w:val="0"/>
          <w:divBdr>
            <w:top w:val="none" w:sz="0" w:space="0" w:color="auto"/>
            <w:left w:val="none" w:sz="0" w:space="0" w:color="auto"/>
            <w:bottom w:val="none" w:sz="0" w:space="0" w:color="auto"/>
            <w:right w:val="none" w:sz="0" w:space="0" w:color="auto"/>
          </w:divBdr>
        </w:div>
        <w:div w:id="967474393">
          <w:marLeft w:val="0"/>
          <w:marRight w:val="0"/>
          <w:marTop w:val="0"/>
          <w:marBottom w:val="0"/>
          <w:divBdr>
            <w:top w:val="none" w:sz="0" w:space="0" w:color="auto"/>
            <w:left w:val="none" w:sz="0" w:space="0" w:color="auto"/>
            <w:bottom w:val="none" w:sz="0" w:space="0" w:color="auto"/>
            <w:right w:val="none" w:sz="0" w:space="0" w:color="auto"/>
          </w:divBdr>
        </w:div>
        <w:div w:id="1247377975">
          <w:marLeft w:val="0"/>
          <w:marRight w:val="0"/>
          <w:marTop w:val="0"/>
          <w:marBottom w:val="0"/>
          <w:divBdr>
            <w:top w:val="none" w:sz="0" w:space="0" w:color="auto"/>
            <w:left w:val="none" w:sz="0" w:space="0" w:color="auto"/>
            <w:bottom w:val="none" w:sz="0" w:space="0" w:color="auto"/>
            <w:right w:val="none" w:sz="0" w:space="0" w:color="auto"/>
          </w:divBdr>
        </w:div>
        <w:div w:id="1094278998">
          <w:marLeft w:val="0"/>
          <w:marRight w:val="0"/>
          <w:marTop w:val="0"/>
          <w:marBottom w:val="0"/>
          <w:divBdr>
            <w:top w:val="none" w:sz="0" w:space="0" w:color="auto"/>
            <w:left w:val="none" w:sz="0" w:space="0" w:color="auto"/>
            <w:bottom w:val="none" w:sz="0" w:space="0" w:color="auto"/>
            <w:right w:val="none" w:sz="0" w:space="0" w:color="auto"/>
          </w:divBdr>
        </w:div>
        <w:div w:id="2055037805">
          <w:marLeft w:val="0"/>
          <w:marRight w:val="0"/>
          <w:marTop w:val="0"/>
          <w:marBottom w:val="0"/>
          <w:divBdr>
            <w:top w:val="none" w:sz="0" w:space="0" w:color="auto"/>
            <w:left w:val="none" w:sz="0" w:space="0" w:color="auto"/>
            <w:bottom w:val="none" w:sz="0" w:space="0" w:color="auto"/>
            <w:right w:val="none" w:sz="0" w:space="0" w:color="auto"/>
          </w:divBdr>
        </w:div>
        <w:div w:id="1911883115">
          <w:marLeft w:val="0"/>
          <w:marRight w:val="0"/>
          <w:marTop w:val="0"/>
          <w:marBottom w:val="0"/>
          <w:divBdr>
            <w:top w:val="none" w:sz="0" w:space="0" w:color="auto"/>
            <w:left w:val="none" w:sz="0" w:space="0" w:color="auto"/>
            <w:bottom w:val="none" w:sz="0" w:space="0" w:color="auto"/>
            <w:right w:val="none" w:sz="0" w:space="0" w:color="auto"/>
          </w:divBdr>
        </w:div>
        <w:div w:id="1469468550">
          <w:marLeft w:val="0"/>
          <w:marRight w:val="0"/>
          <w:marTop w:val="0"/>
          <w:marBottom w:val="0"/>
          <w:divBdr>
            <w:top w:val="none" w:sz="0" w:space="0" w:color="auto"/>
            <w:left w:val="none" w:sz="0" w:space="0" w:color="auto"/>
            <w:bottom w:val="none" w:sz="0" w:space="0" w:color="auto"/>
            <w:right w:val="none" w:sz="0" w:space="0" w:color="auto"/>
          </w:divBdr>
        </w:div>
        <w:div w:id="1941988684">
          <w:marLeft w:val="0"/>
          <w:marRight w:val="0"/>
          <w:marTop w:val="0"/>
          <w:marBottom w:val="0"/>
          <w:divBdr>
            <w:top w:val="none" w:sz="0" w:space="0" w:color="auto"/>
            <w:left w:val="none" w:sz="0" w:space="0" w:color="auto"/>
            <w:bottom w:val="none" w:sz="0" w:space="0" w:color="auto"/>
            <w:right w:val="none" w:sz="0" w:space="0" w:color="auto"/>
          </w:divBdr>
        </w:div>
        <w:div w:id="1079209341">
          <w:marLeft w:val="0"/>
          <w:marRight w:val="0"/>
          <w:marTop w:val="0"/>
          <w:marBottom w:val="0"/>
          <w:divBdr>
            <w:top w:val="none" w:sz="0" w:space="0" w:color="auto"/>
            <w:left w:val="none" w:sz="0" w:space="0" w:color="auto"/>
            <w:bottom w:val="none" w:sz="0" w:space="0" w:color="auto"/>
            <w:right w:val="none" w:sz="0" w:space="0" w:color="auto"/>
          </w:divBdr>
        </w:div>
        <w:div w:id="27729831">
          <w:marLeft w:val="0"/>
          <w:marRight w:val="0"/>
          <w:marTop w:val="0"/>
          <w:marBottom w:val="0"/>
          <w:divBdr>
            <w:top w:val="none" w:sz="0" w:space="0" w:color="auto"/>
            <w:left w:val="none" w:sz="0" w:space="0" w:color="auto"/>
            <w:bottom w:val="none" w:sz="0" w:space="0" w:color="auto"/>
            <w:right w:val="none" w:sz="0" w:space="0" w:color="auto"/>
          </w:divBdr>
        </w:div>
        <w:div w:id="1317302876">
          <w:marLeft w:val="0"/>
          <w:marRight w:val="0"/>
          <w:marTop w:val="0"/>
          <w:marBottom w:val="0"/>
          <w:divBdr>
            <w:top w:val="none" w:sz="0" w:space="0" w:color="auto"/>
            <w:left w:val="none" w:sz="0" w:space="0" w:color="auto"/>
            <w:bottom w:val="none" w:sz="0" w:space="0" w:color="auto"/>
            <w:right w:val="none" w:sz="0" w:space="0" w:color="auto"/>
          </w:divBdr>
        </w:div>
        <w:div w:id="1322805065">
          <w:marLeft w:val="0"/>
          <w:marRight w:val="0"/>
          <w:marTop w:val="0"/>
          <w:marBottom w:val="0"/>
          <w:divBdr>
            <w:top w:val="none" w:sz="0" w:space="0" w:color="auto"/>
            <w:left w:val="none" w:sz="0" w:space="0" w:color="auto"/>
            <w:bottom w:val="none" w:sz="0" w:space="0" w:color="auto"/>
            <w:right w:val="none" w:sz="0" w:space="0" w:color="auto"/>
          </w:divBdr>
        </w:div>
        <w:div w:id="2117358784">
          <w:marLeft w:val="0"/>
          <w:marRight w:val="0"/>
          <w:marTop w:val="0"/>
          <w:marBottom w:val="0"/>
          <w:divBdr>
            <w:top w:val="none" w:sz="0" w:space="0" w:color="auto"/>
            <w:left w:val="none" w:sz="0" w:space="0" w:color="auto"/>
            <w:bottom w:val="none" w:sz="0" w:space="0" w:color="auto"/>
            <w:right w:val="none" w:sz="0" w:space="0" w:color="auto"/>
          </w:divBdr>
        </w:div>
        <w:div w:id="2049528410">
          <w:marLeft w:val="0"/>
          <w:marRight w:val="0"/>
          <w:marTop w:val="0"/>
          <w:marBottom w:val="0"/>
          <w:divBdr>
            <w:top w:val="none" w:sz="0" w:space="0" w:color="auto"/>
            <w:left w:val="none" w:sz="0" w:space="0" w:color="auto"/>
            <w:bottom w:val="none" w:sz="0" w:space="0" w:color="auto"/>
            <w:right w:val="none" w:sz="0" w:space="0" w:color="auto"/>
          </w:divBdr>
        </w:div>
        <w:div w:id="1622374216">
          <w:marLeft w:val="0"/>
          <w:marRight w:val="0"/>
          <w:marTop w:val="0"/>
          <w:marBottom w:val="0"/>
          <w:divBdr>
            <w:top w:val="none" w:sz="0" w:space="0" w:color="auto"/>
            <w:left w:val="none" w:sz="0" w:space="0" w:color="auto"/>
            <w:bottom w:val="none" w:sz="0" w:space="0" w:color="auto"/>
            <w:right w:val="none" w:sz="0" w:space="0" w:color="auto"/>
          </w:divBdr>
        </w:div>
        <w:div w:id="589124400">
          <w:marLeft w:val="0"/>
          <w:marRight w:val="0"/>
          <w:marTop w:val="0"/>
          <w:marBottom w:val="0"/>
          <w:divBdr>
            <w:top w:val="none" w:sz="0" w:space="0" w:color="auto"/>
            <w:left w:val="none" w:sz="0" w:space="0" w:color="auto"/>
            <w:bottom w:val="none" w:sz="0" w:space="0" w:color="auto"/>
            <w:right w:val="none" w:sz="0" w:space="0" w:color="auto"/>
          </w:divBdr>
        </w:div>
        <w:div w:id="2031446546">
          <w:marLeft w:val="0"/>
          <w:marRight w:val="0"/>
          <w:marTop w:val="0"/>
          <w:marBottom w:val="0"/>
          <w:divBdr>
            <w:top w:val="none" w:sz="0" w:space="0" w:color="auto"/>
            <w:left w:val="none" w:sz="0" w:space="0" w:color="auto"/>
            <w:bottom w:val="none" w:sz="0" w:space="0" w:color="auto"/>
            <w:right w:val="none" w:sz="0" w:space="0" w:color="auto"/>
          </w:divBdr>
        </w:div>
        <w:div w:id="1499686786">
          <w:marLeft w:val="0"/>
          <w:marRight w:val="0"/>
          <w:marTop w:val="0"/>
          <w:marBottom w:val="0"/>
          <w:divBdr>
            <w:top w:val="none" w:sz="0" w:space="0" w:color="auto"/>
            <w:left w:val="none" w:sz="0" w:space="0" w:color="auto"/>
            <w:bottom w:val="none" w:sz="0" w:space="0" w:color="auto"/>
            <w:right w:val="none" w:sz="0" w:space="0" w:color="auto"/>
          </w:divBdr>
        </w:div>
        <w:div w:id="381638806">
          <w:marLeft w:val="0"/>
          <w:marRight w:val="0"/>
          <w:marTop w:val="0"/>
          <w:marBottom w:val="0"/>
          <w:divBdr>
            <w:top w:val="none" w:sz="0" w:space="0" w:color="auto"/>
            <w:left w:val="none" w:sz="0" w:space="0" w:color="auto"/>
            <w:bottom w:val="none" w:sz="0" w:space="0" w:color="auto"/>
            <w:right w:val="none" w:sz="0" w:space="0" w:color="auto"/>
          </w:divBdr>
        </w:div>
        <w:div w:id="289098457">
          <w:marLeft w:val="0"/>
          <w:marRight w:val="0"/>
          <w:marTop w:val="0"/>
          <w:marBottom w:val="0"/>
          <w:divBdr>
            <w:top w:val="none" w:sz="0" w:space="0" w:color="auto"/>
            <w:left w:val="none" w:sz="0" w:space="0" w:color="auto"/>
            <w:bottom w:val="none" w:sz="0" w:space="0" w:color="auto"/>
            <w:right w:val="none" w:sz="0" w:space="0" w:color="auto"/>
          </w:divBdr>
        </w:div>
      </w:divsChild>
    </w:div>
    <w:div w:id="1804496291">
      <w:bodyDiv w:val="1"/>
      <w:marLeft w:val="0"/>
      <w:marRight w:val="0"/>
      <w:marTop w:val="0"/>
      <w:marBottom w:val="0"/>
      <w:divBdr>
        <w:top w:val="none" w:sz="0" w:space="0" w:color="auto"/>
        <w:left w:val="none" w:sz="0" w:space="0" w:color="auto"/>
        <w:bottom w:val="none" w:sz="0" w:space="0" w:color="auto"/>
        <w:right w:val="none" w:sz="0" w:space="0" w:color="auto"/>
      </w:divBdr>
      <w:divsChild>
        <w:div w:id="1264343056">
          <w:marLeft w:val="0"/>
          <w:marRight w:val="0"/>
          <w:marTop w:val="0"/>
          <w:marBottom w:val="0"/>
          <w:divBdr>
            <w:top w:val="none" w:sz="0" w:space="0" w:color="auto"/>
            <w:left w:val="none" w:sz="0" w:space="0" w:color="auto"/>
            <w:bottom w:val="none" w:sz="0" w:space="0" w:color="auto"/>
            <w:right w:val="none" w:sz="0" w:space="0" w:color="auto"/>
          </w:divBdr>
        </w:div>
      </w:divsChild>
    </w:div>
    <w:div w:id="1849825907">
      <w:bodyDiv w:val="1"/>
      <w:marLeft w:val="0"/>
      <w:marRight w:val="0"/>
      <w:marTop w:val="0"/>
      <w:marBottom w:val="0"/>
      <w:divBdr>
        <w:top w:val="none" w:sz="0" w:space="0" w:color="auto"/>
        <w:left w:val="none" w:sz="0" w:space="0" w:color="auto"/>
        <w:bottom w:val="none" w:sz="0" w:space="0" w:color="auto"/>
        <w:right w:val="none" w:sz="0" w:space="0" w:color="auto"/>
      </w:divBdr>
      <w:divsChild>
        <w:div w:id="1497498476">
          <w:marLeft w:val="0"/>
          <w:marRight w:val="0"/>
          <w:marTop w:val="0"/>
          <w:marBottom w:val="0"/>
          <w:divBdr>
            <w:top w:val="none" w:sz="0" w:space="0" w:color="auto"/>
            <w:left w:val="none" w:sz="0" w:space="0" w:color="auto"/>
            <w:bottom w:val="none" w:sz="0" w:space="0" w:color="auto"/>
            <w:right w:val="none" w:sz="0" w:space="0" w:color="auto"/>
          </w:divBdr>
        </w:div>
        <w:div w:id="1218518007">
          <w:marLeft w:val="0"/>
          <w:marRight w:val="0"/>
          <w:marTop w:val="0"/>
          <w:marBottom w:val="0"/>
          <w:divBdr>
            <w:top w:val="none" w:sz="0" w:space="0" w:color="auto"/>
            <w:left w:val="none" w:sz="0" w:space="0" w:color="auto"/>
            <w:bottom w:val="none" w:sz="0" w:space="0" w:color="auto"/>
            <w:right w:val="none" w:sz="0" w:space="0" w:color="auto"/>
          </w:divBdr>
        </w:div>
        <w:div w:id="1476028907">
          <w:marLeft w:val="0"/>
          <w:marRight w:val="0"/>
          <w:marTop w:val="0"/>
          <w:marBottom w:val="0"/>
          <w:divBdr>
            <w:top w:val="none" w:sz="0" w:space="0" w:color="auto"/>
            <w:left w:val="none" w:sz="0" w:space="0" w:color="auto"/>
            <w:bottom w:val="none" w:sz="0" w:space="0" w:color="auto"/>
            <w:right w:val="none" w:sz="0" w:space="0" w:color="auto"/>
          </w:divBdr>
        </w:div>
        <w:div w:id="2001692362">
          <w:marLeft w:val="0"/>
          <w:marRight w:val="0"/>
          <w:marTop w:val="0"/>
          <w:marBottom w:val="0"/>
          <w:divBdr>
            <w:top w:val="none" w:sz="0" w:space="0" w:color="auto"/>
            <w:left w:val="none" w:sz="0" w:space="0" w:color="auto"/>
            <w:bottom w:val="none" w:sz="0" w:space="0" w:color="auto"/>
            <w:right w:val="none" w:sz="0" w:space="0" w:color="auto"/>
          </w:divBdr>
        </w:div>
        <w:div w:id="2129738078">
          <w:marLeft w:val="0"/>
          <w:marRight w:val="0"/>
          <w:marTop w:val="0"/>
          <w:marBottom w:val="0"/>
          <w:divBdr>
            <w:top w:val="none" w:sz="0" w:space="0" w:color="auto"/>
            <w:left w:val="none" w:sz="0" w:space="0" w:color="auto"/>
            <w:bottom w:val="none" w:sz="0" w:space="0" w:color="auto"/>
            <w:right w:val="none" w:sz="0" w:space="0" w:color="auto"/>
          </w:divBdr>
        </w:div>
        <w:div w:id="1658418175">
          <w:marLeft w:val="0"/>
          <w:marRight w:val="0"/>
          <w:marTop w:val="0"/>
          <w:marBottom w:val="0"/>
          <w:divBdr>
            <w:top w:val="none" w:sz="0" w:space="0" w:color="auto"/>
            <w:left w:val="none" w:sz="0" w:space="0" w:color="auto"/>
            <w:bottom w:val="none" w:sz="0" w:space="0" w:color="auto"/>
            <w:right w:val="none" w:sz="0" w:space="0" w:color="auto"/>
          </w:divBdr>
        </w:div>
        <w:div w:id="833884320">
          <w:marLeft w:val="0"/>
          <w:marRight w:val="0"/>
          <w:marTop w:val="0"/>
          <w:marBottom w:val="0"/>
          <w:divBdr>
            <w:top w:val="none" w:sz="0" w:space="0" w:color="auto"/>
            <w:left w:val="none" w:sz="0" w:space="0" w:color="auto"/>
            <w:bottom w:val="none" w:sz="0" w:space="0" w:color="auto"/>
            <w:right w:val="none" w:sz="0" w:space="0" w:color="auto"/>
          </w:divBdr>
        </w:div>
        <w:div w:id="1514875182">
          <w:marLeft w:val="0"/>
          <w:marRight w:val="0"/>
          <w:marTop w:val="0"/>
          <w:marBottom w:val="0"/>
          <w:divBdr>
            <w:top w:val="none" w:sz="0" w:space="0" w:color="auto"/>
            <w:left w:val="none" w:sz="0" w:space="0" w:color="auto"/>
            <w:bottom w:val="none" w:sz="0" w:space="0" w:color="auto"/>
            <w:right w:val="none" w:sz="0" w:space="0" w:color="auto"/>
          </w:divBdr>
        </w:div>
        <w:div w:id="1350260079">
          <w:marLeft w:val="0"/>
          <w:marRight w:val="0"/>
          <w:marTop w:val="0"/>
          <w:marBottom w:val="0"/>
          <w:divBdr>
            <w:top w:val="none" w:sz="0" w:space="0" w:color="auto"/>
            <w:left w:val="none" w:sz="0" w:space="0" w:color="auto"/>
            <w:bottom w:val="none" w:sz="0" w:space="0" w:color="auto"/>
            <w:right w:val="none" w:sz="0" w:space="0" w:color="auto"/>
          </w:divBdr>
        </w:div>
        <w:div w:id="297028817">
          <w:marLeft w:val="0"/>
          <w:marRight w:val="0"/>
          <w:marTop w:val="0"/>
          <w:marBottom w:val="0"/>
          <w:divBdr>
            <w:top w:val="none" w:sz="0" w:space="0" w:color="auto"/>
            <w:left w:val="none" w:sz="0" w:space="0" w:color="auto"/>
            <w:bottom w:val="none" w:sz="0" w:space="0" w:color="auto"/>
            <w:right w:val="none" w:sz="0" w:space="0" w:color="auto"/>
          </w:divBdr>
        </w:div>
        <w:div w:id="378945469">
          <w:marLeft w:val="0"/>
          <w:marRight w:val="0"/>
          <w:marTop w:val="0"/>
          <w:marBottom w:val="0"/>
          <w:divBdr>
            <w:top w:val="none" w:sz="0" w:space="0" w:color="auto"/>
            <w:left w:val="none" w:sz="0" w:space="0" w:color="auto"/>
            <w:bottom w:val="none" w:sz="0" w:space="0" w:color="auto"/>
            <w:right w:val="none" w:sz="0" w:space="0" w:color="auto"/>
          </w:divBdr>
        </w:div>
        <w:div w:id="1438870900">
          <w:marLeft w:val="0"/>
          <w:marRight w:val="0"/>
          <w:marTop w:val="0"/>
          <w:marBottom w:val="0"/>
          <w:divBdr>
            <w:top w:val="none" w:sz="0" w:space="0" w:color="auto"/>
            <w:left w:val="none" w:sz="0" w:space="0" w:color="auto"/>
            <w:bottom w:val="none" w:sz="0" w:space="0" w:color="auto"/>
            <w:right w:val="none" w:sz="0" w:space="0" w:color="auto"/>
          </w:divBdr>
        </w:div>
        <w:div w:id="360134400">
          <w:marLeft w:val="0"/>
          <w:marRight w:val="0"/>
          <w:marTop w:val="0"/>
          <w:marBottom w:val="0"/>
          <w:divBdr>
            <w:top w:val="none" w:sz="0" w:space="0" w:color="auto"/>
            <w:left w:val="none" w:sz="0" w:space="0" w:color="auto"/>
            <w:bottom w:val="none" w:sz="0" w:space="0" w:color="auto"/>
            <w:right w:val="none" w:sz="0" w:space="0" w:color="auto"/>
          </w:divBdr>
        </w:div>
        <w:div w:id="579750313">
          <w:marLeft w:val="0"/>
          <w:marRight w:val="0"/>
          <w:marTop w:val="0"/>
          <w:marBottom w:val="0"/>
          <w:divBdr>
            <w:top w:val="none" w:sz="0" w:space="0" w:color="auto"/>
            <w:left w:val="none" w:sz="0" w:space="0" w:color="auto"/>
            <w:bottom w:val="none" w:sz="0" w:space="0" w:color="auto"/>
            <w:right w:val="none" w:sz="0" w:space="0" w:color="auto"/>
          </w:divBdr>
        </w:div>
        <w:div w:id="2091845164">
          <w:marLeft w:val="0"/>
          <w:marRight w:val="0"/>
          <w:marTop w:val="0"/>
          <w:marBottom w:val="0"/>
          <w:divBdr>
            <w:top w:val="none" w:sz="0" w:space="0" w:color="auto"/>
            <w:left w:val="none" w:sz="0" w:space="0" w:color="auto"/>
            <w:bottom w:val="none" w:sz="0" w:space="0" w:color="auto"/>
            <w:right w:val="none" w:sz="0" w:space="0" w:color="auto"/>
          </w:divBdr>
        </w:div>
        <w:div w:id="1511875882">
          <w:marLeft w:val="0"/>
          <w:marRight w:val="0"/>
          <w:marTop w:val="0"/>
          <w:marBottom w:val="0"/>
          <w:divBdr>
            <w:top w:val="none" w:sz="0" w:space="0" w:color="auto"/>
            <w:left w:val="none" w:sz="0" w:space="0" w:color="auto"/>
            <w:bottom w:val="none" w:sz="0" w:space="0" w:color="auto"/>
            <w:right w:val="none" w:sz="0" w:space="0" w:color="auto"/>
          </w:divBdr>
        </w:div>
        <w:div w:id="851844891">
          <w:marLeft w:val="0"/>
          <w:marRight w:val="0"/>
          <w:marTop w:val="0"/>
          <w:marBottom w:val="0"/>
          <w:divBdr>
            <w:top w:val="none" w:sz="0" w:space="0" w:color="auto"/>
            <w:left w:val="none" w:sz="0" w:space="0" w:color="auto"/>
            <w:bottom w:val="none" w:sz="0" w:space="0" w:color="auto"/>
            <w:right w:val="none" w:sz="0" w:space="0" w:color="auto"/>
          </w:divBdr>
        </w:div>
        <w:div w:id="1334915997">
          <w:marLeft w:val="0"/>
          <w:marRight w:val="0"/>
          <w:marTop w:val="0"/>
          <w:marBottom w:val="0"/>
          <w:divBdr>
            <w:top w:val="none" w:sz="0" w:space="0" w:color="auto"/>
            <w:left w:val="none" w:sz="0" w:space="0" w:color="auto"/>
            <w:bottom w:val="none" w:sz="0" w:space="0" w:color="auto"/>
            <w:right w:val="none" w:sz="0" w:space="0" w:color="auto"/>
          </w:divBdr>
        </w:div>
      </w:divsChild>
    </w:div>
    <w:div w:id="1871147140">
      <w:bodyDiv w:val="1"/>
      <w:marLeft w:val="0"/>
      <w:marRight w:val="0"/>
      <w:marTop w:val="0"/>
      <w:marBottom w:val="0"/>
      <w:divBdr>
        <w:top w:val="none" w:sz="0" w:space="0" w:color="auto"/>
        <w:left w:val="none" w:sz="0" w:space="0" w:color="auto"/>
        <w:bottom w:val="none" w:sz="0" w:space="0" w:color="auto"/>
        <w:right w:val="none" w:sz="0" w:space="0" w:color="auto"/>
      </w:divBdr>
    </w:div>
    <w:div w:id="1906993490">
      <w:bodyDiv w:val="1"/>
      <w:marLeft w:val="0"/>
      <w:marRight w:val="0"/>
      <w:marTop w:val="0"/>
      <w:marBottom w:val="0"/>
      <w:divBdr>
        <w:top w:val="none" w:sz="0" w:space="0" w:color="auto"/>
        <w:left w:val="none" w:sz="0" w:space="0" w:color="auto"/>
        <w:bottom w:val="none" w:sz="0" w:space="0" w:color="auto"/>
        <w:right w:val="none" w:sz="0" w:space="0" w:color="auto"/>
      </w:divBdr>
      <w:divsChild>
        <w:div w:id="1151562378">
          <w:marLeft w:val="0"/>
          <w:marRight w:val="0"/>
          <w:marTop w:val="0"/>
          <w:marBottom w:val="0"/>
          <w:divBdr>
            <w:top w:val="none" w:sz="0" w:space="0" w:color="auto"/>
            <w:left w:val="none" w:sz="0" w:space="0" w:color="auto"/>
            <w:bottom w:val="none" w:sz="0" w:space="0" w:color="auto"/>
            <w:right w:val="none" w:sz="0" w:space="0" w:color="auto"/>
          </w:divBdr>
        </w:div>
        <w:div w:id="1248149491">
          <w:marLeft w:val="0"/>
          <w:marRight w:val="0"/>
          <w:marTop w:val="0"/>
          <w:marBottom w:val="0"/>
          <w:divBdr>
            <w:top w:val="none" w:sz="0" w:space="0" w:color="auto"/>
            <w:left w:val="none" w:sz="0" w:space="0" w:color="auto"/>
            <w:bottom w:val="none" w:sz="0" w:space="0" w:color="auto"/>
            <w:right w:val="none" w:sz="0" w:space="0" w:color="auto"/>
          </w:divBdr>
        </w:div>
        <w:div w:id="1862667523">
          <w:marLeft w:val="0"/>
          <w:marRight w:val="0"/>
          <w:marTop w:val="0"/>
          <w:marBottom w:val="0"/>
          <w:divBdr>
            <w:top w:val="none" w:sz="0" w:space="0" w:color="auto"/>
            <w:left w:val="none" w:sz="0" w:space="0" w:color="auto"/>
            <w:bottom w:val="none" w:sz="0" w:space="0" w:color="auto"/>
            <w:right w:val="none" w:sz="0" w:space="0" w:color="auto"/>
          </w:divBdr>
        </w:div>
        <w:div w:id="760637643">
          <w:marLeft w:val="0"/>
          <w:marRight w:val="0"/>
          <w:marTop w:val="0"/>
          <w:marBottom w:val="0"/>
          <w:divBdr>
            <w:top w:val="none" w:sz="0" w:space="0" w:color="auto"/>
            <w:left w:val="none" w:sz="0" w:space="0" w:color="auto"/>
            <w:bottom w:val="none" w:sz="0" w:space="0" w:color="auto"/>
            <w:right w:val="none" w:sz="0" w:space="0" w:color="auto"/>
          </w:divBdr>
        </w:div>
        <w:div w:id="1322347112">
          <w:marLeft w:val="0"/>
          <w:marRight w:val="0"/>
          <w:marTop w:val="0"/>
          <w:marBottom w:val="0"/>
          <w:divBdr>
            <w:top w:val="none" w:sz="0" w:space="0" w:color="auto"/>
            <w:left w:val="none" w:sz="0" w:space="0" w:color="auto"/>
            <w:bottom w:val="none" w:sz="0" w:space="0" w:color="auto"/>
            <w:right w:val="none" w:sz="0" w:space="0" w:color="auto"/>
          </w:divBdr>
        </w:div>
        <w:div w:id="987243937">
          <w:marLeft w:val="0"/>
          <w:marRight w:val="0"/>
          <w:marTop w:val="0"/>
          <w:marBottom w:val="0"/>
          <w:divBdr>
            <w:top w:val="none" w:sz="0" w:space="0" w:color="auto"/>
            <w:left w:val="none" w:sz="0" w:space="0" w:color="auto"/>
            <w:bottom w:val="none" w:sz="0" w:space="0" w:color="auto"/>
            <w:right w:val="none" w:sz="0" w:space="0" w:color="auto"/>
          </w:divBdr>
        </w:div>
        <w:div w:id="857741660">
          <w:marLeft w:val="0"/>
          <w:marRight w:val="0"/>
          <w:marTop w:val="0"/>
          <w:marBottom w:val="0"/>
          <w:divBdr>
            <w:top w:val="none" w:sz="0" w:space="0" w:color="auto"/>
            <w:left w:val="none" w:sz="0" w:space="0" w:color="auto"/>
            <w:bottom w:val="none" w:sz="0" w:space="0" w:color="auto"/>
            <w:right w:val="none" w:sz="0" w:space="0" w:color="auto"/>
          </w:divBdr>
        </w:div>
        <w:div w:id="2114744225">
          <w:marLeft w:val="0"/>
          <w:marRight w:val="0"/>
          <w:marTop w:val="0"/>
          <w:marBottom w:val="0"/>
          <w:divBdr>
            <w:top w:val="none" w:sz="0" w:space="0" w:color="auto"/>
            <w:left w:val="none" w:sz="0" w:space="0" w:color="auto"/>
            <w:bottom w:val="none" w:sz="0" w:space="0" w:color="auto"/>
            <w:right w:val="none" w:sz="0" w:space="0" w:color="auto"/>
          </w:divBdr>
        </w:div>
        <w:div w:id="722101541">
          <w:marLeft w:val="0"/>
          <w:marRight w:val="0"/>
          <w:marTop w:val="0"/>
          <w:marBottom w:val="0"/>
          <w:divBdr>
            <w:top w:val="none" w:sz="0" w:space="0" w:color="auto"/>
            <w:left w:val="none" w:sz="0" w:space="0" w:color="auto"/>
            <w:bottom w:val="none" w:sz="0" w:space="0" w:color="auto"/>
            <w:right w:val="none" w:sz="0" w:space="0" w:color="auto"/>
          </w:divBdr>
        </w:div>
        <w:div w:id="1336569790">
          <w:marLeft w:val="0"/>
          <w:marRight w:val="0"/>
          <w:marTop w:val="0"/>
          <w:marBottom w:val="0"/>
          <w:divBdr>
            <w:top w:val="none" w:sz="0" w:space="0" w:color="auto"/>
            <w:left w:val="none" w:sz="0" w:space="0" w:color="auto"/>
            <w:bottom w:val="none" w:sz="0" w:space="0" w:color="auto"/>
            <w:right w:val="none" w:sz="0" w:space="0" w:color="auto"/>
          </w:divBdr>
        </w:div>
        <w:div w:id="119690312">
          <w:marLeft w:val="0"/>
          <w:marRight w:val="0"/>
          <w:marTop w:val="0"/>
          <w:marBottom w:val="0"/>
          <w:divBdr>
            <w:top w:val="none" w:sz="0" w:space="0" w:color="auto"/>
            <w:left w:val="none" w:sz="0" w:space="0" w:color="auto"/>
            <w:bottom w:val="none" w:sz="0" w:space="0" w:color="auto"/>
            <w:right w:val="none" w:sz="0" w:space="0" w:color="auto"/>
          </w:divBdr>
        </w:div>
        <w:div w:id="1932280208">
          <w:marLeft w:val="0"/>
          <w:marRight w:val="0"/>
          <w:marTop w:val="0"/>
          <w:marBottom w:val="0"/>
          <w:divBdr>
            <w:top w:val="none" w:sz="0" w:space="0" w:color="auto"/>
            <w:left w:val="none" w:sz="0" w:space="0" w:color="auto"/>
            <w:bottom w:val="none" w:sz="0" w:space="0" w:color="auto"/>
            <w:right w:val="none" w:sz="0" w:space="0" w:color="auto"/>
          </w:divBdr>
        </w:div>
        <w:div w:id="1284842555">
          <w:marLeft w:val="0"/>
          <w:marRight w:val="0"/>
          <w:marTop w:val="0"/>
          <w:marBottom w:val="0"/>
          <w:divBdr>
            <w:top w:val="none" w:sz="0" w:space="0" w:color="auto"/>
            <w:left w:val="none" w:sz="0" w:space="0" w:color="auto"/>
            <w:bottom w:val="none" w:sz="0" w:space="0" w:color="auto"/>
            <w:right w:val="none" w:sz="0" w:space="0" w:color="auto"/>
          </w:divBdr>
        </w:div>
      </w:divsChild>
    </w:div>
    <w:div w:id="1994984894">
      <w:bodyDiv w:val="1"/>
      <w:marLeft w:val="0"/>
      <w:marRight w:val="0"/>
      <w:marTop w:val="0"/>
      <w:marBottom w:val="0"/>
      <w:divBdr>
        <w:top w:val="none" w:sz="0" w:space="0" w:color="auto"/>
        <w:left w:val="none" w:sz="0" w:space="0" w:color="auto"/>
        <w:bottom w:val="none" w:sz="0" w:space="0" w:color="auto"/>
        <w:right w:val="none" w:sz="0" w:space="0" w:color="auto"/>
      </w:divBdr>
    </w:div>
    <w:div w:id="2013029094">
      <w:bodyDiv w:val="1"/>
      <w:marLeft w:val="0"/>
      <w:marRight w:val="0"/>
      <w:marTop w:val="0"/>
      <w:marBottom w:val="0"/>
      <w:divBdr>
        <w:top w:val="none" w:sz="0" w:space="0" w:color="auto"/>
        <w:left w:val="none" w:sz="0" w:space="0" w:color="auto"/>
        <w:bottom w:val="none" w:sz="0" w:space="0" w:color="auto"/>
        <w:right w:val="none" w:sz="0" w:space="0" w:color="auto"/>
      </w:divBdr>
    </w:div>
    <w:div w:id="2036924671">
      <w:bodyDiv w:val="1"/>
      <w:marLeft w:val="0"/>
      <w:marRight w:val="0"/>
      <w:marTop w:val="0"/>
      <w:marBottom w:val="0"/>
      <w:divBdr>
        <w:top w:val="none" w:sz="0" w:space="0" w:color="auto"/>
        <w:left w:val="none" w:sz="0" w:space="0" w:color="auto"/>
        <w:bottom w:val="none" w:sz="0" w:space="0" w:color="auto"/>
        <w:right w:val="none" w:sz="0" w:space="0" w:color="auto"/>
      </w:divBdr>
    </w:div>
    <w:div w:id="2092434680">
      <w:bodyDiv w:val="1"/>
      <w:marLeft w:val="0"/>
      <w:marRight w:val="0"/>
      <w:marTop w:val="0"/>
      <w:marBottom w:val="0"/>
      <w:divBdr>
        <w:top w:val="none" w:sz="0" w:space="0" w:color="auto"/>
        <w:left w:val="none" w:sz="0" w:space="0" w:color="auto"/>
        <w:bottom w:val="none" w:sz="0" w:space="0" w:color="auto"/>
        <w:right w:val="none" w:sz="0" w:space="0" w:color="auto"/>
      </w:divBdr>
      <w:divsChild>
        <w:div w:id="935483875">
          <w:marLeft w:val="0"/>
          <w:marRight w:val="0"/>
          <w:marTop w:val="0"/>
          <w:marBottom w:val="0"/>
          <w:divBdr>
            <w:top w:val="none" w:sz="0" w:space="0" w:color="auto"/>
            <w:left w:val="none" w:sz="0" w:space="0" w:color="auto"/>
            <w:bottom w:val="none" w:sz="0" w:space="0" w:color="auto"/>
            <w:right w:val="none" w:sz="0" w:space="0" w:color="auto"/>
          </w:divBdr>
        </w:div>
        <w:div w:id="2063748159">
          <w:marLeft w:val="0"/>
          <w:marRight w:val="0"/>
          <w:marTop w:val="0"/>
          <w:marBottom w:val="0"/>
          <w:divBdr>
            <w:top w:val="none" w:sz="0" w:space="0" w:color="auto"/>
            <w:left w:val="none" w:sz="0" w:space="0" w:color="auto"/>
            <w:bottom w:val="none" w:sz="0" w:space="0" w:color="auto"/>
            <w:right w:val="none" w:sz="0" w:space="0" w:color="auto"/>
          </w:divBdr>
        </w:div>
        <w:div w:id="655915690">
          <w:marLeft w:val="0"/>
          <w:marRight w:val="0"/>
          <w:marTop w:val="0"/>
          <w:marBottom w:val="0"/>
          <w:divBdr>
            <w:top w:val="none" w:sz="0" w:space="0" w:color="auto"/>
            <w:left w:val="none" w:sz="0" w:space="0" w:color="auto"/>
            <w:bottom w:val="none" w:sz="0" w:space="0" w:color="auto"/>
            <w:right w:val="none" w:sz="0" w:space="0" w:color="auto"/>
          </w:divBdr>
        </w:div>
        <w:div w:id="1835996167">
          <w:marLeft w:val="0"/>
          <w:marRight w:val="0"/>
          <w:marTop w:val="0"/>
          <w:marBottom w:val="0"/>
          <w:divBdr>
            <w:top w:val="none" w:sz="0" w:space="0" w:color="auto"/>
            <w:left w:val="none" w:sz="0" w:space="0" w:color="auto"/>
            <w:bottom w:val="none" w:sz="0" w:space="0" w:color="auto"/>
            <w:right w:val="none" w:sz="0" w:space="0" w:color="auto"/>
          </w:divBdr>
        </w:div>
        <w:div w:id="1355493649">
          <w:marLeft w:val="0"/>
          <w:marRight w:val="0"/>
          <w:marTop w:val="0"/>
          <w:marBottom w:val="0"/>
          <w:divBdr>
            <w:top w:val="none" w:sz="0" w:space="0" w:color="auto"/>
            <w:left w:val="none" w:sz="0" w:space="0" w:color="auto"/>
            <w:bottom w:val="none" w:sz="0" w:space="0" w:color="auto"/>
            <w:right w:val="none" w:sz="0" w:space="0" w:color="auto"/>
          </w:divBdr>
        </w:div>
        <w:div w:id="2101021691">
          <w:marLeft w:val="0"/>
          <w:marRight w:val="0"/>
          <w:marTop w:val="0"/>
          <w:marBottom w:val="0"/>
          <w:divBdr>
            <w:top w:val="none" w:sz="0" w:space="0" w:color="auto"/>
            <w:left w:val="none" w:sz="0" w:space="0" w:color="auto"/>
            <w:bottom w:val="none" w:sz="0" w:space="0" w:color="auto"/>
            <w:right w:val="none" w:sz="0" w:space="0" w:color="auto"/>
          </w:divBdr>
        </w:div>
        <w:div w:id="612513702">
          <w:marLeft w:val="0"/>
          <w:marRight w:val="0"/>
          <w:marTop w:val="0"/>
          <w:marBottom w:val="0"/>
          <w:divBdr>
            <w:top w:val="none" w:sz="0" w:space="0" w:color="auto"/>
            <w:left w:val="none" w:sz="0" w:space="0" w:color="auto"/>
            <w:bottom w:val="none" w:sz="0" w:space="0" w:color="auto"/>
            <w:right w:val="none" w:sz="0" w:space="0" w:color="auto"/>
          </w:divBdr>
        </w:div>
        <w:div w:id="1781560078">
          <w:marLeft w:val="0"/>
          <w:marRight w:val="0"/>
          <w:marTop w:val="0"/>
          <w:marBottom w:val="0"/>
          <w:divBdr>
            <w:top w:val="none" w:sz="0" w:space="0" w:color="auto"/>
            <w:left w:val="none" w:sz="0" w:space="0" w:color="auto"/>
            <w:bottom w:val="none" w:sz="0" w:space="0" w:color="auto"/>
            <w:right w:val="none" w:sz="0" w:space="0" w:color="auto"/>
          </w:divBdr>
        </w:div>
        <w:div w:id="203562992">
          <w:marLeft w:val="0"/>
          <w:marRight w:val="0"/>
          <w:marTop w:val="0"/>
          <w:marBottom w:val="0"/>
          <w:divBdr>
            <w:top w:val="none" w:sz="0" w:space="0" w:color="auto"/>
            <w:left w:val="none" w:sz="0" w:space="0" w:color="auto"/>
            <w:bottom w:val="none" w:sz="0" w:space="0" w:color="auto"/>
            <w:right w:val="none" w:sz="0" w:space="0" w:color="auto"/>
          </w:divBdr>
        </w:div>
        <w:div w:id="1310090543">
          <w:marLeft w:val="0"/>
          <w:marRight w:val="0"/>
          <w:marTop w:val="0"/>
          <w:marBottom w:val="0"/>
          <w:divBdr>
            <w:top w:val="none" w:sz="0" w:space="0" w:color="auto"/>
            <w:left w:val="none" w:sz="0" w:space="0" w:color="auto"/>
            <w:bottom w:val="none" w:sz="0" w:space="0" w:color="auto"/>
            <w:right w:val="none" w:sz="0" w:space="0" w:color="auto"/>
          </w:divBdr>
        </w:div>
        <w:div w:id="1448354363">
          <w:marLeft w:val="0"/>
          <w:marRight w:val="0"/>
          <w:marTop w:val="0"/>
          <w:marBottom w:val="0"/>
          <w:divBdr>
            <w:top w:val="none" w:sz="0" w:space="0" w:color="auto"/>
            <w:left w:val="none" w:sz="0" w:space="0" w:color="auto"/>
            <w:bottom w:val="none" w:sz="0" w:space="0" w:color="auto"/>
            <w:right w:val="none" w:sz="0" w:space="0" w:color="auto"/>
          </w:divBdr>
        </w:div>
        <w:div w:id="1322734402">
          <w:marLeft w:val="0"/>
          <w:marRight w:val="0"/>
          <w:marTop w:val="0"/>
          <w:marBottom w:val="0"/>
          <w:divBdr>
            <w:top w:val="none" w:sz="0" w:space="0" w:color="auto"/>
            <w:left w:val="none" w:sz="0" w:space="0" w:color="auto"/>
            <w:bottom w:val="none" w:sz="0" w:space="0" w:color="auto"/>
            <w:right w:val="none" w:sz="0" w:space="0" w:color="auto"/>
          </w:divBdr>
        </w:div>
        <w:div w:id="842935735">
          <w:marLeft w:val="0"/>
          <w:marRight w:val="0"/>
          <w:marTop w:val="0"/>
          <w:marBottom w:val="0"/>
          <w:divBdr>
            <w:top w:val="none" w:sz="0" w:space="0" w:color="auto"/>
            <w:left w:val="none" w:sz="0" w:space="0" w:color="auto"/>
            <w:bottom w:val="none" w:sz="0" w:space="0" w:color="auto"/>
            <w:right w:val="none" w:sz="0" w:space="0" w:color="auto"/>
          </w:divBdr>
        </w:div>
        <w:div w:id="1744571555">
          <w:marLeft w:val="0"/>
          <w:marRight w:val="0"/>
          <w:marTop w:val="0"/>
          <w:marBottom w:val="0"/>
          <w:divBdr>
            <w:top w:val="none" w:sz="0" w:space="0" w:color="auto"/>
            <w:left w:val="none" w:sz="0" w:space="0" w:color="auto"/>
            <w:bottom w:val="none" w:sz="0" w:space="0" w:color="auto"/>
            <w:right w:val="none" w:sz="0" w:space="0" w:color="auto"/>
          </w:divBdr>
        </w:div>
        <w:div w:id="1214080538">
          <w:marLeft w:val="0"/>
          <w:marRight w:val="0"/>
          <w:marTop w:val="0"/>
          <w:marBottom w:val="0"/>
          <w:divBdr>
            <w:top w:val="none" w:sz="0" w:space="0" w:color="auto"/>
            <w:left w:val="none" w:sz="0" w:space="0" w:color="auto"/>
            <w:bottom w:val="none" w:sz="0" w:space="0" w:color="auto"/>
            <w:right w:val="none" w:sz="0" w:space="0" w:color="auto"/>
          </w:divBdr>
        </w:div>
        <w:div w:id="703872353">
          <w:marLeft w:val="0"/>
          <w:marRight w:val="0"/>
          <w:marTop w:val="0"/>
          <w:marBottom w:val="0"/>
          <w:divBdr>
            <w:top w:val="none" w:sz="0" w:space="0" w:color="auto"/>
            <w:left w:val="none" w:sz="0" w:space="0" w:color="auto"/>
            <w:bottom w:val="none" w:sz="0" w:space="0" w:color="auto"/>
            <w:right w:val="none" w:sz="0" w:space="0" w:color="auto"/>
          </w:divBdr>
        </w:div>
        <w:div w:id="1268537724">
          <w:marLeft w:val="0"/>
          <w:marRight w:val="0"/>
          <w:marTop w:val="0"/>
          <w:marBottom w:val="0"/>
          <w:divBdr>
            <w:top w:val="none" w:sz="0" w:space="0" w:color="auto"/>
            <w:left w:val="none" w:sz="0" w:space="0" w:color="auto"/>
            <w:bottom w:val="none" w:sz="0" w:space="0" w:color="auto"/>
            <w:right w:val="none" w:sz="0" w:space="0" w:color="auto"/>
          </w:divBdr>
        </w:div>
        <w:div w:id="427775044">
          <w:marLeft w:val="0"/>
          <w:marRight w:val="0"/>
          <w:marTop w:val="0"/>
          <w:marBottom w:val="0"/>
          <w:divBdr>
            <w:top w:val="none" w:sz="0" w:space="0" w:color="auto"/>
            <w:left w:val="none" w:sz="0" w:space="0" w:color="auto"/>
            <w:bottom w:val="none" w:sz="0" w:space="0" w:color="auto"/>
            <w:right w:val="none" w:sz="0" w:space="0" w:color="auto"/>
          </w:divBdr>
        </w:div>
        <w:div w:id="1387605030">
          <w:marLeft w:val="0"/>
          <w:marRight w:val="0"/>
          <w:marTop w:val="0"/>
          <w:marBottom w:val="0"/>
          <w:divBdr>
            <w:top w:val="none" w:sz="0" w:space="0" w:color="auto"/>
            <w:left w:val="none" w:sz="0" w:space="0" w:color="auto"/>
            <w:bottom w:val="none" w:sz="0" w:space="0" w:color="auto"/>
            <w:right w:val="none" w:sz="0" w:space="0" w:color="auto"/>
          </w:divBdr>
        </w:div>
        <w:div w:id="974719718">
          <w:marLeft w:val="0"/>
          <w:marRight w:val="0"/>
          <w:marTop w:val="0"/>
          <w:marBottom w:val="0"/>
          <w:divBdr>
            <w:top w:val="none" w:sz="0" w:space="0" w:color="auto"/>
            <w:left w:val="none" w:sz="0" w:space="0" w:color="auto"/>
            <w:bottom w:val="none" w:sz="0" w:space="0" w:color="auto"/>
            <w:right w:val="none" w:sz="0" w:space="0" w:color="auto"/>
          </w:divBdr>
        </w:div>
        <w:div w:id="505444898">
          <w:marLeft w:val="0"/>
          <w:marRight w:val="0"/>
          <w:marTop w:val="0"/>
          <w:marBottom w:val="0"/>
          <w:divBdr>
            <w:top w:val="none" w:sz="0" w:space="0" w:color="auto"/>
            <w:left w:val="none" w:sz="0" w:space="0" w:color="auto"/>
            <w:bottom w:val="none" w:sz="0" w:space="0" w:color="auto"/>
            <w:right w:val="none" w:sz="0" w:space="0" w:color="auto"/>
          </w:divBdr>
        </w:div>
        <w:div w:id="602691916">
          <w:marLeft w:val="0"/>
          <w:marRight w:val="0"/>
          <w:marTop w:val="0"/>
          <w:marBottom w:val="0"/>
          <w:divBdr>
            <w:top w:val="none" w:sz="0" w:space="0" w:color="auto"/>
            <w:left w:val="none" w:sz="0" w:space="0" w:color="auto"/>
            <w:bottom w:val="none" w:sz="0" w:space="0" w:color="auto"/>
            <w:right w:val="none" w:sz="0" w:space="0" w:color="auto"/>
          </w:divBdr>
        </w:div>
        <w:div w:id="1673029520">
          <w:marLeft w:val="0"/>
          <w:marRight w:val="0"/>
          <w:marTop w:val="0"/>
          <w:marBottom w:val="0"/>
          <w:divBdr>
            <w:top w:val="none" w:sz="0" w:space="0" w:color="auto"/>
            <w:left w:val="none" w:sz="0" w:space="0" w:color="auto"/>
            <w:bottom w:val="none" w:sz="0" w:space="0" w:color="auto"/>
            <w:right w:val="none" w:sz="0" w:space="0" w:color="auto"/>
          </w:divBdr>
        </w:div>
        <w:div w:id="874537803">
          <w:marLeft w:val="0"/>
          <w:marRight w:val="0"/>
          <w:marTop w:val="0"/>
          <w:marBottom w:val="0"/>
          <w:divBdr>
            <w:top w:val="none" w:sz="0" w:space="0" w:color="auto"/>
            <w:left w:val="none" w:sz="0" w:space="0" w:color="auto"/>
            <w:bottom w:val="none" w:sz="0" w:space="0" w:color="auto"/>
            <w:right w:val="none" w:sz="0" w:space="0" w:color="auto"/>
          </w:divBdr>
        </w:div>
        <w:div w:id="1292515772">
          <w:marLeft w:val="0"/>
          <w:marRight w:val="0"/>
          <w:marTop w:val="0"/>
          <w:marBottom w:val="0"/>
          <w:divBdr>
            <w:top w:val="none" w:sz="0" w:space="0" w:color="auto"/>
            <w:left w:val="none" w:sz="0" w:space="0" w:color="auto"/>
            <w:bottom w:val="none" w:sz="0" w:space="0" w:color="auto"/>
            <w:right w:val="none" w:sz="0" w:space="0" w:color="auto"/>
          </w:divBdr>
        </w:div>
        <w:div w:id="1861701639">
          <w:marLeft w:val="0"/>
          <w:marRight w:val="0"/>
          <w:marTop w:val="0"/>
          <w:marBottom w:val="0"/>
          <w:divBdr>
            <w:top w:val="none" w:sz="0" w:space="0" w:color="auto"/>
            <w:left w:val="none" w:sz="0" w:space="0" w:color="auto"/>
            <w:bottom w:val="none" w:sz="0" w:space="0" w:color="auto"/>
            <w:right w:val="none" w:sz="0" w:space="0" w:color="auto"/>
          </w:divBdr>
        </w:div>
        <w:div w:id="985628241">
          <w:marLeft w:val="0"/>
          <w:marRight w:val="0"/>
          <w:marTop w:val="0"/>
          <w:marBottom w:val="0"/>
          <w:divBdr>
            <w:top w:val="none" w:sz="0" w:space="0" w:color="auto"/>
            <w:left w:val="none" w:sz="0" w:space="0" w:color="auto"/>
            <w:bottom w:val="none" w:sz="0" w:space="0" w:color="auto"/>
            <w:right w:val="none" w:sz="0" w:space="0" w:color="auto"/>
          </w:divBdr>
        </w:div>
        <w:div w:id="69041032">
          <w:marLeft w:val="0"/>
          <w:marRight w:val="0"/>
          <w:marTop w:val="0"/>
          <w:marBottom w:val="0"/>
          <w:divBdr>
            <w:top w:val="none" w:sz="0" w:space="0" w:color="auto"/>
            <w:left w:val="none" w:sz="0" w:space="0" w:color="auto"/>
            <w:bottom w:val="none" w:sz="0" w:space="0" w:color="auto"/>
            <w:right w:val="none" w:sz="0" w:space="0" w:color="auto"/>
          </w:divBdr>
        </w:div>
        <w:div w:id="1040126356">
          <w:marLeft w:val="0"/>
          <w:marRight w:val="0"/>
          <w:marTop w:val="0"/>
          <w:marBottom w:val="0"/>
          <w:divBdr>
            <w:top w:val="none" w:sz="0" w:space="0" w:color="auto"/>
            <w:left w:val="none" w:sz="0" w:space="0" w:color="auto"/>
            <w:bottom w:val="none" w:sz="0" w:space="0" w:color="auto"/>
            <w:right w:val="none" w:sz="0" w:space="0" w:color="auto"/>
          </w:divBdr>
        </w:div>
        <w:div w:id="1580359565">
          <w:marLeft w:val="0"/>
          <w:marRight w:val="0"/>
          <w:marTop w:val="0"/>
          <w:marBottom w:val="0"/>
          <w:divBdr>
            <w:top w:val="none" w:sz="0" w:space="0" w:color="auto"/>
            <w:left w:val="none" w:sz="0" w:space="0" w:color="auto"/>
            <w:bottom w:val="none" w:sz="0" w:space="0" w:color="auto"/>
            <w:right w:val="none" w:sz="0" w:space="0" w:color="auto"/>
          </w:divBdr>
        </w:div>
        <w:div w:id="1303928193">
          <w:marLeft w:val="0"/>
          <w:marRight w:val="0"/>
          <w:marTop w:val="0"/>
          <w:marBottom w:val="0"/>
          <w:divBdr>
            <w:top w:val="none" w:sz="0" w:space="0" w:color="auto"/>
            <w:left w:val="none" w:sz="0" w:space="0" w:color="auto"/>
            <w:bottom w:val="none" w:sz="0" w:space="0" w:color="auto"/>
            <w:right w:val="none" w:sz="0" w:space="0" w:color="auto"/>
          </w:divBdr>
        </w:div>
        <w:div w:id="1148085531">
          <w:marLeft w:val="0"/>
          <w:marRight w:val="0"/>
          <w:marTop w:val="0"/>
          <w:marBottom w:val="0"/>
          <w:divBdr>
            <w:top w:val="none" w:sz="0" w:space="0" w:color="auto"/>
            <w:left w:val="none" w:sz="0" w:space="0" w:color="auto"/>
            <w:bottom w:val="none" w:sz="0" w:space="0" w:color="auto"/>
            <w:right w:val="none" w:sz="0" w:space="0" w:color="auto"/>
          </w:divBdr>
        </w:div>
        <w:div w:id="1364401888">
          <w:marLeft w:val="0"/>
          <w:marRight w:val="0"/>
          <w:marTop w:val="0"/>
          <w:marBottom w:val="0"/>
          <w:divBdr>
            <w:top w:val="none" w:sz="0" w:space="0" w:color="auto"/>
            <w:left w:val="none" w:sz="0" w:space="0" w:color="auto"/>
            <w:bottom w:val="none" w:sz="0" w:space="0" w:color="auto"/>
            <w:right w:val="none" w:sz="0" w:space="0" w:color="auto"/>
          </w:divBdr>
        </w:div>
      </w:divsChild>
    </w:div>
    <w:div w:id="2099709181">
      <w:bodyDiv w:val="1"/>
      <w:marLeft w:val="0"/>
      <w:marRight w:val="0"/>
      <w:marTop w:val="0"/>
      <w:marBottom w:val="0"/>
      <w:divBdr>
        <w:top w:val="none" w:sz="0" w:space="0" w:color="auto"/>
        <w:left w:val="none" w:sz="0" w:space="0" w:color="auto"/>
        <w:bottom w:val="none" w:sz="0" w:space="0" w:color="auto"/>
        <w:right w:val="none" w:sz="0" w:space="0" w:color="auto"/>
      </w:divBdr>
    </w:div>
    <w:div w:id="2106687073">
      <w:bodyDiv w:val="1"/>
      <w:marLeft w:val="0"/>
      <w:marRight w:val="0"/>
      <w:marTop w:val="0"/>
      <w:marBottom w:val="0"/>
      <w:divBdr>
        <w:top w:val="none" w:sz="0" w:space="0" w:color="auto"/>
        <w:left w:val="none" w:sz="0" w:space="0" w:color="auto"/>
        <w:bottom w:val="none" w:sz="0" w:space="0" w:color="auto"/>
        <w:right w:val="none" w:sz="0" w:space="0" w:color="auto"/>
      </w:divBdr>
      <w:divsChild>
        <w:div w:id="1247881445">
          <w:marLeft w:val="0"/>
          <w:marRight w:val="0"/>
          <w:marTop w:val="0"/>
          <w:marBottom w:val="0"/>
          <w:divBdr>
            <w:top w:val="none" w:sz="0" w:space="0" w:color="auto"/>
            <w:left w:val="none" w:sz="0" w:space="0" w:color="auto"/>
            <w:bottom w:val="none" w:sz="0" w:space="0" w:color="auto"/>
            <w:right w:val="none" w:sz="0" w:space="0" w:color="auto"/>
          </w:divBdr>
        </w:div>
      </w:divsChild>
    </w:div>
    <w:div w:id="2111268678">
      <w:bodyDiv w:val="1"/>
      <w:marLeft w:val="0"/>
      <w:marRight w:val="0"/>
      <w:marTop w:val="0"/>
      <w:marBottom w:val="0"/>
      <w:divBdr>
        <w:top w:val="none" w:sz="0" w:space="0" w:color="auto"/>
        <w:left w:val="none" w:sz="0" w:space="0" w:color="auto"/>
        <w:bottom w:val="none" w:sz="0" w:space="0" w:color="auto"/>
        <w:right w:val="none" w:sz="0" w:space="0" w:color="auto"/>
      </w:divBdr>
      <w:divsChild>
        <w:div w:id="395737834">
          <w:marLeft w:val="0"/>
          <w:marRight w:val="0"/>
          <w:marTop w:val="0"/>
          <w:marBottom w:val="0"/>
          <w:divBdr>
            <w:top w:val="none" w:sz="0" w:space="0" w:color="auto"/>
            <w:left w:val="none" w:sz="0" w:space="0" w:color="auto"/>
            <w:bottom w:val="none" w:sz="0" w:space="0" w:color="auto"/>
            <w:right w:val="none" w:sz="0" w:space="0" w:color="auto"/>
          </w:divBdr>
        </w:div>
        <w:div w:id="2141995351">
          <w:marLeft w:val="0"/>
          <w:marRight w:val="0"/>
          <w:marTop w:val="0"/>
          <w:marBottom w:val="0"/>
          <w:divBdr>
            <w:top w:val="none" w:sz="0" w:space="0" w:color="auto"/>
            <w:left w:val="none" w:sz="0" w:space="0" w:color="auto"/>
            <w:bottom w:val="none" w:sz="0" w:space="0" w:color="auto"/>
            <w:right w:val="none" w:sz="0" w:space="0" w:color="auto"/>
          </w:divBdr>
        </w:div>
        <w:div w:id="1087847345">
          <w:marLeft w:val="0"/>
          <w:marRight w:val="0"/>
          <w:marTop w:val="0"/>
          <w:marBottom w:val="0"/>
          <w:divBdr>
            <w:top w:val="none" w:sz="0" w:space="0" w:color="auto"/>
            <w:left w:val="none" w:sz="0" w:space="0" w:color="auto"/>
            <w:bottom w:val="none" w:sz="0" w:space="0" w:color="auto"/>
            <w:right w:val="none" w:sz="0" w:space="0" w:color="auto"/>
          </w:divBdr>
        </w:div>
        <w:div w:id="449475483">
          <w:marLeft w:val="0"/>
          <w:marRight w:val="0"/>
          <w:marTop w:val="0"/>
          <w:marBottom w:val="0"/>
          <w:divBdr>
            <w:top w:val="none" w:sz="0" w:space="0" w:color="auto"/>
            <w:left w:val="none" w:sz="0" w:space="0" w:color="auto"/>
            <w:bottom w:val="none" w:sz="0" w:space="0" w:color="auto"/>
            <w:right w:val="none" w:sz="0" w:space="0" w:color="auto"/>
          </w:divBdr>
        </w:div>
        <w:div w:id="965432669">
          <w:marLeft w:val="0"/>
          <w:marRight w:val="0"/>
          <w:marTop w:val="0"/>
          <w:marBottom w:val="0"/>
          <w:divBdr>
            <w:top w:val="none" w:sz="0" w:space="0" w:color="auto"/>
            <w:left w:val="none" w:sz="0" w:space="0" w:color="auto"/>
            <w:bottom w:val="none" w:sz="0" w:space="0" w:color="auto"/>
            <w:right w:val="none" w:sz="0" w:space="0" w:color="auto"/>
          </w:divBdr>
        </w:div>
        <w:div w:id="1652053965">
          <w:marLeft w:val="0"/>
          <w:marRight w:val="0"/>
          <w:marTop w:val="0"/>
          <w:marBottom w:val="0"/>
          <w:divBdr>
            <w:top w:val="none" w:sz="0" w:space="0" w:color="auto"/>
            <w:left w:val="none" w:sz="0" w:space="0" w:color="auto"/>
            <w:bottom w:val="none" w:sz="0" w:space="0" w:color="auto"/>
            <w:right w:val="none" w:sz="0" w:space="0" w:color="auto"/>
          </w:divBdr>
        </w:div>
        <w:div w:id="1959099499">
          <w:marLeft w:val="0"/>
          <w:marRight w:val="0"/>
          <w:marTop w:val="0"/>
          <w:marBottom w:val="0"/>
          <w:divBdr>
            <w:top w:val="none" w:sz="0" w:space="0" w:color="auto"/>
            <w:left w:val="none" w:sz="0" w:space="0" w:color="auto"/>
            <w:bottom w:val="none" w:sz="0" w:space="0" w:color="auto"/>
            <w:right w:val="none" w:sz="0" w:space="0" w:color="auto"/>
          </w:divBdr>
        </w:div>
        <w:div w:id="1036127267">
          <w:marLeft w:val="0"/>
          <w:marRight w:val="0"/>
          <w:marTop w:val="0"/>
          <w:marBottom w:val="0"/>
          <w:divBdr>
            <w:top w:val="none" w:sz="0" w:space="0" w:color="auto"/>
            <w:left w:val="none" w:sz="0" w:space="0" w:color="auto"/>
            <w:bottom w:val="none" w:sz="0" w:space="0" w:color="auto"/>
            <w:right w:val="none" w:sz="0" w:space="0" w:color="auto"/>
          </w:divBdr>
        </w:div>
        <w:div w:id="564687721">
          <w:marLeft w:val="0"/>
          <w:marRight w:val="0"/>
          <w:marTop w:val="0"/>
          <w:marBottom w:val="0"/>
          <w:divBdr>
            <w:top w:val="none" w:sz="0" w:space="0" w:color="auto"/>
            <w:left w:val="none" w:sz="0" w:space="0" w:color="auto"/>
            <w:bottom w:val="none" w:sz="0" w:space="0" w:color="auto"/>
            <w:right w:val="none" w:sz="0" w:space="0" w:color="auto"/>
          </w:divBdr>
        </w:div>
        <w:div w:id="1039011915">
          <w:marLeft w:val="0"/>
          <w:marRight w:val="0"/>
          <w:marTop w:val="0"/>
          <w:marBottom w:val="0"/>
          <w:divBdr>
            <w:top w:val="none" w:sz="0" w:space="0" w:color="auto"/>
            <w:left w:val="none" w:sz="0" w:space="0" w:color="auto"/>
            <w:bottom w:val="none" w:sz="0" w:space="0" w:color="auto"/>
            <w:right w:val="none" w:sz="0" w:space="0" w:color="auto"/>
          </w:divBdr>
        </w:div>
        <w:div w:id="503664868">
          <w:marLeft w:val="0"/>
          <w:marRight w:val="0"/>
          <w:marTop w:val="0"/>
          <w:marBottom w:val="0"/>
          <w:divBdr>
            <w:top w:val="none" w:sz="0" w:space="0" w:color="auto"/>
            <w:left w:val="none" w:sz="0" w:space="0" w:color="auto"/>
            <w:bottom w:val="none" w:sz="0" w:space="0" w:color="auto"/>
            <w:right w:val="none" w:sz="0" w:space="0" w:color="auto"/>
          </w:divBdr>
        </w:div>
        <w:div w:id="1672833466">
          <w:marLeft w:val="0"/>
          <w:marRight w:val="0"/>
          <w:marTop w:val="0"/>
          <w:marBottom w:val="0"/>
          <w:divBdr>
            <w:top w:val="none" w:sz="0" w:space="0" w:color="auto"/>
            <w:left w:val="none" w:sz="0" w:space="0" w:color="auto"/>
            <w:bottom w:val="none" w:sz="0" w:space="0" w:color="auto"/>
            <w:right w:val="none" w:sz="0" w:space="0" w:color="auto"/>
          </w:divBdr>
        </w:div>
        <w:div w:id="658197100">
          <w:marLeft w:val="0"/>
          <w:marRight w:val="0"/>
          <w:marTop w:val="0"/>
          <w:marBottom w:val="0"/>
          <w:divBdr>
            <w:top w:val="none" w:sz="0" w:space="0" w:color="auto"/>
            <w:left w:val="none" w:sz="0" w:space="0" w:color="auto"/>
            <w:bottom w:val="none" w:sz="0" w:space="0" w:color="auto"/>
            <w:right w:val="none" w:sz="0" w:space="0" w:color="auto"/>
          </w:divBdr>
        </w:div>
        <w:div w:id="889154117">
          <w:marLeft w:val="0"/>
          <w:marRight w:val="0"/>
          <w:marTop w:val="0"/>
          <w:marBottom w:val="0"/>
          <w:divBdr>
            <w:top w:val="none" w:sz="0" w:space="0" w:color="auto"/>
            <w:left w:val="none" w:sz="0" w:space="0" w:color="auto"/>
            <w:bottom w:val="none" w:sz="0" w:space="0" w:color="auto"/>
            <w:right w:val="none" w:sz="0" w:space="0" w:color="auto"/>
          </w:divBdr>
        </w:div>
        <w:div w:id="1885435679">
          <w:marLeft w:val="0"/>
          <w:marRight w:val="0"/>
          <w:marTop w:val="0"/>
          <w:marBottom w:val="0"/>
          <w:divBdr>
            <w:top w:val="none" w:sz="0" w:space="0" w:color="auto"/>
            <w:left w:val="none" w:sz="0" w:space="0" w:color="auto"/>
            <w:bottom w:val="none" w:sz="0" w:space="0" w:color="auto"/>
            <w:right w:val="none" w:sz="0" w:space="0" w:color="auto"/>
          </w:divBdr>
        </w:div>
        <w:div w:id="48959267">
          <w:marLeft w:val="0"/>
          <w:marRight w:val="0"/>
          <w:marTop w:val="0"/>
          <w:marBottom w:val="0"/>
          <w:divBdr>
            <w:top w:val="none" w:sz="0" w:space="0" w:color="auto"/>
            <w:left w:val="none" w:sz="0" w:space="0" w:color="auto"/>
            <w:bottom w:val="none" w:sz="0" w:space="0" w:color="auto"/>
            <w:right w:val="none" w:sz="0" w:space="0" w:color="auto"/>
          </w:divBdr>
        </w:div>
        <w:div w:id="1273787531">
          <w:marLeft w:val="0"/>
          <w:marRight w:val="0"/>
          <w:marTop w:val="0"/>
          <w:marBottom w:val="0"/>
          <w:divBdr>
            <w:top w:val="none" w:sz="0" w:space="0" w:color="auto"/>
            <w:left w:val="none" w:sz="0" w:space="0" w:color="auto"/>
            <w:bottom w:val="none" w:sz="0" w:space="0" w:color="auto"/>
            <w:right w:val="none" w:sz="0" w:space="0" w:color="auto"/>
          </w:divBdr>
        </w:div>
        <w:div w:id="913006628">
          <w:marLeft w:val="0"/>
          <w:marRight w:val="0"/>
          <w:marTop w:val="0"/>
          <w:marBottom w:val="0"/>
          <w:divBdr>
            <w:top w:val="none" w:sz="0" w:space="0" w:color="auto"/>
            <w:left w:val="none" w:sz="0" w:space="0" w:color="auto"/>
            <w:bottom w:val="none" w:sz="0" w:space="0" w:color="auto"/>
            <w:right w:val="none" w:sz="0" w:space="0" w:color="auto"/>
          </w:divBdr>
        </w:div>
        <w:div w:id="1801532780">
          <w:marLeft w:val="0"/>
          <w:marRight w:val="0"/>
          <w:marTop w:val="0"/>
          <w:marBottom w:val="0"/>
          <w:divBdr>
            <w:top w:val="none" w:sz="0" w:space="0" w:color="auto"/>
            <w:left w:val="none" w:sz="0" w:space="0" w:color="auto"/>
            <w:bottom w:val="none" w:sz="0" w:space="0" w:color="auto"/>
            <w:right w:val="none" w:sz="0" w:space="0" w:color="auto"/>
          </w:divBdr>
        </w:div>
        <w:div w:id="2089569330">
          <w:marLeft w:val="0"/>
          <w:marRight w:val="0"/>
          <w:marTop w:val="0"/>
          <w:marBottom w:val="0"/>
          <w:divBdr>
            <w:top w:val="none" w:sz="0" w:space="0" w:color="auto"/>
            <w:left w:val="none" w:sz="0" w:space="0" w:color="auto"/>
            <w:bottom w:val="none" w:sz="0" w:space="0" w:color="auto"/>
            <w:right w:val="none" w:sz="0" w:space="0" w:color="auto"/>
          </w:divBdr>
        </w:div>
        <w:div w:id="661586831">
          <w:marLeft w:val="0"/>
          <w:marRight w:val="0"/>
          <w:marTop w:val="0"/>
          <w:marBottom w:val="0"/>
          <w:divBdr>
            <w:top w:val="none" w:sz="0" w:space="0" w:color="auto"/>
            <w:left w:val="none" w:sz="0" w:space="0" w:color="auto"/>
            <w:bottom w:val="none" w:sz="0" w:space="0" w:color="auto"/>
            <w:right w:val="none" w:sz="0" w:space="0" w:color="auto"/>
          </w:divBdr>
        </w:div>
        <w:div w:id="22874862">
          <w:marLeft w:val="0"/>
          <w:marRight w:val="0"/>
          <w:marTop w:val="0"/>
          <w:marBottom w:val="0"/>
          <w:divBdr>
            <w:top w:val="none" w:sz="0" w:space="0" w:color="auto"/>
            <w:left w:val="none" w:sz="0" w:space="0" w:color="auto"/>
            <w:bottom w:val="none" w:sz="0" w:space="0" w:color="auto"/>
            <w:right w:val="none" w:sz="0" w:space="0" w:color="auto"/>
          </w:divBdr>
        </w:div>
        <w:div w:id="1263730802">
          <w:marLeft w:val="0"/>
          <w:marRight w:val="0"/>
          <w:marTop w:val="0"/>
          <w:marBottom w:val="0"/>
          <w:divBdr>
            <w:top w:val="none" w:sz="0" w:space="0" w:color="auto"/>
            <w:left w:val="none" w:sz="0" w:space="0" w:color="auto"/>
            <w:bottom w:val="none" w:sz="0" w:space="0" w:color="auto"/>
            <w:right w:val="none" w:sz="0" w:space="0" w:color="auto"/>
          </w:divBdr>
        </w:div>
        <w:div w:id="812864874">
          <w:marLeft w:val="0"/>
          <w:marRight w:val="0"/>
          <w:marTop w:val="0"/>
          <w:marBottom w:val="0"/>
          <w:divBdr>
            <w:top w:val="none" w:sz="0" w:space="0" w:color="auto"/>
            <w:left w:val="none" w:sz="0" w:space="0" w:color="auto"/>
            <w:bottom w:val="none" w:sz="0" w:space="0" w:color="auto"/>
            <w:right w:val="none" w:sz="0" w:space="0" w:color="auto"/>
          </w:divBdr>
        </w:div>
        <w:div w:id="1657569218">
          <w:marLeft w:val="0"/>
          <w:marRight w:val="0"/>
          <w:marTop w:val="0"/>
          <w:marBottom w:val="0"/>
          <w:divBdr>
            <w:top w:val="none" w:sz="0" w:space="0" w:color="auto"/>
            <w:left w:val="none" w:sz="0" w:space="0" w:color="auto"/>
            <w:bottom w:val="none" w:sz="0" w:space="0" w:color="auto"/>
            <w:right w:val="none" w:sz="0" w:space="0" w:color="auto"/>
          </w:divBdr>
        </w:div>
        <w:div w:id="1784810270">
          <w:marLeft w:val="0"/>
          <w:marRight w:val="0"/>
          <w:marTop w:val="0"/>
          <w:marBottom w:val="0"/>
          <w:divBdr>
            <w:top w:val="none" w:sz="0" w:space="0" w:color="auto"/>
            <w:left w:val="none" w:sz="0" w:space="0" w:color="auto"/>
            <w:bottom w:val="none" w:sz="0" w:space="0" w:color="auto"/>
            <w:right w:val="none" w:sz="0" w:space="0" w:color="auto"/>
          </w:divBdr>
        </w:div>
        <w:div w:id="218978873">
          <w:marLeft w:val="0"/>
          <w:marRight w:val="0"/>
          <w:marTop w:val="0"/>
          <w:marBottom w:val="0"/>
          <w:divBdr>
            <w:top w:val="none" w:sz="0" w:space="0" w:color="auto"/>
            <w:left w:val="none" w:sz="0" w:space="0" w:color="auto"/>
            <w:bottom w:val="none" w:sz="0" w:space="0" w:color="auto"/>
            <w:right w:val="none" w:sz="0" w:space="0" w:color="auto"/>
          </w:divBdr>
        </w:div>
        <w:div w:id="1790513384">
          <w:marLeft w:val="0"/>
          <w:marRight w:val="0"/>
          <w:marTop w:val="0"/>
          <w:marBottom w:val="0"/>
          <w:divBdr>
            <w:top w:val="none" w:sz="0" w:space="0" w:color="auto"/>
            <w:left w:val="none" w:sz="0" w:space="0" w:color="auto"/>
            <w:bottom w:val="none" w:sz="0" w:space="0" w:color="auto"/>
            <w:right w:val="none" w:sz="0" w:space="0" w:color="auto"/>
          </w:divBdr>
        </w:div>
        <w:div w:id="402800429">
          <w:marLeft w:val="0"/>
          <w:marRight w:val="0"/>
          <w:marTop w:val="0"/>
          <w:marBottom w:val="0"/>
          <w:divBdr>
            <w:top w:val="none" w:sz="0" w:space="0" w:color="auto"/>
            <w:left w:val="none" w:sz="0" w:space="0" w:color="auto"/>
            <w:bottom w:val="none" w:sz="0" w:space="0" w:color="auto"/>
            <w:right w:val="none" w:sz="0" w:space="0" w:color="auto"/>
          </w:divBdr>
        </w:div>
        <w:div w:id="1008946937">
          <w:marLeft w:val="0"/>
          <w:marRight w:val="0"/>
          <w:marTop w:val="0"/>
          <w:marBottom w:val="0"/>
          <w:divBdr>
            <w:top w:val="none" w:sz="0" w:space="0" w:color="auto"/>
            <w:left w:val="none" w:sz="0" w:space="0" w:color="auto"/>
            <w:bottom w:val="none" w:sz="0" w:space="0" w:color="auto"/>
            <w:right w:val="none" w:sz="0" w:space="0" w:color="auto"/>
          </w:divBdr>
        </w:div>
      </w:divsChild>
    </w:div>
    <w:div w:id="2147313559">
      <w:bodyDiv w:val="1"/>
      <w:marLeft w:val="0"/>
      <w:marRight w:val="0"/>
      <w:marTop w:val="0"/>
      <w:marBottom w:val="0"/>
      <w:divBdr>
        <w:top w:val="none" w:sz="0" w:space="0" w:color="auto"/>
        <w:left w:val="none" w:sz="0" w:space="0" w:color="auto"/>
        <w:bottom w:val="none" w:sz="0" w:space="0" w:color="auto"/>
        <w:right w:val="none" w:sz="0" w:space="0" w:color="auto"/>
      </w:divBdr>
      <w:divsChild>
        <w:div w:id="2094889749">
          <w:marLeft w:val="0"/>
          <w:marRight w:val="0"/>
          <w:marTop w:val="0"/>
          <w:marBottom w:val="0"/>
          <w:divBdr>
            <w:top w:val="none" w:sz="0" w:space="0" w:color="auto"/>
            <w:left w:val="none" w:sz="0" w:space="0" w:color="auto"/>
            <w:bottom w:val="none" w:sz="0" w:space="0" w:color="auto"/>
            <w:right w:val="none" w:sz="0" w:space="0" w:color="auto"/>
          </w:divBdr>
        </w:div>
        <w:div w:id="1921523861">
          <w:marLeft w:val="0"/>
          <w:marRight w:val="0"/>
          <w:marTop w:val="0"/>
          <w:marBottom w:val="0"/>
          <w:divBdr>
            <w:top w:val="none" w:sz="0" w:space="0" w:color="auto"/>
            <w:left w:val="none" w:sz="0" w:space="0" w:color="auto"/>
            <w:bottom w:val="none" w:sz="0" w:space="0" w:color="auto"/>
            <w:right w:val="none" w:sz="0" w:space="0" w:color="auto"/>
          </w:divBdr>
        </w:div>
        <w:div w:id="2094161361">
          <w:marLeft w:val="0"/>
          <w:marRight w:val="0"/>
          <w:marTop w:val="0"/>
          <w:marBottom w:val="0"/>
          <w:divBdr>
            <w:top w:val="none" w:sz="0" w:space="0" w:color="auto"/>
            <w:left w:val="none" w:sz="0" w:space="0" w:color="auto"/>
            <w:bottom w:val="none" w:sz="0" w:space="0" w:color="auto"/>
            <w:right w:val="none" w:sz="0" w:space="0" w:color="auto"/>
          </w:divBdr>
        </w:div>
        <w:div w:id="1214391828">
          <w:marLeft w:val="0"/>
          <w:marRight w:val="0"/>
          <w:marTop w:val="0"/>
          <w:marBottom w:val="0"/>
          <w:divBdr>
            <w:top w:val="none" w:sz="0" w:space="0" w:color="auto"/>
            <w:left w:val="none" w:sz="0" w:space="0" w:color="auto"/>
            <w:bottom w:val="none" w:sz="0" w:space="0" w:color="auto"/>
            <w:right w:val="none" w:sz="0" w:space="0" w:color="auto"/>
          </w:divBdr>
        </w:div>
        <w:div w:id="1530800197">
          <w:marLeft w:val="0"/>
          <w:marRight w:val="0"/>
          <w:marTop w:val="0"/>
          <w:marBottom w:val="0"/>
          <w:divBdr>
            <w:top w:val="none" w:sz="0" w:space="0" w:color="auto"/>
            <w:left w:val="none" w:sz="0" w:space="0" w:color="auto"/>
            <w:bottom w:val="none" w:sz="0" w:space="0" w:color="auto"/>
            <w:right w:val="none" w:sz="0" w:space="0" w:color="auto"/>
          </w:divBdr>
        </w:div>
        <w:div w:id="25756409">
          <w:marLeft w:val="0"/>
          <w:marRight w:val="0"/>
          <w:marTop w:val="0"/>
          <w:marBottom w:val="0"/>
          <w:divBdr>
            <w:top w:val="none" w:sz="0" w:space="0" w:color="auto"/>
            <w:left w:val="none" w:sz="0" w:space="0" w:color="auto"/>
            <w:bottom w:val="none" w:sz="0" w:space="0" w:color="auto"/>
            <w:right w:val="none" w:sz="0" w:space="0" w:color="auto"/>
          </w:divBdr>
        </w:div>
        <w:div w:id="343483037">
          <w:marLeft w:val="0"/>
          <w:marRight w:val="0"/>
          <w:marTop w:val="0"/>
          <w:marBottom w:val="0"/>
          <w:divBdr>
            <w:top w:val="none" w:sz="0" w:space="0" w:color="auto"/>
            <w:left w:val="none" w:sz="0" w:space="0" w:color="auto"/>
            <w:bottom w:val="none" w:sz="0" w:space="0" w:color="auto"/>
            <w:right w:val="none" w:sz="0" w:space="0" w:color="auto"/>
          </w:divBdr>
        </w:div>
        <w:div w:id="1896045863">
          <w:marLeft w:val="0"/>
          <w:marRight w:val="0"/>
          <w:marTop w:val="0"/>
          <w:marBottom w:val="0"/>
          <w:divBdr>
            <w:top w:val="none" w:sz="0" w:space="0" w:color="auto"/>
            <w:left w:val="none" w:sz="0" w:space="0" w:color="auto"/>
            <w:bottom w:val="none" w:sz="0" w:space="0" w:color="auto"/>
            <w:right w:val="none" w:sz="0" w:space="0" w:color="auto"/>
          </w:divBdr>
        </w:div>
        <w:div w:id="1349520760">
          <w:marLeft w:val="0"/>
          <w:marRight w:val="0"/>
          <w:marTop w:val="0"/>
          <w:marBottom w:val="0"/>
          <w:divBdr>
            <w:top w:val="none" w:sz="0" w:space="0" w:color="auto"/>
            <w:left w:val="none" w:sz="0" w:space="0" w:color="auto"/>
            <w:bottom w:val="none" w:sz="0" w:space="0" w:color="auto"/>
            <w:right w:val="none" w:sz="0" w:space="0" w:color="auto"/>
          </w:divBdr>
        </w:div>
        <w:div w:id="823590925">
          <w:marLeft w:val="0"/>
          <w:marRight w:val="0"/>
          <w:marTop w:val="0"/>
          <w:marBottom w:val="0"/>
          <w:divBdr>
            <w:top w:val="none" w:sz="0" w:space="0" w:color="auto"/>
            <w:left w:val="none" w:sz="0" w:space="0" w:color="auto"/>
            <w:bottom w:val="none" w:sz="0" w:space="0" w:color="auto"/>
            <w:right w:val="none" w:sz="0" w:space="0" w:color="auto"/>
          </w:divBdr>
        </w:div>
        <w:div w:id="169680545">
          <w:marLeft w:val="0"/>
          <w:marRight w:val="0"/>
          <w:marTop w:val="0"/>
          <w:marBottom w:val="0"/>
          <w:divBdr>
            <w:top w:val="none" w:sz="0" w:space="0" w:color="auto"/>
            <w:left w:val="none" w:sz="0" w:space="0" w:color="auto"/>
            <w:bottom w:val="none" w:sz="0" w:space="0" w:color="auto"/>
            <w:right w:val="none" w:sz="0" w:space="0" w:color="auto"/>
          </w:divBdr>
        </w:div>
        <w:div w:id="217517929">
          <w:marLeft w:val="0"/>
          <w:marRight w:val="0"/>
          <w:marTop w:val="0"/>
          <w:marBottom w:val="0"/>
          <w:divBdr>
            <w:top w:val="none" w:sz="0" w:space="0" w:color="auto"/>
            <w:left w:val="none" w:sz="0" w:space="0" w:color="auto"/>
            <w:bottom w:val="none" w:sz="0" w:space="0" w:color="auto"/>
            <w:right w:val="none" w:sz="0" w:space="0" w:color="auto"/>
          </w:divBdr>
        </w:div>
        <w:div w:id="743381604">
          <w:marLeft w:val="0"/>
          <w:marRight w:val="0"/>
          <w:marTop w:val="0"/>
          <w:marBottom w:val="0"/>
          <w:divBdr>
            <w:top w:val="none" w:sz="0" w:space="0" w:color="auto"/>
            <w:left w:val="none" w:sz="0" w:space="0" w:color="auto"/>
            <w:bottom w:val="none" w:sz="0" w:space="0" w:color="auto"/>
            <w:right w:val="none" w:sz="0" w:space="0" w:color="auto"/>
          </w:divBdr>
        </w:div>
        <w:div w:id="1826704996">
          <w:marLeft w:val="0"/>
          <w:marRight w:val="0"/>
          <w:marTop w:val="0"/>
          <w:marBottom w:val="0"/>
          <w:divBdr>
            <w:top w:val="none" w:sz="0" w:space="0" w:color="auto"/>
            <w:left w:val="none" w:sz="0" w:space="0" w:color="auto"/>
            <w:bottom w:val="none" w:sz="0" w:space="0" w:color="auto"/>
            <w:right w:val="none" w:sz="0" w:space="0" w:color="auto"/>
          </w:divBdr>
        </w:div>
        <w:div w:id="1787196863">
          <w:marLeft w:val="0"/>
          <w:marRight w:val="0"/>
          <w:marTop w:val="0"/>
          <w:marBottom w:val="0"/>
          <w:divBdr>
            <w:top w:val="none" w:sz="0" w:space="0" w:color="auto"/>
            <w:left w:val="none" w:sz="0" w:space="0" w:color="auto"/>
            <w:bottom w:val="none" w:sz="0" w:space="0" w:color="auto"/>
            <w:right w:val="none" w:sz="0" w:space="0" w:color="auto"/>
          </w:divBdr>
        </w:div>
        <w:div w:id="1161502950">
          <w:marLeft w:val="0"/>
          <w:marRight w:val="0"/>
          <w:marTop w:val="0"/>
          <w:marBottom w:val="0"/>
          <w:divBdr>
            <w:top w:val="none" w:sz="0" w:space="0" w:color="auto"/>
            <w:left w:val="none" w:sz="0" w:space="0" w:color="auto"/>
            <w:bottom w:val="none" w:sz="0" w:space="0" w:color="auto"/>
            <w:right w:val="none" w:sz="0" w:space="0" w:color="auto"/>
          </w:divBdr>
        </w:div>
        <w:div w:id="829372233">
          <w:marLeft w:val="0"/>
          <w:marRight w:val="0"/>
          <w:marTop w:val="0"/>
          <w:marBottom w:val="0"/>
          <w:divBdr>
            <w:top w:val="none" w:sz="0" w:space="0" w:color="auto"/>
            <w:left w:val="none" w:sz="0" w:space="0" w:color="auto"/>
            <w:bottom w:val="none" w:sz="0" w:space="0" w:color="auto"/>
            <w:right w:val="none" w:sz="0" w:space="0" w:color="auto"/>
          </w:divBdr>
        </w:div>
        <w:div w:id="281378667">
          <w:marLeft w:val="0"/>
          <w:marRight w:val="0"/>
          <w:marTop w:val="0"/>
          <w:marBottom w:val="0"/>
          <w:divBdr>
            <w:top w:val="none" w:sz="0" w:space="0" w:color="auto"/>
            <w:left w:val="none" w:sz="0" w:space="0" w:color="auto"/>
            <w:bottom w:val="none" w:sz="0" w:space="0" w:color="auto"/>
            <w:right w:val="none" w:sz="0" w:space="0" w:color="auto"/>
          </w:divBdr>
        </w:div>
        <w:div w:id="11887109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2.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PERKEMBANGAN JUMLAH PEGAWAI</a:t>
            </a:r>
          </a:p>
        </c:rich>
      </c:tx>
      <c:layout>
        <c:manualLayout>
          <c:xMode val="edge"/>
          <c:yMode val="edge"/>
          <c:x val="0.22665780999099638"/>
          <c:y val="2.497398543184184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1830402498679964E-2"/>
          <c:y val="0.17588896081017971"/>
          <c:w val="0.90816958514514046"/>
          <c:h val="0.74064927821522386"/>
        </c:manualLayout>
      </c:layout>
      <c:bar3DChart>
        <c:barDir val="col"/>
        <c:grouping val="clustered"/>
        <c:varyColors val="0"/>
        <c:ser>
          <c:idx val="0"/>
          <c:order val="0"/>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46-46EB-B487-CA2C3EA8080F}"/>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46-46EB-B487-CA2C3EA8080F}"/>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46-46EB-B487-CA2C3EA8080F}"/>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46-46EB-B487-CA2C3EA8080F}"/>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46-46EB-B487-CA2C3EA8080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Sheet1!$A$3:$A$7</c:f>
              <c:strCache>
                <c:ptCount val="5"/>
                <c:pt idx="0">
                  <c:v>2016</c:v>
                </c:pt>
                <c:pt idx="1">
                  <c:v>2017</c:v>
                </c:pt>
                <c:pt idx="2">
                  <c:v>2018</c:v>
                </c:pt>
                <c:pt idx="3">
                  <c:v>2019</c:v>
                </c:pt>
                <c:pt idx="4">
                  <c:v>2020</c:v>
                </c:pt>
              </c:strCache>
            </c:strRef>
          </c:cat>
          <c:val>
            <c:numRef>
              <c:f>Sheet1!$B$3:$B$7</c:f>
              <c:numCache>
                <c:formatCode>General</c:formatCode>
                <c:ptCount val="5"/>
                <c:pt idx="0">
                  <c:v>65</c:v>
                </c:pt>
                <c:pt idx="1">
                  <c:v>70</c:v>
                </c:pt>
                <c:pt idx="2">
                  <c:v>72</c:v>
                </c:pt>
                <c:pt idx="3">
                  <c:v>63</c:v>
                </c:pt>
                <c:pt idx="4">
                  <c:v>63</c:v>
                </c:pt>
              </c:numCache>
            </c:numRef>
          </c:val>
          <c:extLst xmlns:c16r2="http://schemas.microsoft.com/office/drawing/2015/06/chart">
            <c:ext xmlns:c16="http://schemas.microsoft.com/office/drawing/2014/chart" uri="{C3380CC4-5D6E-409C-BE32-E72D297353CC}">
              <c16:uniqueId val="{00000005-5846-46EB-B487-CA2C3EA8080F}"/>
            </c:ext>
          </c:extLst>
        </c:ser>
        <c:dLbls>
          <c:showLegendKey val="0"/>
          <c:showVal val="0"/>
          <c:showCatName val="0"/>
          <c:showSerName val="0"/>
          <c:showPercent val="0"/>
          <c:showBubbleSize val="0"/>
        </c:dLbls>
        <c:gapWidth val="150"/>
        <c:shape val="box"/>
        <c:axId val="138334592"/>
        <c:axId val="138635136"/>
        <c:axId val="0"/>
      </c:bar3DChart>
      <c:catAx>
        <c:axId val="138334592"/>
        <c:scaling>
          <c:orientation val="minMax"/>
        </c:scaling>
        <c:delete val="0"/>
        <c:axPos val="b"/>
        <c:numFmt formatCode="General" sourceLinked="0"/>
        <c:majorTickMark val="out"/>
        <c:minorTickMark val="none"/>
        <c:tickLblPos val="nextTo"/>
        <c:crossAx val="138635136"/>
        <c:crosses val="autoZero"/>
        <c:auto val="1"/>
        <c:lblAlgn val="ctr"/>
        <c:lblOffset val="100"/>
        <c:noMultiLvlLbl val="0"/>
      </c:catAx>
      <c:valAx>
        <c:axId val="138635136"/>
        <c:scaling>
          <c:orientation val="minMax"/>
        </c:scaling>
        <c:delete val="0"/>
        <c:axPos val="l"/>
        <c:majorGridlines/>
        <c:numFmt formatCode="General" sourceLinked="1"/>
        <c:majorTickMark val="out"/>
        <c:minorTickMark val="none"/>
        <c:tickLblPos val="nextTo"/>
        <c:crossAx val="138334592"/>
        <c:crosses val="autoZero"/>
        <c:crossBetween val="between"/>
      </c:valAx>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76F11-9705-4660-AD48-C775E08B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40</Pages>
  <Words>8327</Words>
  <Characters>47466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JUNSU</dc:creator>
  <cp:lastModifiedBy>ACER</cp:lastModifiedBy>
  <cp:revision>21</cp:revision>
  <cp:lastPrinted>2023-03-20T03:02:00Z</cp:lastPrinted>
  <dcterms:created xsi:type="dcterms:W3CDTF">2023-01-13T05:46:00Z</dcterms:created>
  <dcterms:modified xsi:type="dcterms:W3CDTF">2023-04-05T02:57:00Z</dcterms:modified>
</cp:coreProperties>
</file>